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1D3180"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val="en-US" w:eastAsia="ru-RU" w:bidi="ar-SA"/>
              </w:rPr>
            </w:pPr>
            <w:r w:rsidRPr="00FC176D">
              <w:rPr>
                <w:rFonts w:eastAsia="Times New Roman" w:cs="Times New Roman"/>
                <w:color w:val="000000"/>
                <w:sz w:val="20"/>
                <w:szCs w:val="20"/>
                <w:lang w:eastAsia="ru-RU" w:bidi="ar-SA"/>
              </w:rPr>
              <w:t>153000,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w:t>
            </w:r>
            <w:r w:rsidR="001D3180">
              <w:rPr>
                <w:rFonts w:eastAsia="Times New Roman" w:cs="Times New Roman"/>
                <w:color w:val="000000"/>
                <w:sz w:val="20"/>
                <w:szCs w:val="20"/>
                <w:lang w:val="en-US" w:eastAsia="ru-RU" w:bidi="ar-SA"/>
              </w:rPr>
              <w:t>5</w:t>
            </w:r>
            <w:r w:rsidRPr="00FC176D">
              <w:rPr>
                <w:rFonts w:eastAsia="Times New Roman" w:cs="Times New Roman"/>
                <w:color w:val="000000"/>
                <w:sz w:val="20"/>
                <w:szCs w:val="20"/>
                <w:lang w:val="en-US" w:eastAsia="ru-RU" w:bidi="ar-SA"/>
              </w:rPr>
              <w:t>-</w:t>
            </w:r>
            <w:r w:rsidRPr="00FC176D">
              <w:rPr>
                <w:rFonts w:eastAsia="Times New Roman" w:cs="Times New Roman"/>
                <w:color w:val="000000"/>
                <w:sz w:val="20"/>
                <w:szCs w:val="20"/>
                <w:lang w:eastAsia="ru-RU" w:bidi="ar-SA"/>
              </w:rPr>
              <w:t>3</w:t>
            </w:r>
            <w:r w:rsidR="001D3180">
              <w:rPr>
                <w:rFonts w:eastAsia="Times New Roman" w:cs="Times New Roman"/>
                <w:color w:val="000000"/>
                <w:sz w:val="20"/>
                <w:szCs w:val="20"/>
                <w:lang w:val="en-US" w:eastAsia="ru-RU" w:bidi="ar-SA"/>
              </w:rPr>
              <w:t>3</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294" w:type="pct"/>
        <w:jc w:val="center"/>
        <w:tblInd w:w="1126" w:type="dxa"/>
        <w:tblLook w:val="01E0" w:firstRow="1" w:lastRow="1" w:firstColumn="1" w:lastColumn="1" w:noHBand="0" w:noVBand="0"/>
      </w:tblPr>
      <w:tblGrid>
        <w:gridCol w:w="4371"/>
        <w:gridCol w:w="6061"/>
      </w:tblGrid>
      <w:tr w:rsidR="00FC176D" w:rsidRPr="00FC176D" w:rsidTr="00B9065D">
        <w:trPr>
          <w:trHeight w:val="1236"/>
          <w:jc w:val="center"/>
        </w:trPr>
        <w:tc>
          <w:tcPr>
            <w:tcW w:w="2095" w:type="pct"/>
            <w:vAlign w:val="center"/>
          </w:tcPr>
          <w:p w:rsidR="00FC176D" w:rsidRPr="00364469" w:rsidRDefault="006A5BAE"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364469">
              <w:rPr>
                <w:rFonts w:eastAsia="Times New Roman"/>
                <w:sz w:val="28"/>
                <w:szCs w:val="28"/>
              </w:rPr>
              <w:t>Управление благоустройства Администрации города Иванова</w:t>
            </w:r>
          </w:p>
        </w:tc>
        <w:tc>
          <w:tcPr>
            <w:tcW w:w="2905" w:type="pct"/>
          </w:tcPr>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B9065D" w:rsidP="00B9065D">
            <w:pPr>
              <w:tabs>
                <w:tab w:val="left" w:pos="4090"/>
              </w:tabs>
              <w:suppressAutoHyphens w:val="0"/>
              <w:autoSpaceDE w:val="0"/>
              <w:autoSpaceDN w:val="0"/>
              <w:adjustRightInd w:val="0"/>
              <w:spacing w:after="0" w:line="240" w:lineRule="auto"/>
              <w:ind w:left="3686" w:hanging="284"/>
              <w:rPr>
                <w:rFonts w:eastAsia="Times New Roman" w:cs="Times New Roman"/>
                <w:color w:val="000000"/>
                <w:sz w:val="20"/>
                <w:szCs w:val="20"/>
                <w:lang w:eastAsia="ru-RU" w:bidi="ar-SA"/>
              </w:rPr>
            </w:pPr>
            <w:r>
              <w:rPr>
                <w:rFonts w:eastAsia="Times New Roman" w:cs="Times New Roman"/>
                <w:color w:val="000000"/>
                <w:sz w:val="20"/>
                <w:szCs w:val="20"/>
                <w:lang w:eastAsia="ru-RU" w:bidi="ar-SA"/>
              </w:rPr>
              <w:t xml:space="preserve">                                                                                                                                                          Начальник управления</w:t>
            </w:r>
          </w:p>
          <w:p w:rsidR="00FC176D" w:rsidRPr="00FC176D" w:rsidRDefault="00B9065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Pr>
                <w:rFonts w:eastAsia="Times New Roman" w:cs="Times New Roman"/>
                <w:color w:val="000000"/>
                <w:sz w:val="20"/>
                <w:szCs w:val="20"/>
                <w:lang w:eastAsia="ru-RU" w:bidi="ar-SA"/>
              </w:rPr>
              <w:t>__</w:t>
            </w:r>
            <w:r w:rsidR="00FC176D" w:rsidRPr="00FC176D">
              <w:rPr>
                <w:rFonts w:eastAsia="Times New Roman" w:cs="Times New Roman"/>
                <w:color w:val="000000"/>
                <w:sz w:val="20"/>
                <w:szCs w:val="20"/>
                <w:lang w:eastAsia="ru-RU" w:bidi="ar-SA"/>
              </w:rPr>
              <w:t xml:space="preserve">____________________________________  </w:t>
            </w:r>
            <w:r>
              <w:rPr>
                <w:rFonts w:eastAsia="Times New Roman" w:cs="Times New Roman"/>
                <w:color w:val="000000"/>
                <w:sz w:val="20"/>
                <w:szCs w:val="20"/>
                <w:lang w:eastAsia="ru-RU" w:bidi="ar-SA"/>
              </w:rPr>
              <w:t>А.В. Смирнов</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w:t>
      </w:r>
    </w:p>
    <w:p w:rsidR="00FC176D" w:rsidRPr="00FC176D" w:rsidRDefault="001D318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ОБ ЭЛЕКТРОННОМ </w:t>
      </w:r>
      <w:r w:rsidR="00FC176D" w:rsidRPr="00FC176D">
        <w:rPr>
          <w:rFonts w:eastAsia="Times New Roman" w:cs="Times New Roman"/>
          <w:b/>
          <w:color w:val="000000"/>
          <w:sz w:val="28"/>
          <w:szCs w:val="20"/>
          <w:lang w:eastAsia="ru-RU" w:bidi="ar-SA"/>
        </w:rPr>
        <w:t>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ED154A" w:rsidRPr="00F85390">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5D3A90" w:rsidRPr="00AF4384" w:rsidRDefault="00FC176D" w:rsidP="00225778">
      <w:pPr>
        <w:spacing w:after="0" w:line="240" w:lineRule="auto"/>
        <w:jc w:val="both"/>
        <w:rPr>
          <w:color w:val="000000"/>
          <w:sz w:val="28"/>
          <w:szCs w:val="28"/>
        </w:rPr>
      </w:pPr>
      <w:r w:rsidRPr="00FC176D">
        <w:rPr>
          <w:rFonts w:eastAsia="Times New Roman" w:cs="Times New Roman"/>
          <w:b/>
          <w:color w:val="000000"/>
          <w:sz w:val="28"/>
          <w:szCs w:val="28"/>
          <w:u w:val="single"/>
          <w:lang w:eastAsia="ru-RU" w:bidi="ar-SA"/>
        </w:rPr>
        <w:t>Наименование объекта закупки</w:t>
      </w:r>
      <w:r w:rsidR="00225778" w:rsidRPr="00AF4384">
        <w:rPr>
          <w:rFonts w:eastAsia="Times New Roman" w:cs="Times New Roman"/>
          <w:b/>
          <w:color w:val="000000"/>
          <w:sz w:val="28"/>
          <w:szCs w:val="28"/>
          <w:lang w:eastAsia="ru-RU" w:bidi="ar-SA"/>
        </w:rPr>
        <w:t xml:space="preserve">: </w:t>
      </w:r>
      <w:r w:rsidR="002D7F90" w:rsidRPr="00AF4384">
        <w:rPr>
          <w:rFonts w:eastAsia="Times New Roman"/>
          <w:sz w:val="28"/>
          <w:szCs w:val="28"/>
        </w:rPr>
        <w:t>Капитальный ремонт и ремонт дорог (ремонт дороги в переулке Аптечном)</w:t>
      </w:r>
      <w:r w:rsidR="005D3A90" w:rsidRPr="00AF4384">
        <w:rPr>
          <w:color w:val="000000"/>
          <w:sz w:val="28"/>
          <w:szCs w:val="28"/>
        </w:rPr>
        <w:t xml:space="preserve"> </w:t>
      </w:r>
    </w:p>
    <w:p w:rsidR="005D3A90" w:rsidRPr="00AF4384" w:rsidRDefault="005D3A90">
      <w:pPr>
        <w:widowControl/>
        <w:suppressAutoHyphens w:val="0"/>
        <w:rPr>
          <w:color w:val="000000"/>
          <w:sz w:val="28"/>
          <w:szCs w:val="28"/>
        </w:rPr>
      </w:pPr>
      <w:r w:rsidRPr="00AF4384">
        <w:rPr>
          <w:color w:val="000000"/>
          <w:sz w:val="28"/>
          <w:szCs w:val="28"/>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.1.</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3</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.2.</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4</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.3.</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633DB3" w:rsidRDefault="00835358" w:rsidP="007709D9">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633DB3">
              <w:rPr>
                <w:rFonts w:eastAsia="Times New Roman" w:cs="Times New Roman"/>
                <w:color w:val="000000"/>
                <w:lang w:eastAsia="ru-RU" w:bidi="ar-SA"/>
              </w:rPr>
              <w:t>1</w:t>
            </w:r>
            <w:r w:rsidR="007709D9">
              <w:rPr>
                <w:rFonts w:eastAsia="Times New Roman" w:cs="Times New Roman"/>
                <w:color w:val="000000"/>
                <w:lang w:eastAsia="ru-RU" w:bidi="ar-SA"/>
              </w:rPr>
              <w:t>5</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.4.</w:t>
            </w:r>
          </w:p>
        </w:tc>
        <w:tc>
          <w:tcPr>
            <w:tcW w:w="6771" w:type="dxa"/>
          </w:tcPr>
          <w:p w:rsidR="006C0962" w:rsidRPr="00633DB3" w:rsidRDefault="006C0962" w:rsidP="00B8509C">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633DB3" w:rsidRDefault="008B63BE" w:rsidP="00EF6AFE">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2</w:t>
            </w:r>
            <w:r w:rsidR="00653935">
              <w:rPr>
                <w:rFonts w:eastAsia="Times New Roman" w:cs="Times New Roman"/>
                <w:color w:val="000000"/>
                <w:lang w:eastAsia="ru-RU" w:bidi="ar-SA"/>
              </w:rPr>
              <w:t>6</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ЧАСТЬ </w:t>
            </w:r>
            <w:r w:rsidRPr="00633DB3">
              <w:rPr>
                <w:rFonts w:eastAsia="Times New Roman" w:cs="Times New Roman"/>
                <w:color w:val="000000"/>
                <w:lang w:val="en-US" w:eastAsia="ru-RU" w:bidi="ar-SA"/>
              </w:rPr>
              <w:t>II</w:t>
            </w:r>
          </w:p>
        </w:tc>
        <w:tc>
          <w:tcPr>
            <w:tcW w:w="6771" w:type="dxa"/>
          </w:tcPr>
          <w:p w:rsidR="006C0962" w:rsidRPr="00633DB3"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 xml:space="preserve">ПРОЕКТ КОНТРАКТА </w:t>
            </w:r>
            <w:r w:rsidR="00757E38" w:rsidRPr="00633DB3">
              <w:rPr>
                <w:rFonts w:eastAsia="Times New Roman" w:cs="Times New Roman"/>
                <w:color w:val="000000"/>
                <w:lang w:eastAsia="ru-RU" w:bidi="ar-SA"/>
              </w:rPr>
              <w:t>(муниципальный контракт, гражданско-правовой договор)</w:t>
            </w:r>
          </w:p>
        </w:tc>
        <w:tc>
          <w:tcPr>
            <w:tcW w:w="1337" w:type="dxa"/>
            <w:shd w:val="clear" w:color="auto" w:fill="auto"/>
            <w:vAlign w:val="center"/>
          </w:tcPr>
          <w:p w:rsidR="006C0962" w:rsidRPr="00633DB3" w:rsidRDefault="00653935" w:rsidP="007A75E9">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30</w:t>
            </w:r>
          </w:p>
        </w:tc>
      </w:tr>
      <w:tr w:rsidR="006C0962" w:rsidRPr="00C102FD" w:rsidTr="004C7A87">
        <w:trPr>
          <w:trHeight w:val="338"/>
        </w:trPr>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ЧАСТЬ </w:t>
            </w:r>
            <w:r w:rsidRPr="00633DB3">
              <w:rPr>
                <w:rFonts w:eastAsia="Times New Roman" w:cs="Times New Roman"/>
                <w:color w:val="000000"/>
                <w:lang w:val="en-US" w:eastAsia="ru-RU" w:bidi="ar-SA"/>
              </w:rPr>
              <w:t>III</w:t>
            </w:r>
          </w:p>
        </w:tc>
        <w:tc>
          <w:tcPr>
            <w:tcW w:w="6771" w:type="dxa"/>
          </w:tcPr>
          <w:p w:rsidR="006C0962" w:rsidRPr="00633DB3"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633DB3" w:rsidRDefault="00B32875" w:rsidP="00F817EA">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43</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35FB0" w:rsidRDefault="00D35FB0"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193A40">
        <w:rPr>
          <w:rFonts w:eastAsia="Times New Roman" w:cs="Times New Roman"/>
          <w:color w:val="0D0D0D"/>
          <w:lang w:eastAsia="ru-RU" w:bidi="ar-SA"/>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w:t>
      </w:r>
      <w:r w:rsidRPr="00193A40">
        <w:rPr>
          <w:rFonts w:eastAsia="Times New Roman" w:cs="Times New Roman"/>
          <w:color w:val="0D0D0D"/>
          <w:lang w:eastAsia="ru-RU" w:bidi="ar-SA"/>
        </w:rPr>
        <w:lastRenderedPageBreak/>
        <w:t>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 xml:space="preserve">язи с такими </w:t>
      </w:r>
      <w:r w:rsidRPr="00193A40">
        <w:rPr>
          <w:rFonts w:eastAsia="Times New Roman" w:cs="Times New Roman"/>
          <w:color w:val="0D0D0D"/>
          <w:lang w:eastAsia="ru-RU" w:bidi="ar-SA"/>
        </w:rPr>
        <w:lastRenderedPageBreak/>
        <w:t>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w:t>
      </w:r>
      <w:r w:rsidR="00EB38E1">
        <w:rPr>
          <w:rFonts w:eastAsia="Times New Roman" w:cs="Times New Roman"/>
          <w:b/>
          <w:color w:val="0D0D0D"/>
          <w:lang w:eastAsia="ru-RU" w:bidi="ar-SA"/>
        </w:rPr>
        <w:t>е</w:t>
      </w:r>
      <w:r w:rsidRPr="00193A40">
        <w:rPr>
          <w:rFonts w:eastAsia="Times New Roman" w:cs="Times New Roman"/>
          <w:b/>
          <w:color w:val="0D0D0D"/>
          <w:lang w:eastAsia="ru-RU" w:bidi="ar-SA"/>
        </w:rPr>
        <w:t xml:space="preserve"> отстранени</w:t>
      </w:r>
      <w:r w:rsidR="00EB38E1">
        <w:rPr>
          <w:rFonts w:eastAsia="Times New Roman" w:cs="Times New Roman"/>
          <w:b/>
          <w:color w:val="0D0D0D"/>
          <w:lang w:eastAsia="ru-RU" w:bidi="ar-SA"/>
        </w:rPr>
        <w:t>я</w:t>
      </w:r>
      <w:r w:rsidRPr="00193A40">
        <w:rPr>
          <w:rFonts w:eastAsia="Times New Roman" w:cs="Times New Roman"/>
          <w:b/>
          <w:color w:val="0D0D0D"/>
          <w:lang w:eastAsia="ru-RU" w:bidi="ar-SA"/>
        </w:rPr>
        <w:t xml:space="preserve"> от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AE7A2B" w:rsidRPr="00BF4FA6" w:rsidRDefault="00AE7A2B" w:rsidP="00AE7A2B">
      <w:pPr>
        <w:widowControl/>
        <w:suppressAutoHyphens w:val="0"/>
        <w:autoSpaceDE w:val="0"/>
        <w:autoSpaceDN w:val="0"/>
        <w:adjustRightInd w:val="0"/>
        <w:spacing w:after="0" w:line="240" w:lineRule="auto"/>
        <w:jc w:val="both"/>
        <w:rPr>
          <w:color w:val="0D0D0D"/>
        </w:rPr>
      </w:pPr>
      <w:r w:rsidRPr="00BF4FA6">
        <w:rPr>
          <w:color w:val="0D0D0D"/>
        </w:rPr>
        <w:t xml:space="preserve">2.1.1. Документация об электронном аукционе </w:t>
      </w:r>
      <w:r>
        <w:rPr>
          <w:rFonts w:eastAsiaTheme="minorEastAsia" w:cs="Times New Roman"/>
          <w:lang w:eastAsia="ru-RU" w:bidi="ar-SA"/>
        </w:rPr>
        <w:t xml:space="preserve">наряду с информацией, указанной в </w:t>
      </w:r>
      <w:r w:rsidRPr="00BF4FA6">
        <w:rPr>
          <w:color w:val="0D0D0D"/>
        </w:rPr>
        <w:t>извещении о проведении электронного аукциона</w:t>
      </w:r>
      <w:r>
        <w:rPr>
          <w:color w:val="0D0D0D"/>
        </w:rPr>
        <w:t>,</w:t>
      </w:r>
      <w:r w:rsidRPr="000A219E">
        <w:rPr>
          <w:color w:val="0D0D0D"/>
        </w:rPr>
        <w:t xml:space="preserve"> должна содержать документы,</w:t>
      </w:r>
      <w:r w:rsidRPr="000A219E">
        <w:rPr>
          <w:bCs/>
          <w:color w:val="0D0D0D"/>
        </w:rPr>
        <w:t xml:space="preserve"> указанные в </w:t>
      </w:r>
      <w:r w:rsidRPr="000A219E">
        <w:rPr>
          <w:b/>
          <w:bCs/>
          <w:i/>
          <w:color w:val="0D0D0D"/>
        </w:rPr>
        <w:t>Информационной карте</w:t>
      </w:r>
      <w:r>
        <w:rPr>
          <w:color w:val="0D0D0D"/>
        </w:rPr>
        <w:t xml:space="preserve"> </w:t>
      </w:r>
      <w:r w:rsidRPr="000A219E">
        <w:rPr>
          <w:b/>
          <w:i/>
          <w:color w:val="0D0D0D"/>
        </w:rPr>
        <w:t>электронного аукциона</w:t>
      </w:r>
      <w:r w:rsidRPr="00BF4FA6">
        <w:rPr>
          <w:color w:val="0D0D0D"/>
        </w:rPr>
        <w:t>.</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2.1.2. В случае любых противоречий между документами, указанными в пункте 2.1.1, документация об электронном аукционе имеет приоритет.</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D219C5" w:rsidRPr="00193A40" w:rsidRDefault="00D219C5"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D219C5" w:rsidRPr="00193A40" w:rsidRDefault="00D219C5"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219C5" w:rsidRPr="00193A40" w:rsidRDefault="00D219C5" w:rsidP="00D35FB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219C5" w:rsidRPr="00193A40" w:rsidRDefault="00D219C5" w:rsidP="00D35FB0">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D219C5" w:rsidRPr="00D35FB0" w:rsidRDefault="00D219C5" w:rsidP="00D35FB0">
      <w:pPr>
        <w:spacing w:after="0" w:line="240" w:lineRule="auto"/>
        <w:jc w:val="both"/>
      </w:pPr>
      <w:r w:rsidRPr="00D35FB0">
        <w:t xml:space="preserve"> не менее чем семь дней.</w:t>
      </w:r>
    </w:p>
    <w:p w:rsidR="00D219C5" w:rsidRPr="00D35FB0" w:rsidRDefault="00D219C5" w:rsidP="00D35FB0">
      <w:pPr>
        <w:spacing w:after="0" w:line="240" w:lineRule="auto"/>
        <w:jc w:val="both"/>
        <w:rPr>
          <w:b/>
        </w:rPr>
      </w:pPr>
      <w:r w:rsidRPr="00D35FB0">
        <w:rPr>
          <w:b/>
        </w:rPr>
        <w:t>2.4. Отмена проведения электронного аукциона.</w:t>
      </w:r>
    </w:p>
    <w:p w:rsidR="00D219C5" w:rsidRPr="00D35FB0" w:rsidRDefault="00D219C5" w:rsidP="00D35FB0">
      <w:pPr>
        <w:spacing w:after="0" w:line="240" w:lineRule="auto"/>
        <w:jc w:val="both"/>
      </w:pPr>
      <w:r w:rsidRPr="00D35FB0">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D35FB0" w:rsidRDefault="00D219C5" w:rsidP="00D35FB0">
      <w:pPr>
        <w:spacing w:after="0" w:line="240" w:lineRule="auto"/>
        <w:jc w:val="both"/>
      </w:pPr>
      <w:r w:rsidRPr="00D35FB0">
        <w:t>2.4.2. Процедура отмены электронного аукциона осуществляется в порядке, установленном статьей 36 Закона № 44-ФЗ.</w:t>
      </w:r>
    </w:p>
    <w:p w:rsidR="00D219C5" w:rsidRPr="00D35FB0" w:rsidRDefault="00D219C5" w:rsidP="00D35FB0">
      <w:pPr>
        <w:spacing w:after="0" w:line="240" w:lineRule="auto"/>
        <w:jc w:val="both"/>
      </w:pPr>
      <w:r w:rsidRPr="00D35FB0">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219C5" w:rsidRPr="00D35FB0" w:rsidRDefault="00D219C5" w:rsidP="00D35FB0">
      <w:pPr>
        <w:spacing w:after="0" w:line="240" w:lineRule="auto"/>
        <w:jc w:val="center"/>
        <w:rPr>
          <w:b/>
        </w:rPr>
      </w:pPr>
      <w:r w:rsidRPr="00D35FB0">
        <w:rPr>
          <w:b/>
        </w:rPr>
        <w:lastRenderedPageBreak/>
        <w:t>3. ПОДГОТОВКА ЗАЯВКИ НА УЧАСТИЕ В ЭЛЕКТРОННОМ АУКЦИОНЕ</w:t>
      </w:r>
    </w:p>
    <w:p w:rsidR="00D219C5" w:rsidRPr="00D35FB0" w:rsidRDefault="00D219C5" w:rsidP="00D35FB0">
      <w:pPr>
        <w:spacing w:after="0" w:line="240" w:lineRule="auto"/>
        <w:jc w:val="center"/>
        <w:rPr>
          <w:b/>
        </w:rPr>
      </w:pPr>
      <w:r w:rsidRPr="00D35FB0">
        <w:rPr>
          <w:b/>
        </w:rPr>
        <w:t>(инструкция по заполнению заявки)</w:t>
      </w:r>
    </w:p>
    <w:p w:rsidR="00D219C5" w:rsidRPr="00D35FB0" w:rsidRDefault="00D219C5" w:rsidP="00D35FB0">
      <w:pPr>
        <w:spacing w:after="0" w:line="240" w:lineRule="auto"/>
        <w:jc w:val="both"/>
        <w:rPr>
          <w:sz w:val="12"/>
          <w:szCs w:val="12"/>
        </w:rPr>
      </w:pPr>
    </w:p>
    <w:p w:rsidR="00D219C5" w:rsidRPr="00D35FB0" w:rsidRDefault="00D219C5" w:rsidP="00D35FB0">
      <w:pPr>
        <w:spacing w:after="0" w:line="240" w:lineRule="auto"/>
        <w:jc w:val="both"/>
        <w:rPr>
          <w:b/>
        </w:rPr>
      </w:pPr>
      <w:r w:rsidRPr="00D35FB0">
        <w:rPr>
          <w:b/>
        </w:rPr>
        <w:t>3.1. Язык документов, входящих в состав заявки на участие в электронном аукционе.</w:t>
      </w:r>
    </w:p>
    <w:p w:rsidR="00D219C5" w:rsidRPr="00D35FB0" w:rsidRDefault="00D219C5" w:rsidP="00D35FB0">
      <w:pPr>
        <w:spacing w:after="0" w:line="240" w:lineRule="auto"/>
        <w:jc w:val="both"/>
      </w:pPr>
      <w:r w:rsidRPr="00D35FB0">
        <w:t xml:space="preserve">3.1.1. </w:t>
      </w:r>
      <w:proofErr w:type="gramStart"/>
      <w:r w:rsidRPr="00D35FB0">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219C5" w:rsidRPr="00D35FB0" w:rsidRDefault="00D219C5" w:rsidP="00D35FB0">
      <w:pPr>
        <w:spacing w:after="0" w:line="240" w:lineRule="auto"/>
        <w:jc w:val="both"/>
      </w:pPr>
      <w:r w:rsidRPr="00D35FB0">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D35FB0" w:rsidRDefault="00D219C5" w:rsidP="00D35FB0">
      <w:pPr>
        <w:spacing w:after="0" w:line="240" w:lineRule="auto"/>
        <w:jc w:val="both"/>
      </w:pPr>
      <w:r w:rsidRPr="00D35FB0">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B32875" w:rsidRDefault="00D219C5" w:rsidP="00D35FB0">
      <w:pPr>
        <w:spacing w:after="0" w:line="240" w:lineRule="auto"/>
        <w:jc w:val="both"/>
      </w:pPr>
      <w:r w:rsidRPr="00D35FB0">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AE7A2B" w:rsidRPr="00AE7A2B" w:rsidRDefault="00AE7A2B" w:rsidP="00AE7A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Pr>
          <w:color w:val="0D0D0D"/>
        </w:rPr>
        <w:t xml:space="preserve">3.1.5. </w:t>
      </w:r>
      <w:r w:rsidRPr="000A219E">
        <w:t xml:space="preserve">При упоминании в документации об электронном аукционе </w:t>
      </w:r>
      <w:r w:rsidR="00D80C5B">
        <w:t xml:space="preserve">и приложений к ней </w:t>
      </w:r>
      <w:r w:rsidRPr="000A219E">
        <w:t>слов «печать», «место печати» (М.П.) считать такие слова сопровожденным словами «при наличии».</w:t>
      </w:r>
    </w:p>
    <w:p w:rsidR="00D219C5" w:rsidRPr="00D35FB0" w:rsidRDefault="00D219C5" w:rsidP="00D35FB0">
      <w:pPr>
        <w:spacing w:after="0" w:line="240" w:lineRule="auto"/>
        <w:jc w:val="both"/>
      </w:pPr>
      <w:r w:rsidRPr="00D35FB0">
        <w:rPr>
          <w:b/>
        </w:rPr>
        <w:t>3.2. Требования к содержанию документов, входящих состав заявки на участие в электронном аукционе</w:t>
      </w:r>
      <w:r w:rsidRPr="00D35FB0">
        <w:t>.</w:t>
      </w:r>
    </w:p>
    <w:p w:rsidR="00D219C5" w:rsidRPr="00D35FB0" w:rsidRDefault="00D219C5" w:rsidP="00D35FB0">
      <w:pPr>
        <w:spacing w:after="0" w:line="240" w:lineRule="auto"/>
        <w:jc w:val="both"/>
      </w:pPr>
      <w:r w:rsidRPr="00D35FB0">
        <w:t>3.2.1. Заявка на участие в электронном аукционе состоит из двух частей.</w:t>
      </w:r>
    </w:p>
    <w:p w:rsidR="00D219C5" w:rsidRPr="00D35FB0" w:rsidRDefault="00D219C5" w:rsidP="00D35FB0">
      <w:pPr>
        <w:spacing w:after="0" w:line="240" w:lineRule="auto"/>
        <w:jc w:val="both"/>
      </w:pPr>
      <w:r w:rsidRPr="00D35FB0">
        <w:t>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Информационной карте электронного аукциона:</w:t>
      </w:r>
    </w:p>
    <w:p w:rsidR="00D219C5" w:rsidRPr="00D35FB0" w:rsidRDefault="00D219C5" w:rsidP="00D35FB0">
      <w:pPr>
        <w:spacing w:after="0" w:line="240" w:lineRule="auto"/>
        <w:jc w:val="both"/>
      </w:pPr>
      <w:r w:rsidRPr="00D35FB0">
        <w:t>3.2.2.1 при заключении контракта на поставку товара:</w:t>
      </w:r>
    </w:p>
    <w:p w:rsidR="00325BDB" w:rsidRPr="00D35FB0" w:rsidRDefault="00325BDB" w:rsidP="00D35FB0">
      <w:pPr>
        <w:spacing w:after="0" w:line="240" w:lineRule="auto"/>
        <w:jc w:val="both"/>
      </w:pPr>
      <w:proofErr w:type="gramStart"/>
      <w:r w:rsidRPr="00D35FB0">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r w:rsidRPr="00946961">
        <w:t xml:space="preserve"> страны происхождения</w:t>
      </w:r>
      <w:r w:rsidRPr="00D35FB0">
        <w:t xml:space="preserve"> товара, и (или</w:t>
      </w:r>
      <w:proofErr w:type="gramEnd"/>
      <w:r w:rsidRPr="00D35FB0">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D35FB0" w:rsidRDefault="00325BDB" w:rsidP="00D35FB0">
      <w:pPr>
        <w:spacing w:after="0" w:line="240" w:lineRule="auto"/>
        <w:jc w:val="both"/>
      </w:pPr>
      <w:proofErr w:type="gramStart"/>
      <w:r w:rsidRPr="00D35FB0">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w:t>
      </w:r>
      <w:r w:rsidR="00D219C5" w:rsidRPr="00D35FB0">
        <w:t>;</w:t>
      </w:r>
      <w:proofErr w:type="gramEnd"/>
    </w:p>
    <w:p w:rsidR="00D219C5" w:rsidRPr="00D35FB0" w:rsidRDefault="00D219C5" w:rsidP="00D35FB0">
      <w:pPr>
        <w:spacing w:after="0" w:line="240" w:lineRule="auto"/>
        <w:jc w:val="both"/>
      </w:pPr>
      <w:r w:rsidRPr="00D35FB0">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D35FB0" w:rsidRDefault="00D219C5" w:rsidP="00D35FB0">
      <w:pPr>
        <w:spacing w:after="0" w:line="240" w:lineRule="auto"/>
        <w:jc w:val="both"/>
      </w:pPr>
      <w:r w:rsidRPr="00D35FB0">
        <w:t>3.2.2.3 при заключении контракта на выполнение работы или оказание услуги, для выполнения или оказания которых используется товар:</w:t>
      </w:r>
    </w:p>
    <w:p w:rsidR="00325BDB" w:rsidRPr="00D35FB0" w:rsidRDefault="00325BDB" w:rsidP="00D35FB0">
      <w:pPr>
        <w:spacing w:after="0" w:line="240" w:lineRule="auto"/>
        <w:jc w:val="both"/>
      </w:pPr>
      <w:r w:rsidRPr="00D35FB0">
        <w:t>а)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w:t>
      </w:r>
      <w:r w:rsidRPr="00D35FB0">
        <w:lastRenderedPageBreak/>
        <w:t xml:space="preserve">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либо согласие, предусмотренное под</w:t>
      </w:r>
      <w:hyperlink w:anchor="Par4" w:history="1">
        <w:r w:rsidRPr="00D35FB0">
          <w:rPr>
            <w:rStyle w:val="afc"/>
          </w:rPr>
          <w:t>пунктом</w:t>
        </w:r>
        <w:proofErr w:type="gramEnd"/>
        <w:r w:rsidRPr="00D35FB0">
          <w:rPr>
            <w:rStyle w:val="afc"/>
          </w:rPr>
          <w:t xml:space="preserve">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w:t>
      </w:r>
      <w:proofErr w:type="gramEnd"/>
      <w:r w:rsidRPr="00D35FB0">
        <w:t xml:space="preserve"> </w:t>
      </w:r>
      <w:proofErr w:type="gramStart"/>
      <w:r w:rsidRPr="00D35FB0">
        <w:t xml:space="preserve">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а также требование о необходимости указания в заявке на участие в таком аукционе на товарный знак (его словесное</w:t>
      </w:r>
      <w:proofErr w:type="gramEnd"/>
      <w:r w:rsidRPr="00D35FB0">
        <w:t xml:space="preserve"> </w:t>
      </w:r>
      <w:proofErr w:type="gramStart"/>
      <w:r w:rsidRPr="00D35FB0">
        <w:t xml:space="preserve">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325BDB" w:rsidRDefault="00325BDB" w:rsidP="00D35FB0">
      <w:pPr>
        <w:spacing w:after="0" w:line="240" w:lineRule="auto"/>
        <w:jc w:val="both"/>
      </w:pPr>
      <w:r w:rsidRPr="00D35FB0">
        <w:t>б)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4061E4" w:rsidRDefault="004061E4" w:rsidP="001320D8">
      <w:pPr>
        <w:pStyle w:val="af1"/>
      </w:pPr>
      <w:r>
        <w:t>Сведения, которые содержатся в заявках участников электронного аукциона, не должны допускать двоякого толкования.</w:t>
      </w:r>
    </w:p>
    <w:p w:rsidR="001C40B1" w:rsidRDefault="001C40B1" w:rsidP="001C40B1">
      <w:pPr>
        <w:spacing w:after="0"/>
        <w:ind w:firstLine="708"/>
        <w:jc w:val="both"/>
      </w:pPr>
      <w:proofErr w:type="gramStart"/>
      <w:r>
        <w:t>При описании участником закупки характеристик (показателей) товаров (материалов), предлагаемых для использования при выполнении работ, н</w:t>
      </w:r>
      <w:r w:rsidRPr="00886AE8">
        <w:t xml:space="preserve">е являются конкретными показателями товара альтернативные предложения, выраженные с </w:t>
      </w:r>
      <w:r>
        <w:t xml:space="preserve">использованием </w:t>
      </w:r>
      <w:r w:rsidRPr="00886AE8">
        <w:t>предлог</w:t>
      </w:r>
      <w:r>
        <w:t>ов</w:t>
      </w:r>
      <w:r w:rsidRPr="00886AE8">
        <w:t xml:space="preserve"> «до»</w:t>
      </w:r>
      <w:r>
        <w:t xml:space="preserve"> и</w:t>
      </w:r>
      <w:r w:rsidRPr="00886AE8">
        <w:t xml:space="preserve"> «от», разделительн</w:t>
      </w:r>
      <w:r>
        <w:t>ого</w:t>
      </w:r>
      <w:r w:rsidRPr="00886AE8">
        <w:t xml:space="preserve"> союз</w:t>
      </w:r>
      <w:r>
        <w:t>а</w:t>
      </w:r>
      <w:r w:rsidRPr="00886AE8">
        <w:t xml:space="preserve"> «или», знак</w:t>
      </w:r>
      <w:r>
        <w:t>ов</w:t>
      </w:r>
      <w:r w:rsidRPr="00886AE8">
        <w:t xml:space="preserve"> «-»,</w:t>
      </w:r>
      <w:r>
        <w:t xml:space="preserve"> «&gt;», </w:t>
      </w:r>
      <w:r w:rsidRPr="00886AE8">
        <w:t>«&lt;»,</w:t>
      </w:r>
      <w:r>
        <w:t xml:space="preserve"> «÷», «~», с</w:t>
      </w:r>
      <w:r w:rsidRPr="00886AE8">
        <w:t xml:space="preserve"> применением словосочетания «или эквивалент», </w:t>
      </w:r>
      <w:r>
        <w:t>слов</w:t>
      </w:r>
      <w:r w:rsidRPr="00886AE8">
        <w:t xml:space="preserve"> «более», «менее»</w:t>
      </w:r>
      <w:r>
        <w:t>, «свыше»</w:t>
      </w:r>
      <w:r w:rsidRPr="00886AE8">
        <w:t>.</w:t>
      </w:r>
      <w:proofErr w:type="gramEnd"/>
    </w:p>
    <w:p w:rsidR="00425E15" w:rsidRDefault="00B138BD" w:rsidP="001C40B1">
      <w:pPr>
        <w:suppressAutoHyphens w:val="0"/>
        <w:autoSpaceDE w:val="0"/>
        <w:autoSpaceDN w:val="0"/>
        <w:adjustRightInd w:val="0"/>
        <w:spacing w:after="0" w:line="240" w:lineRule="auto"/>
        <w:ind w:firstLine="709"/>
        <w:jc w:val="both"/>
        <w:rPr>
          <w:rFonts w:eastAsia="Calibri" w:cs="Times New Roman"/>
          <w:lang w:eastAsia="ru-RU" w:bidi="ar-SA"/>
        </w:rPr>
      </w:pPr>
      <w:proofErr w:type="gramStart"/>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B138BD">
        <w:rPr>
          <w:rFonts w:eastAsia="Calibri" w:cs="Times New Roman"/>
          <w:lang w:eastAsia="ru-RU" w:bidi="ar-SA"/>
        </w:rPr>
        <w:t xml:space="preserve"> растений; </w:t>
      </w:r>
      <w:proofErr w:type="gramStart"/>
      <w:r w:rsidRPr="00B138BD">
        <w:rPr>
          <w:rFonts w:eastAsia="Calibri" w:cs="Times New Roman"/>
          <w:lang w:eastAsia="ru-RU" w:bidi="ar-SA"/>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B138BD">
        <w:rPr>
          <w:rFonts w:eastAsia="Calibri" w:cs="Times New Roman"/>
          <w:lang w:eastAsia="ru-RU" w:bidi="ar-SA"/>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w:t>
      </w:r>
      <w:r w:rsidR="005B6971">
        <w:rPr>
          <w:rFonts w:eastAsia="Calibri" w:cs="Times New Roman"/>
          <w:lang w:eastAsia="ru-RU" w:bidi="ar-SA"/>
        </w:rPr>
        <w:t>№</w:t>
      </w:r>
      <w:r w:rsidRPr="00B138BD">
        <w:rPr>
          <w:rFonts w:eastAsia="Calibri" w:cs="Times New Roman"/>
          <w:lang w:eastAsia="ru-RU" w:bidi="ar-SA"/>
        </w:rPr>
        <w:t xml:space="preserve"> 184-ФЗ «О техническом регулировании». В случае</w:t>
      </w:r>
      <w:proofErr w:type="gramStart"/>
      <w:r w:rsidRPr="00B138BD">
        <w:rPr>
          <w:rFonts w:eastAsia="Calibri" w:cs="Times New Roman"/>
          <w:lang w:eastAsia="ru-RU" w:bidi="ar-SA"/>
        </w:rPr>
        <w:t>,</w:t>
      </w:r>
      <w:proofErr w:type="gramEnd"/>
      <w:r w:rsidRPr="00B138BD">
        <w:rPr>
          <w:rFonts w:eastAsia="Calibri" w:cs="Times New Roman"/>
          <w:lang w:eastAsia="ru-RU" w:bidi="ar-SA"/>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D219C5" w:rsidRPr="00193A40" w:rsidRDefault="00D219C5" w:rsidP="000E721E">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 xml:space="preserve">пунктом </w:t>
        </w:r>
        <w:r w:rsidRPr="00193A40">
          <w:rPr>
            <w:rFonts w:eastAsia="Times New Roman" w:cs="Times New Roman"/>
            <w:lang w:eastAsia="ru-RU" w:bidi="ar-SA"/>
          </w:rPr>
          <w:lastRenderedPageBreak/>
          <w:t>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00166B42">
        <w:rPr>
          <w:rFonts w:eastAsia="Calibri" w:cs="Times New Roman"/>
          <w:color w:val="0D0D0D"/>
          <w:lang w:eastAsia="en-US" w:bidi="ar-SA"/>
        </w:rPr>
        <w:t xml:space="preserve"> </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35FB0" w:rsidRPr="00193A40" w:rsidRDefault="00D35FB0"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 xml:space="preserve">Информационной карте электронного </w:t>
      </w:r>
      <w:r w:rsidRPr="00193A40">
        <w:rPr>
          <w:rFonts w:eastAsia="Times New Roman" w:cs="Times New Roman"/>
          <w:b/>
          <w:i/>
          <w:color w:val="0D0D0D"/>
          <w:lang w:eastAsia="ru-RU" w:bidi="ar-SA"/>
        </w:rPr>
        <w:lastRenderedPageBreak/>
        <w:t>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lastRenderedPageBreak/>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 xml:space="preserve">.1.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219C5" w:rsidRPr="00193A40" w:rsidRDefault="00D219C5" w:rsidP="00166B42">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 xml:space="preserve">.3.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219C5" w:rsidRPr="00193A40" w:rsidRDefault="00D219C5" w:rsidP="00166B42">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.4. Денежные средства возвращаются на банковский счет, указанный исполнителем в этом письменном требовании.</w:t>
      </w:r>
    </w:p>
    <w:p w:rsidR="00D219C5" w:rsidRPr="00193A40" w:rsidRDefault="00D219C5"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lastRenderedPageBreak/>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D76F59" w:rsidRDefault="006C0962" w:rsidP="00220DA8">
      <w:pPr>
        <w:suppressAutoHyphens w:val="0"/>
        <w:autoSpaceDE w:val="0"/>
        <w:autoSpaceDN w:val="0"/>
        <w:adjustRightInd w:val="0"/>
        <w:spacing w:after="0" w:line="240" w:lineRule="auto"/>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166B42"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00166B42" w:rsidRPr="00FC176D">
        <w:rPr>
          <w:rFonts w:eastAsia="Times New Roman" w:cs="Times New Roman"/>
          <w:lang w:eastAsia="ru-RU" w:bidi="ar-SA"/>
        </w:rPr>
        <w:t>разделе 1.3. «</w:t>
      </w:r>
      <w:r w:rsidR="00166B42">
        <w:rPr>
          <w:rFonts w:eastAsia="Times New Roman" w:cs="Times New Roman"/>
          <w:lang w:eastAsia="ru-RU" w:bidi="ar-SA"/>
        </w:rPr>
        <w:t>И</w:t>
      </w:r>
      <w:r w:rsidR="00166B42" w:rsidRPr="00FC176D">
        <w:rPr>
          <w:rFonts w:eastAsia="Times New Roman" w:cs="Times New Roman"/>
          <w:lang w:eastAsia="ru-RU" w:bidi="ar-SA"/>
        </w:rPr>
        <w:t>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 1.2. «</w:t>
      </w:r>
      <w:r w:rsidR="00166B42">
        <w:rPr>
          <w:rFonts w:eastAsia="Times New Roman" w:cs="Times New Roman"/>
          <w:lang w:eastAsia="ru-RU" w:bidi="ar-SA"/>
        </w:rPr>
        <w:t>О</w:t>
      </w:r>
      <w:r w:rsidR="00166B42" w:rsidRPr="00FC176D">
        <w:rPr>
          <w:rFonts w:eastAsia="Times New Roman" w:cs="Times New Roman"/>
          <w:lang w:eastAsia="ru-RU" w:bidi="ar-SA"/>
        </w:rPr>
        <w:t>бщие условия проведения электронного аукциона».</w:t>
      </w:r>
    </w:p>
    <w:p w:rsidR="00FC176D" w:rsidRPr="00B32875" w:rsidRDefault="00AE7A2B"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Pr>
          <w:rFonts w:eastAsia="Times New Roman" w:cs="Times New Roman"/>
          <w:lang w:eastAsia="ru-RU" w:bidi="ar-SA"/>
        </w:rPr>
        <w:t>П</w:t>
      </w:r>
      <w:r w:rsidR="00166B42" w:rsidRPr="00FC176D">
        <w:rPr>
          <w:rFonts w:eastAsia="Times New Roman" w:cs="Times New Roman"/>
          <w:lang w:eastAsia="ru-RU" w:bidi="ar-SA"/>
        </w:rPr>
        <w:t>ри возникновении противоречия между положениями раздела 1.2. «</w:t>
      </w:r>
      <w:r w:rsidR="00166B42">
        <w:rPr>
          <w:rFonts w:eastAsia="Times New Roman" w:cs="Times New Roman"/>
          <w:lang w:eastAsia="ru-RU" w:bidi="ar-SA"/>
        </w:rPr>
        <w:t>О</w:t>
      </w:r>
      <w:r w:rsidR="00166B42" w:rsidRPr="00FC176D">
        <w:rPr>
          <w:rFonts w:eastAsia="Times New Roman" w:cs="Times New Roman"/>
          <w:lang w:eastAsia="ru-RU" w:bidi="ar-SA"/>
        </w:rPr>
        <w:t>бщие условия проведения электронного аукциона» и раздела 1.3. «</w:t>
      </w:r>
      <w:r w:rsidR="00166B42">
        <w:rPr>
          <w:rFonts w:eastAsia="Times New Roman" w:cs="Times New Roman"/>
          <w:lang w:eastAsia="ru-RU" w:bidi="ar-SA"/>
        </w:rPr>
        <w:t>И</w:t>
      </w:r>
      <w:r w:rsidR="00166B42" w:rsidRPr="00FC176D">
        <w:rPr>
          <w:rFonts w:eastAsia="Times New Roman" w:cs="Times New Roman"/>
          <w:lang w:eastAsia="ru-RU" w:bidi="ar-SA"/>
        </w:rPr>
        <w:t>нформационная карта электронного аукциона» применяются положения раздела 1.3. «</w:t>
      </w:r>
      <w:r w:rsidR="00166B42">
        <w:rPr>
          <w:rFonts w:eastAsia="Times New Roman" w:cs="Times New Roman"/>
          <w:lang w:eastAsia="ru-RU" w:bidi="ar-SA"/>
        </w:rPr>
        <w:t>И</w:t>
      </w:r>
      <w:r w:rsidR="00166B42" w:rsidRPr="00FC176D">
        <w:rPr>
          <w:rFonts w:eastAsia="Times New Roman" w:cs="Times New Roman"/>
          <w:lang w:eastAsia="ru-RU" w:bidi="ar-SA"/>
        </w:rPr>
        <w:t>нформационная карта электронного аукциона».</w:t>
      </w:r>
    </w:p>
    <w:p w:rsidR="00AE7A2B" w:rsidRPr="00AE7A2B" w:rsidRDefault="00AE7A2B" w:rsidP="00AE7A2B">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t>П</w:t>
      </w:r>
      <w:r w:rsidRPr="000A219E">
        <w:t>ри упоминании в документации об электронном аукционе слов «печать», «место печати» (М.П.) считать такие слова сопровожденным словами «при наличии».</w:t>
      </w:r>
    </w:p>
    <w:tbl>
      <w:tblPr>
        <w:tblpPr w:leftFromText="180" w:rightFromText="180" w:vertAnchor="text" w:horzAnchor="margin" w:tblpY="150"/>
        <w:tblW w:w="5018" w:type="pct"/>
        <w:tblLayout w:type="fixed"/>
        <w:tblLook w:val="0000" w:firstRow="0" w:lastRow="0" w:firstColumn="0" w:lastColumn="0" w:noHBand="0" w:noVBand="0"/>
      </w:tblPr>
      <w:tblGrid>
        <w:gridCol w:w="478"/>
        <w:gridCol w:w="1244"/>
        <w:gridCol w:w="2579"/>
        <w:gridCol w:w="5587"/>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A5BAE" w:rsidRPr="001C0565" w:rsidTr="0019730D">
        <w:trPr>
          <w:trHeight w:val="410"/>
        </w:trPr>
        <w:tc>
          <w:tcPr>
            <w:tcW w:w="242"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19730D">
            <w:pPr>
              <w:spacing w:after="0" w:line="240" w:lineRule="auto"/>
            </w:pPr>
            <w:r w:rsidRPr="00D63B3B">
              <w:t>Управление благоустройства Администрации города Иванова</w:t>
            </w:r>
          </w:p>
        </w:tc>
      </w:tr>
      <w:tr w:rsidR="006A5BAE" w:rsidRPr="00FC176D" w:rsidTr="003E3D4F">
        <w:trPr>
          <w:trHeight w:val="118"/>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Место нахождения/</w:t>
            </w:r>
            <w:r w:rsidR="003E3D4F">
              <w:rPr>
                <w:rFonts w:eastAsia="Times New Roman" w:cs="Times New Roman"/>
                <w:lang w:eastAsia="ru-RU" w:bidi="ar-SA"/>
              </w:rPr>
              <w:t xml:space="preserve"> </w:t>
            </w:r>
            <w:r w:rsidRPr="00FC176D">
              <w:rPr>
                <w:rFonts w:eastAsia="Times New Roman" w:cs="Times New Roman"/>
                <w:lang w:eastAsia="ru-RU" w:bidi="ar-SA"/>
              </w:rPr>
              <w:t>почтовый адрес:</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19730D">
            <w:pPr>
              <w:keepNext/>
              <w:keepLines/>
              <w:widowControl/>
              <w:spacing w:after="0" w:line="240" w:lineRule="auto"/>
            </w:pPr>
            <w:r w:rsidRPr="00D63B3B">
              <w:t>153000, Российская Федерация, Ивановская область, Иваново г, пл.</w:t>
            </w:r>
            <w:r>
              <w:t xml:space="preserve"> </w:t>
            </w:r>
            <w:r w:rsidRPr="00D63B3B">
              <w:t xml:space="preserve">Революции, д.6, оф.1203 </w:t>
            </w:r>
          </w:p>
        </w:tc>
      </w:tr>
      <w:tr w:rsidR="006A5BAE" w:rsidRPr="00FC176D" w:rsidTr="0019730D">
        <w:trPr>
          <w:trHeight w:val="430"/>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19730D">
            <w:pPr>
              <w:keepNext/>
              <w:keepLines/>
              <w:widowControl/>
              <w:spacing w:after="0" w:line="240" w:lineRule="auto"/>
              <w:rPr>
                <w:highlight w:val="yellow"/>
              </w:rPr>
            </w:pPr>
            <w:r w:rsidRPr="003E3A73">
              <w:t xml:space="preserve">blag@ivgoradm.ru </w:t>
            </w:r>
          </w:p>
        </w:tc>
      </w:tr>
      <w:tr w:rsidR="006A5BAE" w:rsidRPr="00FC176D" w:rsidTr="0019730D">
        <w:trPr>
          <w:trHeight w:val="437"/>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19730D">
            <w:pPr>
              <w:keepNext/>
              <w:keepLines/>
              <w:widowControl/>
              <w:spacing w:after="0" w:line="240" w:lineRule="auto"/>
            </w:pPr>
            <w:r w:rsidRPr="003E3A73">
              <w:t>(4932) 32-80-83</w:t>
            </w:r>
          </w:p>
        </w:tc>
      </w:tr>
      <w:tr w:rsidR="006A5BAE" w:rsidRPr="00FC176D" w:rsidTr="00EC3CE0">
        <w:trPr>
          <w:trHeight w:val="509"/>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A5BAE" w:rsidRPr="004915B2" w:rsidRDefault="006A5BAE" w:rsidP="00D34BEB">
            <w:pPr>
              <w:keepNext/>
              <w:keepLines/>
              <w:widowControl/>
              <w:spacing w:after="0" w:line="240" w:lineRule="auto"/>
            </w:pPr>
            <w:proofErr w:type="spellStart"/>
            <w:r w:rsidRPr="004915B2">
              <w:t>Кугданова</w:t>
            </w:r>
            <w:proofErr w:type="spellEnd"/>
            <w:r w:rsidRPr="004915B2">
              <w:t xml:space="preserve"> Инна Петровна</w:t>
            </w:r>
          </w:p>
        </w:tc>
      </w:tr>
      <w:tr w:rsidR="006A5BAE"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6A5BAE" w:rsidRPr="006A5BAE" w:rsidRDefault="006A5BAE" w:rsidP="0019730D">
            <w:pPr>
              <w:spacing w:after="0" w:line="240" w:lineRule="auto"/>
            </w:pPr>
            <w:proofErr w:type="spellStart"/>
            <w:r w:rsidRPr="004915B2">
              <w:t>Кугданова</w:t>
            </w:r>
            <w:proofErr w:type="spellEnd"/>
            <w:r w:rsidRPr="004915B2">
              <w:t xml:space="preserve"> Инна Петровна</w:t>
            </w:r>
          </w:p>
        </w:tc>
      </w:tr>
      <w:tr w:rsidR="006A5BAE" w:rsidRPr="00FC176D" w:rsidTr="003E3D4F">
        <w:trPr>
          <w:trHeight w:val="15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5B6971">
            <w:pPr>
              <w:keepNext/>
              <w:keepLines/>
              <w:widowControl/>
              <w:suppressLineNumbers/>
              <w:spacing w:after="0" w:line="240" w:lineRule="auto"/>
              <w:ind w:left="-22" w:right="-57"/>
            </w:pPr>
            <w:r>
              <w:t>Уполномоченный</w:t>
            </w:r>
          </w:p>
          <w:p w:rsidR="006A5BAE" w:rsidRDefault="006A5BAE" w:rsidP="005B6971">
            <w:pPr>
              <w:keepNext/>
              <w:keepLines/>
              <w:widowControl/>
              <w:suppressLineNumbers/>
              <w:spacing w:after="0" w:line="240" w:lineRule="auto"/>
              <w:ind w:left="-22"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w:t>
            </w:r>
            <w:r w:rsidR="00921D28">
              <w:rPr>
                <w:rFonts w:eastAsia="Times New Roman" w:cs="Times New Roman"/>
                <w:lang w:eastAsia="ru-RU" w:bidi="ar-SA"/>
              </w:rPr>
              <w:t>аново, пл. Революции, д. 6, к. 5</w:t>
            </w:r>
            <w:r w:rsidR="009D12C7" w:rsidRPr="009D12C7">
              <w:rPr>
                <w:rFonts w:eastAsia="Times New Roman" w:cs="Times New Roman"/>
                <w:lang w:eastAsia="ru-RU" w:bidi="ar-SA"/>
              </w:rPr>
              <w:t>04</w:t>
            </w:r>
            <w:r w:rsidRPr="00FC176D">
              <w:rPr>
                <w:rFonts w:eastAsia="Times New Roman" w:cs="Times New Roman"/>
                <w:lang w:eastAsia="ru-RU" w:bidi="ar-SA"/>
              </w:rPr>
              <w:t>.</w:t>
            </w:r>
            <w:proofErr w:type="gramEnd"/>
          </w:p>
          <w:p w:rsidR="006A5BAE" w:rsidRPr="001D3180" w:rsidRDefault="006A5BAE" w:rsidP="003E3D4F">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23" w:history="1">
              <w:r w:rsidRPr="00D34BEB">
                <w:rPr>
                  <w:rFonts w:eastAsia="Times New Roman" w:cs="Times New Roman"/>
                  <w:lang w:val="en-US" w:eastAsia="ru-RU" w:bidi="ar-SA"/>
                </w:rPr>
                <w:t>mz</w:t>
              </w:r>
              <w:r w:rsidRPr="00D34BEB">
                <w:rPr>
                  <w:rFonts w:eastAsia="Times New Roman" w:cs="Times New Roman"/>
                  <w:lang w:eastAsia="ru-RU" w:bidi="ar-SA"/>
                </w:rPr>
                <w:t>-</w:t>
              </w:r>
              <w:r w:rsidRPr="00D34BEB">
                <w:rPr>
                  <w:rFonts w:eastAsia="Times New Roman" w:cs="Times New Roman"/>
                  <w:lang w:val="en-US" w:eastAsia="ru-RU" w:bidi="ar-SA"/>
                </w:rPr>
                <w:t>kon</w:t>
              </w:r>
              <w:r w:rsidRPr="00D34BEB">
                <w:rPr>
                  <w:rFonts w:eastAsia="Times New Roman" w:cs="Times New Roman"/>
                  <w:lang w:eastAsia="ru-RU" w:bidi="ar-SA"/>
                </w:rPr>
                <w:t>@</w:t>
              </w:r>
              <w:r w:rsidRPr="00D34BEB">
                <w:rPr>
                  <w:rFonts w:eastAsia="Times New Roman" w:cs="Times New Roman"/>
                  <w:lang w:val="en-US" w:eastAsia="ru-RU" w:bidi="ar-SA"/>
                </w:rPr>
                <w:t>ivgoradm</w:t>
              </w:r>
              <w:r w:rsidRPr="00D34BEB">
                <w:rPr>
                  <w:rFonts w:eastAsia="Times New Roman" w:cs="Times New Roman"/>
                  <w:lang w:eastAsia="ru-RU" w:bidi="ar-SA"/>
                </w:rPr>
                <w:t>.</w:t>
              </w:r>
              <w:proofErr w:type="spellStart"/>
              <w:r w:rsidRPr="00D34BEB">
                <w:rPr>
                  <w:rFonts w:eastAsia="Times New Roman" w:cs="Times New Roman"/>
                  <w:lang w:val="en-US" w:eastAsia="ru-RU" w:bidi="ar-SA"/>
                </w:rPr>
                <w:t>ru</w:t>
              </w:r>
              <w:proofErr w:type="spellEnd"/>
            </w:hyperlink>
          </w:p>
        </w:tc>
      </w:tr>
      <w:tr w:rsidR="006A5BAE" w:rsidRPr="00FC176D" w:rsidTr="0019730D">
        <w:trPr>
          <w:trHeight w:val="134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keepNext/>
              <w:keepLines/>
              <w:widowControl/>
              <w:suppressLineNumbers/>
              <w:spacing w:after="0" w:line="240" w:lineRule="auto"/>
              <w:ind w:left="-22"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widowControl/>
              <w:spacing w:after="0" w:line="240" w:lineRule="auto"/>
              <w:ind w:left="-22"/>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220DA8">
        <w:trPr>
          <w:trHeight w:val="41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5B6971">
            <w:pPr>
              <w:keepNext/>
              <w:keepLines/>
              <w:widowControl/>
              <w:suppressLineNumbers/>
              <w:spacing w:after="0" w:line="240" w:lineRule="auto"/>
              <w:ind w:left="-22"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9D12C7" w:rsidRPr="009D12C7" w:rsidRDefault="004E51D0" w:rsidP="003E3D4F">
            <w:pPr>
              <w:spacing w:after="0" w:line="240" w:lineRule="auto"/>
              <w:jc w:val="both"/>
              <w:rPr>
                <w:rFonts w:cs="Times New Roman"/>
              </w:rPr>
            </w:pPr>
            <w:r>
              <w:rPr>
                <w:rFonts w:eastAsia="Times New Roman"/>
              </w:rPr>
              <w:t>Капитальный ремонт и ремонт дорог (ремонт дороги в переулке Аптечном)</w:t>
            </w:r>
            <w:r w:rsidR="009D12C7">
              <w:rPr>
                <w:rFonts w:eastAsia="Times New Roman"/>
              </w:rPr>
              <w:t>.</w:t>
            </w:r>
          </w:p>
          <w:p w:rsidR="006A5BAE" w:rsidRPr="001D3180" w:rsidRDefault="006A5BAE" w:rsidP="003E3D4F">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r w:rsidR="009D12C7">
              <w:rPr>
                <w:rFonts w:cs="Times New Roman"/>
              </w:rPr>
              <w:t>.</w:t>
            </w:r>
          </w:p>
        </w:tc>
      </w:tr>
      <w:tr w:rsidR="006A5BAE"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5B6971">
            <w:pPr>
              <w:keepNext/>
              <w:keepLines/>
              <w:widowControl/>
              <w:suppressLineNumbers/>
              <w:spacing w:after="0" w:line="240" w:lineRule="auto"/>
              <w:ind w:left="-22" w:right="-57"/>
            </w:pPr>
            <w:r w:rsidRPr="009831A8">
              <w:t xml:space="preserve">Условия </w:t>
            </w:r>
            <w:r>
              <w:t xml:space="preserve">поставки товара, выполнения </w:t>
            </w:r>
            <w:r>
              <w:lastRenderedPageBreak/>
              <w:t>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0E721E" w:rsidRDefault="000E721E" w:rsidP="000E721E">
            <w:pPr>
              <w:keepNext/>
              <w:keepLines/>
              <w:widowControl/>
              <w:spacing w:after="0" w:line="240" w:lineRule="auto"/>
              <w:jc w:val="both"/>
            </w:pPr>
            <w:r>
              <w:lastRenderedPageBreak/>
              <w:t>Работы</w:t>
            </w:r>
            <w:r w:rsidRPr="00945E09">
              <w:t xml:space="preserve"> должны быть </w:t>
            </w:r>
            <w:r>
              <w:t>выполнены</w:t>
            </w:r>
            <w:r w:rsidRPr="00945E09">
              <w:t xml:space="preserve"> в соответствии с проектом </w:t>
            </w:r>
            <w:r>
              <w:t>к</w:t>
            </w:r>
            <w:r w:rsidRPr="00945E09">
              <w:t>онтракта</w:t>
            </w:r>
            <w:r w:rsidR="00501BE5">
              <w:t xml:space="preserve"> </w:t>
            </w:r>
            <w:r w:rsidRPr="00945E09">
              <w:t xml:space="preserve">и условиями, указанными в </w:t>
            </w:r>
            <w:r w:rsidRPr="00945E09">
              <w:lastRenderedPageBreak/>
              <w:t xml:space="preserve">части ІІІ «Описание объекта закупки» документации об </w:t>
            </w:r>
            <w:r w:rsidR="001D3180" w:rsidRPr="00945E09">
              <w:t>электронно</w:t>
            </w:r>
            <w:r w:rsidRPr="00945E09">
              <w:t>м аукционе</w:t>
            </w:r>
            <w:r>
              <w:t>.</w:t>
            </w:r>
          </w:p>
          <w:p w:rsidR="006A5BAE" w:rsidRPr="00D34BEB" w:rsidRDefault="006A5BAE" w:rsidP="00F96278">
            <w:pPr>
              <w:shd w:val="clear" w:color="auto" w:fill="FFFFFF"/>
              <w:tabs>
                <w:tab w:val="left" w:pos="509"/>
              </w:tabs>
              <w:suppressAutoHyphens w:val="0"/>
              <w:autoSpaceDE w:val="0"/>
              <w:autoSpaceDN w:val="0"/>
              <w:adjustRightInd w:val="0"/>
              <w:spacing w:after="0" w:line="240" w:lineRule="auto"/>
              <w:jc w:val="both"/>
              <w:rPr>
                <w:rFonts w:eastAsia="Times New Roman" w:cs="Times New Roman"/>
                <w:i/>
                <w:lang w:eastAsia="ru-RU"/>
              </w:rPr>
            </w:pPr>
            <w:r w:rsidRPr="00D34BEB">
              <w:rPr>
                <w:b/>
                <w:i/>
              </w:rPr>
              <w:t>Примечание.</w:t>
            </w:r>
            <w:r w:rsidR="00F96278">
              <w:rPr>
                <w:i/>
              </w:rPr>
              <w:t xml:space="preserve"> </w:t>
            </w:r>
            <w:r w:rsidR="00F96278" w:rsidRPr="00F96278">
              <w:rPr>
                <w:rFonts w:eastAsia="Times New Roman"/>
                <w:i/>
              </w:rPr>
              <w:t xml:space="preserve">Потенциальный участник </w:t>
            </w:r>
            <w:r w:rsidR="00F96278">
              <w:rPr>
                <w:rFonts w:eastAsia="Times New Roman"/>
                <w:i/>
              </w:rPr>
              <w:t>закупки</w:t>
            </w:r>
            <w:r w:rsidR="00F96278" w:rsidRPr="00F96278">
              <w:rPr>
                <w:rFonts w:eastAsia="Times New Roman"/>
                <w:i/>
              </w:rPr>
              <w:t xml:space="preserve"> </w:t>
            </w:r>
            <w:r w:rsidR="002A298C">
              <w:rPr>
                <w:rFonts w:eastAsia="Times New Roman"/>
              </w:rPr>
              <w:t xml:space="preserve"> </w:t>
            </w:r>
            <w:r w:rsidR="002A298C" w:rsidRPr="002A298C">
              <w:rPr>
                <w:rFonts w:eastAsia="Times New Roman"/>
                <w:i/>
              </w:rPr>
              <w:t>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связанных с выполнением работ на объекте</w:t>
            </w:r>
            <w:r w:rsidR="00054854" w:rsidRPr="00054854">
              <w:rPr>
                <w:rFonts w:eastAsia="Times New Roman"/>
                <w:i/>
              </w:rPr>
              <w:t xml:space="preserve">  </w:t>
            </w:r>
            <w:r w:rsidR="004E51D0">
              <w:rPr>
                <w:rFonts w:eastAsia="Times New Roman"/>
                <w:i/>
              </w:rPr>
              <w:t>в соответствии с локальным сметным расчетом</w:t>
            </w:r>
            <w:r w:rsidR="002A298C" w:rsidRPr="002A298C">
              <w:rPr>
                <w:rFonts w:eastAsia="Times New Roman"/>
                <w:i/>
              </w:rPr>
              <w:t>, несет Подрядчик. В этом случае все последующие претензии Подрядчиком к</w:t>
            </w:r>
            <w:r w:rsidR="004E51D0">
              <w:rPr>
                <w:rFonts w:eastAsia="Times New Roman"/>
                <w:i/>
              </w:rPr>
              <w:t xml:space="preserve"> локальному сметному расчету</w:t>
            </w:r>
            <w:r w:rsidR="00054854">
              <w:rPr>
                <w:rFonts w:eastAsia="Times New Roman"/>
                <w:i/>
              </w:rPr>
              <w:t>,</w:t>
            </w:r>
            <w:r w:rsidR="002A298C" w:rsidRPr="002A298C">
              <w:rPr>
                <w:rFonts w:eastAsia="Times New Roman"/>
                <w:i/>
              </w:rPr>
              <w:t xml:space="preserve">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A5BAE" w:rsidRPr="00FC176D" w:rsidTr="00715C51">
        <w:trPr>
          <w:trHeight w:val="703"/>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5B6971">
            <w:pPr>
              <w:keepNext/>
              <w:keepLines/>
              <w:widowControl/>
              <w:suppressLineNumbers/>
              <w:spacing w:after="0" w:line="240" w:lineRule="auto"/>
              <w:ind w:left="-22"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3E7962" w:rsidRDefault="004E51D0" w:rsidP="00921D28">
            <w:pPr>
              <w:widowControl/>
              <w:tabs>
                <w:tab w:val="left" w:pos="540"/>
              </w:tabs>
              <w:spacing w:after="0" w:line="240" w:lineRule="auto"/>
              <w:jc w:val="both"/>
              <w:rPr>
                <w:rFonts w:eastAsia="Times New Roman" w:cs="Times New Roman"/>
                <w:color w:val="000000"/>
                <w:lang w:eastAsia="ar-SA" w:bidi="ar-SA"/>
              </w:rPr>
            </w:pPr>
            <w:r>
              <w:rPr>
                <w:rFonts w:eastAsia="Times New Roman"/>
              </w:rPr>
              <w:t>г. Иваново, переулок Аптечный</w:t>
            </w:r>
          </w:p>
        </w:tc>
      </w:tr>
      <w:tr w:rsidR="00377A9D" w:rsidRPr="00FC176D" w:rsidTr="00DA406B">
        <w:trPr>
          <w:trHeight w:val="715"/>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377A9D" w:rsidRPr="00701107" w:rsidRDefault="00377A9D" w:rsidP="005B6971">
            <w:pPr>
              <w:keepNext/>
              <w:keepLines/>
              <w:widowControl/>
              <w:suppressLineNumbers/>
              <w:spacing w:after="0" w:line="240" w:lineRule="auto"/>
              <w:ind w:left="-22"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vAlign w:val="center"/>
          </w:tcPr>
          <w:p w:rsidR="003E7962" w:rsidRPr="003E7962" w:rsidRDefault="004E51D0" w:rsidP="003E7962">
            <w:pPr>
              <w:pStyle w:val="a6"/>
              <w:tabs>
                <w:tab w:val="left" w:pos="540"/>
              </w:tabs>
              <w:spacing w:after="0"/>
              <w:jc w:val="both"/>
            </w:pPr>
            <w:r>
              <w:rPr>
                <w:rFonts w:eastAsia="Times New Roman"/>
              </w:rPr>
              <w:t xml:space="preserve">В течение 90 (Девяноста) календарных дней </w:t>
            </w:r>
            <w:proofErr w:type="gramStart"/>
            <w:r>
              <w:rPr>
                <w:rFonts w:eastAsia="Times New Roman"/>
              </w:rPr>
              <w:t xml:space="preserve">с </w:t>
            </w:r>
            <w:r w:rsidR="00AC36C8">
              <w:rPr>
                <w:rFonts w:eastAsia="Times New Roman"/>
              </w:rPr>
              <w:t xml:space="preserve">даты </w:t>
            </w:r>
            <w:r>
              <w:rPr>
                <w:rFonts w:eastAsia="Times New Roman"/>
              </w:rPr>
              <w:t>заключения</w:t>
            </w:r>
            <w:proofErr w:type="gramEnd"/>
            <w:r>
              <w:rPr>
                <w:rFonts w:eastAsia="Times New Roman"/>
              </w:rPr>
              <w:t xml:space="preserve"> муниципального контракта</w:t>
            </w:r>
            <w:r w:rsidR="003E7962" w:rsidRPr="003E7962">
              <w:t>.</w:t>
            </w:r>
          </w:p>
          <w:p w:rsidR="00377A9D" w:rsidRPr="003E7962" w:rsidRDefault="00377A9D" w:rsidP="002864CE">
            <w:pPr>
              <w:spacing w:after="0" w:line="240" w:lineRule="auto"/>
              <w:jc w:val="both"/>
            </w:pPr>
          </w:p>
        </w:tc>
      </w:tr>
      <w:tr w:rsidR="006A5BAE" w:rsidRPr="00FC176D" w:rsidTr="00EC3CE0">
        <w:trPr>
          <w:trHeight w:val="186"/>
        </w:trPr>
        <w:tc>
          <w:tcPr>
            <w:tcW w:w="242" w:type="pct"/>
            <w:vMerge w:val="restar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15415D" w:rsidRDefault="004E51D0" w:rsidP="0015415D">
            <w:pPr>
              <w:keepNext/>
              <w:keepLines/>
              <w:autoSpaceDE w:val="0"/>
              <w:autoSpaceDN w:val="0"/>
              <w:adjustRightInd w:val="0"/>
              <w:spacing w:after="0" w:line="240" w:lineRule="auto"/>
            </w:pPr>
            <w:r>
              <w:rPr>
                <w:rFonts w:eastAsia="Times New Roman"/>
              </w:rPr>
              <w:t xml:space="preserve">6 980 623.00 </w:t>
            </w:r>
            <w:r w:rsidR="00CF35F9">
              <w:t>руб.</w:t>
            </w:r>
          </w:p>
          <w:p w:rsidR="006A5BAE" w:rsidRPr="00715C51" w:rsidRDefault="006A5BAE" w:rsidP="0015415D">
            <w:pPr>
              <w:widowControl/>
              <w:suppressAutoHyphens w:val="0"/>
              <w:spacing w:after="0" w:line="240" w:lineRule="auto"/>
              <w:rPr>
                <w:rFonts w:eastAsia="Times New Roman" w:cs="Times New Roman"/>
                <w:lang w:eastAsia="ru-RU" w:bidi="ar-SA"/>
              </w:rPr>
            </w:pPr>
          </w:p>
        </w:tc>
      </w:tr>
      <w:tr w:rsidR="00377A9D" w:rsidRPr="00FC176D" w:rsidTr="002A298C">
        <w:trPr>
          <w:trHeight w:val="2252"/>
        </w:trPr>
        <w:tc>
          <w:tcPr>
            <w:tcW w:w="242" w:type="pct"/>
            <w:vMerge/>
            <w:tcBorders>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377A9D" w:rsidRPr="007B0F51" w:rsidRDefault="00377A9D"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7B0F51">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tcPr>
          <w:p w:rsidR="002A298C" w:rsidRPr="005F1D0B" w:rsidRDefault="004E51D0" w:rsidP="002A298C">
            <w:pPr>
              <w:spacing w:after="0" w:line="240" w:lineRule="auto"/>
              <w:jc w:val="both"/>
            </w:pPr>
            <w:r>
              <w:rPr>
                <w:rFonts w:eastAsia="Times New Roman"/>
              </w:rPr>
              <w:t>Начальная (максимальная) цена контракта определена посредством применения затратного метода (статья 22 Федерального закона от 05.04.2013 № 44-ФЗ) в соответствии с локальным сметным расчетом (Приложение № 3 к проекту муниципального контракта). Сметная прибыль определена на основании Методических указаний по определению величины сметной прибыли в строительстве (МДС 81-25.2001), утвержденных постановлением Госстроя России от 28.02.2001 №15.</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keepNext/>
              <w:keepLines/>
              <w:widowControl/>
              <w:suppressAutoHyphens w:val="0"/>
              <w:spacing w:after="0" w:line="240" w:lineRule="auto"/>
              <w:ind w:left="-22"/>
              <w:rPr>
                <w:rFonts w:eastAsia="Times New Roman" w:cs="Times New Roman"/>
                <w:lang w:eastAsia="ru-RU" w:bidi="ar-SA"/>
              </w:rPr>
            </w:pPr>
            <w:r w:rsidRPr="007B0F51">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B0F51" w:rsidRDefault="006A5BAE" w:rsidP="0019730D">
            <w:pPr>
              <w:spacing w:after="0" w:line="240" w:lineRule="auto"/>
              <w:jc w:val="both"/>
              <w:rPr>
                <w:rFonts w:eastAsia="Times New Roman"/>
              </w:rPr>
            </w:pPr>
            <w:r w:rsidRPr="007B0F51">
              <w:rPr>
                <w:rFonts w:eastAsia="Times New Roman" w:cs="Times New Roman"/>
                <w:lang w:eastAsia="ru-RU" w:bidi="ar-SA"/>
              </w:rPr>
              <w:t>Бюджет города Иванова</w:t>
            </w:r>
          </w:p>
        </w:tc>
      </w:tr>
      <w:tr w:rsidR="006A5BAE"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widowControl/>
              <w:spacing w:after="0" w:line="240" w:lineRule="auto"/>
              <w:ind w:left="-22"/>
              <w:jc w:val="both"/>
            </w:pPr>
            <w:r w:rsidRPr="007B0F51">
              <w:t>Информация о валюте, используемой для формирования цены контракта и расчетов с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7B0F51"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7B0F51">
              <w:rPr>
                <w:rFonts w:eastAsia="Times New Roman" w:cs="Times New Roman"/>
                <w:caps/>
                <w:lang w:eastAsia="ru-RU" w:bidi="ar-SA"/>
              </w:rPr>
              <w:t>р</w:t>
            </w:r>
            <w:r w:rsidRPr="007B0F51">
              <w:rPr>
                <w:rFonts w:eastAsia="Times New Roman" w:cs="Times New Roman"/>
                <w:lang w:eastAsia="ru-RU" w:bidi="ar-SA"/>
              </w:rPr>
              <w:t>оссийский рубль</w:t>
            </w:r>
          </w:p>
        </w:tc>
      </w:tr>
      <w:tr w:rsidR="006A5BAE" w:rsidRPr="00FC176D" w:rsidTr="00BF2486">
        <w:trPr>
          <w:trHeight w:val="42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keepNext/>
              <w:keepLines/>
              <w:widowControl/>
              <w:spacing w:after="0" w:line="240" w:lineRule="auto"/>
              <w:ind w:left="-22" w:right="-57"/>
            </w:pPr>
            <w:r w:rsidRPr="004E3CD6">
              <w:t xml:space="preserve">Порядок применения официального курса иностранной валюты к рублю Российской Федерации, установленного Центральным банком </w:t>
            </w:r>
            <w:r w:rsidRPr="004E3CD6">
              <w:lastRenderedPageBreak/>
              <w:t>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lastRenderedPageBreak/>
              <w:t>Не предусмотрен</w:t>
            </w: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5B6971">
            <w:pPr>
              <w:keepNext/>
              <w:keepLines/>
              <w:widowControl/>
              <w:suppressAutoHyphens w:val="0"/>
              <w:spacing w:after="0" w:line="240" w:lineRule="auto"/>
              <w:ind w:left="-22"/>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4E51D0" w:rsidRDefault="004E51D0" w:rsidP="007B0F51">
            <w:pPr>
              <w:pStyle w:val="a6"/>
              <w:spacing w:after="0" w:line="240" w:lineRule="auto"/>
              <w:jc w:val="both"/>
              <w:rPr>
                <w:color w:val="000000"/>
              </w:rPr>
            </w:pPr>
            <w:r>
              <w:rPr>
                <w:color w:val="000000"/>
              </w:rPr>
              <w:t xml:space="preserve">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w:t>
            </w:r>
            <w:proofErr w:type="gramStart"/>
            <w:r>
              <w:rPr>
                <w:color w:val="000000"/>
              </w:rPr>
              <w:t xml:space="preserve">( </w:t>
            </w:r>
            <w:proofErr w:type="gramEnd"/>
            <w:r>
              <w:rPr>
                <w:color w:val="000000"/>
              </w:rPr>
              <w:t>в том числе НДС</w:t>
            </w:r>
            <w:r w:rsidRPr="007B0F51">
              <w:rPr>
                <w:rStyle w:val="affe"/>
                <w:color w:val="000000"/>
              </w:rPr>
              <w:footnoteReference w:customMarkFollows="1" w:id="3"/>
              <w:sym w:font="Symbol" w:char="F02A"/>
            </w:r>
            <w:r>
              <w:t>)</w:t>
            </w:r>
            <w:r>
              <w:rPr>
                <w:color w:val="000000"/>
              </w:rPr>
              <w:t>, сборов и иных затрат, понесенных Подрядчиком при выполнении работ.</w:t>
            </w:r>
          </w:p>
          <w:p w:rsidR="006A5BAE" w:rsidRPr="00F0486F" w:rsidRDefault="006A5BAE" w:rsidP="007B0F51">
            <w:pPr>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pStyle w:val="Web0"/>
              <w:keepNext/>
              <w:keepLines/>
              <w:spacing w:before="0" w:beforeAutospacing="0" w:after="0" w:afterAutospacing="0"/>
              <w:ind w:left="-22" w:right="-57"/>
            </w:pPr>
            <w:r w:rsidRPr="004E3CD6">
              <w:t xml:space="preserve">Величина </w:t>
            </w:r>
          </w:p>
          <w:p w:rsidR="006A5BAE" w:rsidRPr="004E3CD6" w:rsidRDefault="006A5BAE" w:rsidP="005B6971">
            <w:pPr>
              <w:pStyle w:val="Web0"/>
              <w:keepNext/>
              <w:keepLines/>
              <w:spacing w:before="0" w:beforeAutospacing="0" w:after="0" w:afterAutospacing="0"/>
              <w:ind w:left="-22" w:right="-57"/>
            </w:pPr>
            <w:r w:rsidRPr="004E3CD6">
              <w:t xml:space="preserve">понижения начальной (максимальной) цены контракта </w:t>
            </w:r>
          </w:p>
          <w:p w:rsidR="006A5BAE" w:rsidRPr="004E3CD6" w:rsidRDefault="006A5BAE" w:rsidP="005B6971">
            <w:pPr>
              <w:pStyle w:val="Web0"/>
              <w:keepNext/>
              <w:keepLines/>
              <w:spacing w:before="0" w:beforeAutospacing="0" w:after="0" w:afterAutospacing="0"/>
              <w:ind w:left="-22"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377A9D"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autoSpaceDE w:val="0"/>
              <w:autoSpaceDN w:val="0"/>
              <w:adjustRightInd w:val="0"/>
              <w:spacing w:after="0" w:line="240" w:lineRule="auto"/>
              <w:ind w:left="-22"/>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Pr="00FC176D" w:rsidRDefault="00377A9D" w:rsidP="00377A9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377A9D" w:rsidRPr="00FC176D" w:rsidRDefault="00385BA9" w:rsidP="009902D4">
            <w:pPr>
              <w:suppressAutoHyphens w:val="0"/>
              <w:autoSpaceDE w:val="0"/>
              <w:autoSpaceDN w:val="0"/>
              <w:adjustRightInd w:val="0"/>
              <w:spacing w:after="0" w:line="240" w:lineRule="auto"/>
              <w:jc w:val="both"/>
              <w:rPr>
                <w:rFonts w:eastAsia="Times New Roman" w:cs="Times New Roman"/>
                <w:lang w:eastAsia="ru-RU" w:bidi="ar-SA"/>
              </w:rPr>
            </w:pPr>
            <w:r w:rsidRPr="00AC6D99">
              <w:rPr>
                <w:rFonts w:eastAsia="Times New Roman" w:cs="Times New Roman"/>
                <w:lang w:eastAsia="ru-RU" w:bidi="ar-SA"/>
              </w:rPr>
              <w:t xml:space="preserve">Изменение существенных условий контракта при его исполнении допускается </w:t>
            </w:r>
            <w:r>
              <w:rPr>
                <w:rFonts w:eastAsia="Times New Roman" w:cs="Times New Roman"/>
                <w:lang w:eastAsia="ru-RU" w:bidi="ar-SA"/>
              </w:rPr>
              <w:t>в случаях предусмотренных ст. 95 Закона № 44-ФЗ</w:t>
            </w:r>
            <w:r w:rsidRPr="00FC176D">
              <w:rPr>
                <w:rFonts w:eastAsia="Times New Roman" w:cs="Times New Roman"/>
                <w:lang w:eastAsia="ru-RU" w:bidi="ar-SA"/>
              </w:rPr>
              <w:t xml:space="preserve"> </w:t>
            </w:r>
          </w:p>
        </w:tc>
      </w:tr>
      <w:tr w:rsidR="00377A9D" w:rsidRPr="00FC176D" w:rsidTr="00220DA8">
        <w:trPr>
          <w:trHeight w:val="560"/>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377A9D" w:rsidRPr="00FC176D" w:rsidRDefault="00377A9D"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377A9D" w:rsidRPr="000F0155" w:rsidRDefault="00377A9D" w:rsidP="005B6971">
            <w:pPr>
              <w:pStyle w:val="Web0"/>
              <w:keepNext/>
              <w:keepLines/>
              <w:spacing w:before="0" w:beforeAutospacing="0" w:after="0" w:afterAutospacing="0"/>
              <w:ind w:left="-22"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BC3491" w:rsidRPr="00D464E5" w:rsidRDefault="004E51D0" w:rsidP="00AE7A2B">
            <w:pPr>
              <w:spacing w:after="0" w:line="240" w:lineRule="auto"/>
              <w:jc w:val="both"/>
            </w:pPr>
            <w:r>
              <w:t>Оплата осуществляется в течение 90 (Девяноста) календарных дней по безналичному расчету за счет средств бюджета города Иванова</w:t>
            </w:r>
            <w:r>
              <w:rPr>
                <w:color w:val="000000"/>
              </w:rPr>
              <w:t>,</w:t>
            </w:r>
            <w:r>
              <w:t xml:space="preserve"> после подписания Сторонами </w:t>
            </w:r>
            <w:r>
              <w:rPr>
                <w:color w:val="000000"/>
              </w:rPr>
              <w:t>акта приемки выполненных работ</w:t>
            </w:r>
            <w:r w:rsidR="00AE7A2B">
              <w:rPr>
                <w:color w:val="000000"/>
              </w:rPr>
              <w:t>.</w:t>
            </w:r>
            <w:r w:rsidR="00D464E5">
              <w:rPr>
                <w:color w:val="000000"/>
              </w:rPr>
              <w:t xml:space="preserve"> </w:t>
            </w:r>
          </w:p>
        </w:tc>
      </w:tr>
      <w:tr w:rsidR="006A5BAE" w:rsidRPr="00B431D5"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3975D8" w:rsidRPr="003E7962" w:rsidRDefault="006A5BAE" w:rsidP="002C221F">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3E7962">
              <w:rPr>
                <w:rFonts w:eastAsia="Times New Roman" w:cs="Times New Roman"/>
                <w:lang w:eastAsia="ru-RU" w:bidi="ar-SA"/>
              </w:rPr>
              <w:t>Участник электронного аукциона должен соответствовать следующим единым требованиям:</w:t>
            </w:r>
          </w:p>
          <w:p w:rsidR="003E7962" w:rsidRPr="00882780" w:rsidRDefault="003E7962" w:rsidP="003E7962">
            <w:pPr>
              <w:widowControl/>
              <w:spacing w:after="0" w:line="240" w:lineRule="atLeast"/>
              <w:jc w:val="both"/>
              <w:rPr>
                <w:color w:val="000000" w:themeColor="text1"/>
              </w:rPr>
            </w:pPr>
            <w:r>
              <w:rPr>
                <w:rFonts w:eastAsia="Times New Roman" w:cs="Times New Roman"/>
                <w:color w:val="000000" w:themeColor="text1"/>
                <w:lang w:eastAsia="ru-RU" w:bidi="ar-SA"/>
              </w:rPr>
              <w:t>1</w:t>
            </w:r>
            <w:r w:rsidRPr="00882780">
              <w:rPr>
                <w:rFonts w:eastAsia="Times New Roman" w:cs="Times New Roman"/>
                <w:color w:val="000000" w:themeColor="text1"/>
                <w:lang w:eastAsia="ru-RU" w:bidi="ar-SA"/>
              </w:rPr>
              <w:t xml:space="preserve">) </w:t>
            </w:r>
            <w:r w:rsidRPr="00882780">
              <w:rPr>
                <w:color w:val="000000" w:themeColor="text1"/>
              </w:rPr>
              <w:t>соответствие требованиям, установленным в соответствии с законодательством Российской Федерации к лицам, осуществляющим выполнение работы, являющейся объектом закупки:</w:t>
            </w:r>
          </w:p>
          <w:p w:rsidR="00AB5C38" w:rsidRPr="00A26E0E" w:rsidRDefault="00AB5C38" w:rsidP="00AB5C38">
            <w:pPr>
              <w:spacing w:after="0" w:line="240" w:lineRule="auto"/>
              <w:jc w:val="both"/>
              <w:rPr>
                <w:rFonts w:eastAsia="Times New Roman" w:cs="Times New Roman"/>
                <w:lang w:eastAsia="ru-RU"/>
              </w:rPr>
            </w:pPr>
            <w:proofErr w:type="gramStart"/>
            <w:r w:rsidRPr="00882780">
              <w:rPr>
                <w:color w:val="000000" w:themeColor="text1"/>
              </w:rPr>
              <w:t>- наличие</w:t>
            </w:r>
            <w:r>
              <w:rPr>
                <w:color w:val="000000" w:themeColor="text1"/>
              </w:rPr>
              <w:t xml:space="preserve"> </w:t>
            </w:r>
            <w:r w:rsidRPr="00893834">
              <w:rPr>
                <w:rFonts w:eastAsia="Times New Roman" w:cs="Times New Roman"/>
                <w:lang w:eastAsia="ru-RU"/>
              </w:rPr>
              <w:t xml:space="preserve"> действующего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в соответствии с подпунктом 33.2.1 «Автомобильные дороги и объекты инфраструктуры автомобильного транспорта» пункта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w:t>
            </w:r>
            <w:proofErr w:type="gramEnd"/>
            <w:r w:rsidRPr="00893834">
              <w:rPr>
                <w:rFonts w:eastAsia="Times New Roman" w:cs="Times New Roman"/>
                <w:lang w:eastAsia="ru-RU"/>
              </w:rPr>
              <w:t xml:space="preserve"> индивидуальным предпринимат</w:t>
            </w:r>
            <w:r>
              <w:rPr>
                <w:rFonts w:eastAsia="Times New Roman" w:cs="Times New Roman"/>
                <w:lang w:eastAsia="ru-RU"/>
              </w:rPr>
              <w:t>елем (генеральным подрядчиком)»</w:t>
            </w:r>
            <w:r w:rsidRPr="00882780">
              <w:rPr>
                <w:color w:val="000000" w:themeColor="text1"/>
              </w:rPr>
              <w:t>;</w:t>
            </w:r>
          </w:p>
          <w:p w:rsidR="006A5BAE" w:rsidRPr="003E7962" w:rsidRDefault="003E7962" w:rsidP="0019730D">
            <w:pPr>
              <w:widowControl/>
              <w:spacing w:after="0" w:line="240" w:lineRule="auto"/>
              <w:jc w:val="both"/>
              <w:rPr>
                <w:rFonts w:eastAsia="Times New Roman" w:cs="Times New Roman"/>
                <w:lang w:eastAsia="ru-RU" w:bidi="ar-SA"/>
              </w:rPr>
            </w:pPr>
            <w:r w:rsidRPr="003E7962">
              <w:rPr>
                <w:rFonts w:eastAsia="Times New Roman" w:cs="Times New Roman"/>
                <w:lang w:eastAsia="ru-RU" w:bidi="ar-SA"/>
              </w:rPr>
              <w:t>2</w:t>
            </w:r>
            <w:r w:rsidR="006A5BAE" w:rsidRPr="003E7962">
              <w:rPr>
                <w:rFonts w:eastAsia="Times New Roman" w:cs="Times New Roman"/>
                <w:lang w:eastAsia="ru-RU" w:bidi="ar-SA"/>
              </w:rPr>
              <w:t xml:space="preserve">) </w:t>
            </w:r>
            <w:proofErr w:type="spellStart"/>
            <w:r w:rsidR="006A5BAE" w:rsidRPr="003E7962">
              <w:rPr>
                <w:rFonts w:eastAsia="Times New Roman" w:cs="Times New Roman"/>
                <w:lang w:eastAsia="ru-RU" w:bidi="ar-SA"/>
              </w:rPr>
              <w:t>непроведение</w:t>
            </w:r>
            <w:proofErr w:type="spellEnd"/>
            <w:r w:rsidR="006A5BAE" w:rsidRPr="003E7962">
              <w:rPr>
                <w:rFonts w:eastAsia="Times New Roman" w:cs="Times New Roman"/>
                <w:lang w:eastAsia="ru-RU" w:bidi="ar-SA"/>
              </w:rPr>
              <w:t xml:space="preserve"> ли</w:t>
            </w:r>
            <w:r w:rsidR="005B6971" w:rsidRPr="003E7962">
              <w:rPr>
                <w:rFonts w:eastAsia="Times New Roman" w:cs="Times New Roman"/>
                <w:lang w:eastAsia="ru-RU" w:bidi="ar-SA"/>
              </w:rPr>
              <w:t>квидации участника электронного</w:t>
            </w:r>
            <w:r w:rsidR="006A5BAE" w:rsidRPr="003E7962">
              <w:rPr>
                <w:rFonts w:eastAsia="Times New Roman" w:cs="Times New Roman"/>
                <w:lang w:eastAsia="ru-RU" w:bidi="ar-SA"/>
              </w:rPr>
              <w:t xml:space="preserve">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w:t>
            </w:r>
            <w:r w:rsidR="006A5BAE" w:rsidRPr="003E7962">
              <w:rPr>
                <w:rFonts w:eastAsia="Times New Roman" w:cs="Times New Roman"/>
                <w:lang w:eastAsia="ru-RU" w:bidi="ar-SA"/>
              </w:rPr>
              <w:lastRenderedPageBreak/>
              <w:t>предпринимателя несостоятельным (банкротом) и об открытии конкурсного производства;</w:t>
            </w:r>
          </w:p>
          <w:p w:rsidR="006A5BAE" w:rsidRPr="003E7962" w:rsidRDefault="003E7962"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3E7962">
              <w:rPr>
                <w:rFonts w:eastAsia="Times New Roman" w:cs="Times New Roman"/>
                <w:lang w:eastAsia="ru-RU" w:bidi="ar-SA"/>
              </w:rPr>
              <w:t>3</w:t>
            </w:r>
            <w:r w:rsidR="006A5BAE" w:rsidRPr="003E7962">
              <w:rPr>
                <w:rFonts w:eastAsia="Times New Roman" w:cs="Times New Roman"/>
                <w:lang w:eastAsia="ru-RU" w:bidi="ar-SA"/>
              </w:rPr>
              <w:t xml:space="preserve">) </w:t>
            </w:r>
            <w:proofErr w:type="spellStart"/>
            <w:r w:rsidR="006A5BAE" w:rsidRPr="003E7962">
              <w:rPr>
                <w:rFonts w:eastAsia="Times New Roman" w:cs="Times New Roman"/>
                <w:lang w:eastAsia="ru-RU" w:bidi="ar-SA"/>
              </w:rPr>
              <w:t>неприостановление</w:t>
            </w:r>
            <w:proofErr w:type="spellEnd"/>
            <w:r w:rsidR="006A5BAE" w:rsidRPr="003E7962">
              <w:rPr>
                <w:rFonts w:eastAsia="Times New Roman" w:cs="Times New Roman"/>
                <w:lang w:eastAsia="ru-RU" w:bidi="ar-SA"/>
              </w:rPr>
              <w:t xml:space="preserve"> деятельности участника электронного аукциона в порядке, установленном </w:t>
            </w:r>
            <w:hyperlink r:id="rId24" w:history="1">
              <w:r w:rsidR="006A5BAE" w:rsidRPr="003E7962">
                <w:rPr>
                  <w:rFonts w:eastAsia="Times New Roman" w:cs="Times New Roman"/>
                  <w:lang w:eastAsia="ru-RU" w:bidi="ar-SA"/>
                </w:rPr>
                <w:t>Кодексом</w:t>
              </w:r>
            </w:hyperlink>
            <w:r w:rsidR="006A5BAE" w:rsidRPr="003E7962">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3E7962" w:rsidRDefault="003E7962"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3E7962">
              <w:rPr>
                <w:rFonts w:eastAsia="Times New Roman" w:cs="Times New Roman"/>
                <w:lang w:eastAsia="ru-RU" w:bidi="ar-SA"/>
              </w:rPr>
              <w:t>4</w:t>
            </w:r>
            <w:r w:rsidR="006A5BAE" w:rsidRPr="003E7962">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006A5BAE" w:rsidRPr="003E7962">
                <w:rPr>
                  <w:rFonts w:eastAsia="Times New Roman" w:cs="Times New Roman"/>
                  <w:lang w:eastAsia="ru-RU" w:bidi="ar-SA"/>
                </w:rPr>
                <w:t>законодательством</w:t>
              </w:r>
            </w:hyperlink>
            <w:r w:rsidR="006A5BAE" w:rsidRPr="003E7962">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A5BAE" w:rsidRPr="003E7962">
              <w:rPr>
                <w:rFonts w:eastAsia="Times New Roman" w:cs="Times New Roman"/>
                <w:lang w:eastAsia="ru-RU" w:bidi="ar-SA"/>
              </w:rPr>
              <w:t xml:space="preserve"> признании обязанности </w:t>
            </w:r>
            <w:proofErr w:type="gramStart"/>
            <w:r w:rsidR="006A5BAE" w:rsidRPr="003E7962">
              <w:rPr>
                <w:rFonts w:eastAsia="Times New Roman" w:cs="Times New Roman"/>
                <w:lang w:eastAsia="ru-RU" w:bidi="ar-SA"/>
              </w:rPr>
              <w:t>заявителя</w:t>
            </w:r>
            <w:proofErr w:type="gramEnd"/>
            <w:r w:rsidR="006A5BAE" w:rsidRPr="003E7962">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26" w:history="1">
              <w:r w:rsidR="006A5BAE" w:rsidRPr="003E7962">
                <w:rPr>
                  <w:rFonts w:eastAsia="Times New Roman" w:cs="Times New Roman"/>
                  <w:lang w:eastAsia="ru-RU" w:bidi="ar-SA"/>
                </w:rPr>
                <w:t>законодательством</w:t>
              </w:r>
            </w:hyperlink>
            <w:r w:rsidR="006A5BAE" w:rsidRPr="003E7962">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A5BAE" w:rsidRPr="003E7962">
              <w:rPr>
                <w:rFonts w:eastAsia="Times New Roman" w:cs="Times New Roman"/>
                <w:lang w:eastAsia="ru-RU" w:bidi="ar-SA"/>
              </w:rPr>
              <w:t>указанных</w:t>
            </w:r>
            <w:proofErr w:type="gramEnd"/>
            <w:r w:rsidR="006A5BAE" w:rsidRPr="003E7962">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3E7962" w:rsidRDefault="003E7962"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3E7962">
              <w:rPr>
                <w:rFonts w:eastAsia="Times New Roman" w:cs="Times New Roman"/>
                <w:lang w:eastAsia="ru-RU" w:bidi="ar-SA"/>
              </w:rPr>
              <w:t>5</w:t>
            </w:r>
            <w:r w:rsidR="006A5BAE" w:rsidRPr="003E7962">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6A5BAE" w:rsidRPr="003E7962">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A5BAE" w:rsidRPr="003E7962" w:rsidRDefault="003E7962"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3E7962">
              <w:rPr>
                <w:rFonts w:eastAsia="Times New Roman" w:cs="Times New Roman"/>
                <w:lang w:eastAsia="ru-RU" w:bidi="ar-SA"/>
              </w:rPr>
              <w:t>6</w:t>
            </w:r>
            <w:r w:rsidR="006A5BAE" w:rsidRPr="003E7962">
              <w:rPr>
                <w:rFonts w:eastAsia="Times New Roman" w:cs="Times New Roman"/>
                <w:lang w:eastAsia="ru-RU" w:bidi="ar-SA"/>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w:t>
            </w:r>
            <w:r w:rsidR="006A5BAE" w:rsidRPr="003E7962">
              <w:rPr>
                <w:rFonts w:eastAsia="Times New Roman" w:cs="Times New Roman"/>
                <w:lang w:eastAsia="ru-RU" w:bidi="ar-SA"/>
              </w:rPr>
              <w:lastRenderedPageBreak/>
              <w:t>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A5BAE" w:rsidRPr="003E7962">
              <w:rPr>
                <w:rFonts w:eastAsia="Times New Roman" w:cs="Times New Roman"/>
                <w:lang w:eastAsia="ru-RU" w:bidi="ar-SA"/>
              </w:rPr>
              <w:t xml:space="preserve"> </w:t>
            </w:r>
            <w:proofErr w:type="gramStart"/>
            <w:r w:rsidR="006A5BAE" w:rsidRPr="003E7962">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5BAE" w:rsidRPr="003E7962">
              <w:rPr>
                <w:rFonts w:eastAsia="Times New Roman" w:cs="Times New Roman"/>
                <w:lang w:eastAsia="ru-RU" w:bidi="ar-SA"/>
              </w:rPr>
              <w:t>неполнородными</w:t>
            </w:r>
            <w:proofErr w:type="spellEnd"/>
            <w:r w:rsidR="006A5BAE" w:rsidRPr="003E7962">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A5BAE" w:rsidRPr="003E7962">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B431D5" w:rsidRDefault="003E7962" w:rsidP="0019730D">
            <w:pPr>
              <w:keepNext/>
              <w:keepLines/>
              <w:widowControl/>
              <w:suppressAutoHyphens w:val="0"/>
              <w:autoSpaceDE w:val="0"/>
              <w:autoSpaceDN w:val="0"/>
              <w:adjustRightInd w:val="0"/>
              <w:spacing w:after="0" w:line="240" w:lineRule="auto"/>
              <w:jc w:val="both"/>
              <w:rPr>
                <w:rFonts w:eastAsia="Times New Roman" w:cs="Times New Roman"/>
                <w:highlight w:val="yellow"/>
                <w:lang w:eastAsia="ru-RU" w:bidi="ar-SA"/>
              </w:rPr>
            </w:pPr>
            <w:r w:rsidRPr="003E7962">
              <w:rPr>
                <w:rFonts w:eastAsia="Times New Roman" w:cs="Times New Roman"/>
                <w:lang w:eastAsia="ru-RU" w:bidi="ar-SA"/>
              </w:rPr>
              <w:t>7</w:t>
            </w:r>
            <w:r w:rsidR="006A5BAE" w:rsidRPr="003E7962">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674016">
        <w:trPr>
          <w:trHeight w:val="107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89688A" w:rsidRDefault="003C431C" w:rsidP="003B4546">
            <w:pPr>
              <w:widowControl/>
              <w:suppressAutoHyphens w:val="0"/>
              <w:autoSpaceDE w:val="0"/>
              <w:autoSpaceDN w:val="0"/>
              <w:adjustRightInd w:val="0"/>
              <w:spacing w:after="0" w:line="240" w:lineRule="auto"/>
              <w:jc w:val="both"/>
              <w:rPr>
                <w:rFonts w:eastAsiaTheme="minorEastAsia" w:cs="Times New Roman"/>
                <w:lang w:eastAsia="en-US" w:bidi="ar-SA"/>
              </w:rPr>
            </w:pPr>
            <w:r>
              <w:rPr>
                <w:rFonts w:eastAsiaTheme="minorEastAsia" w:cs="Times New Roman"/>
                <w:lang w:eastAsia="en-US" w:bidi="ar-SA"/>
              </w:rPr>
              <w:t xml:space="preserve">Не </w:t>
            </w:r>
            <w:proofErr w:type="gramStart"/>
            <w:r>
              <w:rPr>
                <w:rFonts w:eastAsiaTheme="minorEastAsia" w:cs="Times New Roman"/>
                <w:lang w:eastAsia="en-US" w:bidi="ar-SA"/>
              </w:rPr>
              <w:t>установлены</w:t>
            </w:r>
            <w:proofErr w:type="gramEnd"/>
          </w:p>
        </w:tc>
      </w:tr>
      <w:tr w:rsidR="00C51C20" w:rsidRPr="00FC176D" w:rsidTr="00220DA8">
        <w:trPr>
          <w:trHeight w:val="419"/>
        </w:trPr>
        <w:tc>
          <w:tcPr>
            <w:tcW w:w="242"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C51C20" w:rsidRPr="00FC176D" w:rsidRDefault="00C51C20" w:rsidP="00C51C2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C51C20" w:rsidRPr="00A63915" w:rsidRDefault="00C51C20" w:rsidP="00C51C20">
            <w:pPr>
              <w:keepNext/>
              <w:keepLines/>
              <w:widowControl/>
              <w:spacing w:after="0" w:line="240" w:lineRule="auto"/>
              <w:ind w:left="-22"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C51C20" w:rsidRPr="00EA4E08" w:rsidRDefault="00D464E5" w:rsidP="009902D4">
            <w:pPr>
              <w:keepNext/>
              <w:keepLines/>
              <w:widowControl/>
              <w:spacing w:after="0" w:line="240" w:lineRule="auto"/>
              <w:jc w:val="both"/>
            </w:pPr>
            <w:r>
              <w:t xml:space="preserve">Не </w:t>
            </w:r>
            <w:proofErr w:type="gramStart"/>
            <w:r>
              <w:t>установлены</w:t>
            </w:r>
            <w:proofErr w:type="gramEnd"/>
          </w:p>
        </w:tc>
      </w:tr>
      <w:tr w:rsidR="00C51C20"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C51C20" w:rsidRPr="00EC3CE0" w:rsidRDefault="00C51C20" w:rsidP="00C51C20">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C51C20" w:rsidRPr="00EC3CE0" w:rsidRDefault="00C51C20" w:rsidP="00C51C20">
            <w:pPr>
              <w:keepNext/>
              <w:keepLines/>
              <w:autoSpaceDE w:val="0"/>
              <w:autoSpaceDN w:val="0"/>
              <w:adjustRightInd w:val="0"/>
              <w:spacing w:after="0" w:line="240" w:lineRule="auto"/>
              <w:ind w:left="-22"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C51C20" w:rsidRPr="00EA4E08" w:rsidRDefault="00BC3491" w:rsidP="00C51C20">
            <w:pPr>
              <w:spacing w:line="240" w:lineRule="auto"/>
              <w:jc w:val="both"/>
            </w:pPr>
            <w:r>
              <w:t>Не установлено</w:t>
            </w:r>
          </w:p>
        </w:tc>
      </w:tr>
      <w:tr w:rsidR="00D91F28" w:rsidRPr="00FC176D" w:rsidTr="005B6971">
        <w:trPr>
          <w:trHeight w:val="118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5B6971">
            <w:pPr>
              <w:widowControl/>
              <w:spacing w:after="0" w:line="240" w:lineRule="auto"/>
              <w:ind w:left="-22"/>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rPr>
                <w:rFonts w:eastAsia="Times New Roman" w:cs="Times New Roman"/>
                <w:caps/>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tc>
      </w:tr>
      <w:tr w:rsidR="00D91F28" w:rsidRPr="00FC176D" w:rsidTr="0045479E">
        <w:trPr>
          <w:trHeight w:val="416"/>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r w:rsidR="003E3D4F">
              <w:rPr>
                <w:rFonts w:eastAsia="Times New Roman" w:cs="Times New Roman"/>
                <w:lang w:eastAsia="ru-RU" w:bidi="ar-SA"/>
              </w:rPr>
              <w:t xml:space="preserve"> </w:t>
            </w: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5B6971">
            <w:pPr>
              <w:pStyle w:val="Web0"/>
              <w:keepNext/>
              <w:keepLines/>
              <w:spacing w:before="0" w:beforeAutospacing="0" w:after="0" w:afterAutospacing="0"/>
              <w:ind w:left="-22"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0F0079" w:rsidRDefault="000F0079" w:rsidP="000F0079">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806AB9">
              <w:rPr>
                <w:rFonts w:eastAsia="Times New Roman" w:cs="Times New Roman"/>
                <w:b/>
                <w:lang w:eastAsia="ru-RU" w:bidi="ar-SA"/>
              </w:rPr>
              <w:t>часть заявки</w:t>
            </w:r>
            <w:r w:rsidRPr="001407AC">
              <w:rPr>
                <w:rFonts w:eastAsia="Times New Roman" w:cs="Times New Roman"/>
                <w:lang w:eastAsia="ru-RU" w:bidi="ar-SA"/>
              </w:rPr>
              <w:t xml:space="preserve">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3E7962" w:rsidRPr="005E5DE8" w:rsidRDefault="000949DE" w:rsidP="003E7962">
            <w:pPr>
              <w:widowControl/>
              <w:suppressAutoHyphens w:val="0"/>
              <w:autoSpaceDE w:val="0"/>
              <w:autoSpaceDN w:val="0"/>
              <w:adjustRightInd w:val="0"/>
              <w:spacing w:after="0" w:line="240" w:lineRule="auto"/>
              <w:jc w:val="both"/>
              <w:rPr>
                <w:rFonts w:eastAsiaTheme="minorEastAsia" w:cs="Times New Roman"/>
                <w:lang w:eastAsia="ru-RU" w:bidi="ar-SA"/>
              </w:rPr>
            </w:pPr>
            <w:proofErr w:type="gramStart"/>
            <w:r w:rsidRPr="008232EC">
              <w:t xml:space="preserve">- </w:t>
            </w:r>
            <w:r w:rsidR="000172E3">
              <w:t xml:space="preserve"> </w:t>
            </w:r>
            <w:r w:rsidR="003E7962" w:rsidRPr="00FB7E17">
              <w:rPr>
                <w:rFonts w:cs="Times New Roman"/>
              </w:rPr>
              <w:t xml:space="preserve"> согласие, </w:t>
            </w:r>
            <w:r w:rsidR="003E7962">
              <w:rPr>
                <w:rFonts w:eastAsiaTheme="minorEastAsia" w:cs="Times New Roman"/>
                <w:lang w:eastAsia="ru-RU" w:bidi="ar-SA"/>
              </w:rPr>
              <w:t>участника такого аукциона на выполнение работ на условиях,</w:t>
            </w:r>
            <w:r w:rsidR="003E7962" w:rsidRPr="001F220F">
              <w:t xml:space="preserve"> предусмотренных документацией об электронном аукционе</w:t>
            </w:r>
            <w:r w:rsidR="003E7962" w:rsidRPr="00FB7E17">
              <w:rPr>
                <w:rFonts w:cs="Times New Roman"/>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F0079" w:rsidRPr="009F7F6B" w:rsidRDefault="000F0079" w:rsidP="000172E3">
            <w:pPr>
              <w:widowControl/>
              <w:spacing w:after="0" w:line="240" w:lineRule="auto"/>
              <w:jc w:val="both"/>
            </w:pPr>
            <w:r w:rsidRPr="005B6971">
              <w:rPr>
                <w:b/>
                <w:i/>
              </w:rPr>
              <w:t>Примечание</w:t>
            </w:r>
            <w:r w:rsidR="005B6971">
              <w:rPr>
                <w:b/>
                <w:i/>
              </w:rPr>
              <w:t>.</w:t>
            </w:r>
            <w:r w:rsidRPr="004E3CD6">
              <w:rPr>
                <w:i/>
              </w:rPr>
              <w:t xml:space="preserve"> </w:t>
            </w:r>
            <w:r w:rsidR="005B6971">
              <w:rPr>
                <w:i/>
              </w:rPr>
              <w:t>П</w:t>
            </w:r>
            <w:r w:rsidRPr="004E3CD6">
              <w:rPr>
                <w:i/>
              </w:rPr>
              <w:t xml:space="preserve">ервую часть заявки рекомендуется представить по Форме № 1 раздела 1.4 части </w:t>
            </w:r>
            <w:r w:rsidRPr="004E3CD6">
              <w:rPr>
                <w:i/>
                <w:lang w:val="en-US"/>
              </w:rPr>
              <w:t>I</w:t>
            </w:r>
            <w:r w:rsidRPr="004E3CD6">
              <w:rPr>
                <w:i/>
              </w:rPr>
              <w:t xml:space="preserve"> «Электронный аукцион» документации об электронном аукционе.</w:t>
            </w:r>
          </w:p>
          <w:p w:rsidR="00D91F28" w:rsidRPr="003C1545" w:rsidRDefault="00D91F28"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91F28" w:rsidRDefault="00D91F28" w:rsidP="0019730D">
            <w:pPr>
              <w:spacing w:after="0" w:line="240" w:lineRule="auto"/>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5E5DE8" w:rsidRDefault="005E5DE8" w:rsidP="005E5DE8">
            <w:pPr>
              <w:keepNext/>
              <w:keepLines/>
              <w:widowControl/>
              <w:spacing w:after="0" w:line="240" w:lineRule="auto"/>
              <w:jc w:val="both"/>
              <w:rPr>
                <w:i/>
              </w:rPr>
            </w:pPr>
            <w:r w:rsidRPr="00984EB7">
              <w:rPr>
                <w:b/>
                <w:i/>
              </w:rPr>
              <w:t>Примечание</w:t>
            </w:r>
            <w:r>
              <w:rPr>
                <w:i/>
              </w:rPr>
              <w:t xml:space="preserve">: указанные сведения рекомендуется предоставить в виде анкеты участника </w:t>
            </w:r>
            <w:r>
              <w:rPr>
                <w:i/>
              </w:rPr>
              <w:lastRenderedPageBreak/>
              <w:t xml:space="preserve">электронного аукциона (Форма № 2 раздела 1.4 части </w:t>
            </w:r>
            <w:r>
              <w:rPr>
                <w:i/>
                <w:lang w:val="en-US"/>
              </w:rPr>
              <w:t>I</w:t>
            </w:r>
            <w:r>
              <w:rPr>
                <w:i/>
              </w:rPr>
              <w:t xml:space="preserve"> «Электронный аукцион» документации об электронном аукционе).</w:t>
            </w:r>
          </w:p>
          <w:p w:rsidR="00B21973" w:rsidRPr="00882780" w:rsidRDefault="00B21973" w:rsidP="00B21973">
            <w:pPr>
              <w:spacing w:after="0" w:line="240" w:lineRule="atLeast"/>
              <w:jc w:val="both"/>
              <w:rPr>
                <w:color w:val="000000" w:themeColor="text1"/>
              </w:rPr>
            </w:pPr>
            <w:r>
              <w:rPr>
                <w:color w:val="000000" w:themeColor="text1"/>
              </w:rPr>
              <w:t xml:space="preserve">2. </w:t>
            </w:r>
            <w:r w:rsidRPr="00882780">
              <w:rPr>
                <w:color w:val="000000" w:themeColor="text1"/>
              </w:rPr>
              <w:t>Документы (копии документов), подтверждающие соответствие участника электронного аукциона требованиям, устанавливаемым в соответствии с законодательством Российской Федерации к лицам, осуществляющим выполнение работ, являющихся объектом закупки:</w:t>
            </w:r>
          </w:p>
          <w:p w:rsidR="00B21973" w:rsidRPr="00AB5C38" w:rsidRDefault="00B21973" w:rsidP="00AB5C38">
            <w:pPr>
              <w:spacing w:after="0" w:line="240" w:lineRule="auto"/>
              <w:jc w:val="both"/>
              <w:rPr>
                <w:rFonts w:eastAsia="Times New Roman" w:cs="Times New Roman"/>
                <w:lang w:eastAsia="ru-RU"/>
              </w:rPr>
            </w:pPr>
            <w:proofErr w:type="gramStart"/>
            <w:r w:rsidRPr="00882780">
              <w:rPr>
                <w:color w:val="000000" w:themeColor="text1"/>
              </w:rPr>
              <w:t>-  копия</w:t>
            </w:r>
            <w:r w:rsidR="00AB5C38">
              <w:rPr>
                <w:color w:val="000000" w:themeColor="text1"/>
              </w:rPr>
              <w:t xml:space="preserve"> </w:t>
            </w:r>
            <w:r w:rsidR="00AB5C38" w:rsidRPr="00893834">
              <w:rPr>
                <w:rFonts w:eastAsia="Times New Roman" w:cs="Times New Roman"/>
                <w:lang w:eastAsia="ru-RU"/>
              </w:rPr>
              <w:t xml:space="preserve"> </w:t>
            </w:r>
            <w:r w:rsidR="00AB5C38" w:rsidRPr="00893834">
              <w:rPr>
                <w:rFonts w:eastAsia="Times New Roman" w:cs="Times New Roman"/>
                <w:lang w:eastAsia="ru-RU"/>
              </w:rPr>
              <w:t>действующего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в соответствии с подпунктом 33.2.1 «Автомобильные дороги и объекты инфраструктуры автомобильного транспорта» пункта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w:t>
            </w:r>
            <w:proofErr w:type="gramEnd"/>
            <w:r w:rsidR="00AB5C38" w:rsidRPr="00893834">
              <w:rPr>
                <w:rFonts w:eastAsia="Times New Roman" w:cs="Times New Roman"/>
                <w:lang w:eastAsia="ru-RU"/>
              </w:rPr>
              <w:t xml:space="preserve"> индивидуальным предпринимат</w:t>
            </w:r>
            <w:r w:rsidR="00AB5C38">
              <w:rPr>
                <w:rFonts w:eastAsia="Times New Roman" w:cs="Times New Roman"/>
                <w:lang w:eastAsia="ru-RU"/>
              </w:rPr>
              <w:t>елем (генеральным подрядчиком)»</w:t>
            </w:r>
            <w:r w:rsidRPr="00882780">
              <w:rPr>
                <w:color w:val="000000" w:themeColor="text1"/>
              </w:rPr>
              <w:t>;</w:t>
            </w:r>
          </w:p>
          <w:p w:rsidR="009254D8" w:rsidRPr="009254D8" w:rsidRDefault="009254D8" w:rsidP="009254D8">
            <w:pPr>
              <w:widowControl/>
              <w:suppressAutoHyphens w:val="0"/>
              <w:spacing w:after="0" w:line="240" w:lineRule="auto"/>
              <w:jc w:val="both"/>
              <w:rPr>
                <w:rFonts w:eastAsia="Times New Roman" w:cs="Times New Roman"/>
                <w:i/>
                <w:lang w:eastAsia="ru-RU" w:bidi="ar-SA"/>
              </w:rPr>
            </w:pPr>
            <w:r w:rsidRPr="009254D8">
              <w:rPr>
                <w:rFonts w:eastAsia="Times New Roman" w:cs="Times New Roman"/>
                <w:i/>
                <w:color w:val="000000"/>
                <w:lang w:eastAsia="ru-RU" w:bidi="ar-SA"/>
              </w:rPr>
              <w:t>Требование установлено в соответствии с Перечнем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утвержденным Приказом Министерства регионального развития РФ от 30.12.2009 N 624 (ред. от 14.11.2011).</w:t>
            </w:r>
          </w:p>
          <w:p w:rsidR="002537DC" w:rsidRPr="00842676" w:rsidRDefault="00B21973" w:rsidP="00C51C20">
            <w:pPr>
              <w:autoSpaceDE w:val="0"/>
              <w:autoSpaceDN w:val="0"/>
              <w:adjustRightInd w:val="0"/>
              <w:spacing w:after="0" w:line="240" w:lineRule="auto"/>
              <w:jc w:val="both"/>
              <w:rPr>
                <w:i/>
              </w:rPr>
            </w:pPr>
            <w:r>
              <w:rPr>
                <w:rFonts w:eastAsia="Times New Roman"/>
              </w:rPr>
              <w:t>3</w:t>
            </w:r>
            <w:r w:rsidR="009921CE" w:rsidRPr="00E30951">
              <w:rPr>
                <w:rFonts w:eastAsia="Times New Roman"/>
              </w:rPr>
              <w:t xml:space="preserve">. </w:t>
            </w:r>
            <w:r w:rsidR="002537DC" w:rsidRPr="00E30951">
              <w:t>Декларация о соответствии участника такого аукциона требованиям, установ</w:t>
            </w:r>
            <w:r w:rsidR="002537DC" w:rsidRPr="007B6013">
              <w:t xml:space="preserve">ленным пунктами </w:t>
            </w:r>
            <w:r w:rsidR="009254D8">
              <w:t xml:space="preserve">     </w:t>
            </w:r>
            <w:r w:rsidR="002537DC" w:rsidRPr="007B6013">
              <w:t>3-9 части 1 статьи 31</w:t>
            </w:r>
            <w:r w:rsidR="002537DC" w:rsidRPr="007B6013">
              <w:rPr>
                <w:rFonts w:eastAsia="Calibri"/>
                <w:color w:val="000000"/>
                <w:lang w:eastAsia="en-US"/>
              </w:rPr>
              <w:t xml:space="preserve"> Закона № 44-ФЗ </w:t>
            </w:r>
            <w:r w:rsidR="002537DC">
              <w:rPr>
                <w:rFonts w:eastAsia="Calibri"/>
                <w:color w:val="000000"/>
                <w:lang w:eastAsia="en-US"/>
              </w:rPr>
              <w:t xml:space="preserve">(подпункты </w:t>
            </w:r>
            <w:r>
              <w:rPr>
                <w:rFonts w:eastAsia="Calibri"/>
                <w:color w:val="000000"/>
                <w:lang w:eastAsia="en-US"/>
              </w:rPr>
              <w:t>2</w:t>
            </w:r>
            <w:r w:rsidR="002537DC">
              <w:rPr>
                <w:rFonts w:eastAsia="Calibri"/>
                <w:color w:val="000000"/>
                <w:lang w:eastAsia="en-US"/>
              </w:rPr>
              <w:t>-</w:t>
            </w:r>
            <w:r>
              <w:rPr>
                <w:rFonts w:eastAsia="Calibri"/>
                <w:color w:val="000000"/>
                <w:lang w:eastAsia="en-US"/>
              </w:rPr>
              <w:t>6</w:t>
            </w:r>
            <w:r w:rsidR="002537DC" w:rsidRPr="007B6013">
              <w:rPr>
                <w:rFonts w:eastAsia="Calibri"/>
                <w:color w:val="000000"/>
                <w:lang w:eastAsia="en-US"/>
              </w:rPr>
              <w:t xml:space="preserve"> пункта 18 раздела 1.3 «Информационная карта</w:t>
            </w:r>
            <w:r w:rsidR="002537DC">
              <w:rPr>
                <w:rFonts w:eastAsia="Calibri"/>
                <w:color w:val="000000"/>
                <w:lang w:eastAsia="en-US"/>
              </w:rPr>
              <w:t xml:space="preserve"> электронного аукциона»</w:t>
            </w:r>
            <w:r w:rsidR="002537DC" w:rsidRPr="004E3CD6">
              <w:rPr>
                <w:i/>
              </w:rPr>
              <w:t xml:space="preserve"> </w:t>
            </w:r>
            <w:r w:rsidR="002537DC" w:rsidRPr="00C437DD">
              <w:t xml:space="preserve">части </w:t>
            </w:r>
            <w:r w:rsidR="002537DC" w:rsidRPr="00C437DD">
              <w:rPr>
                <w:lang w:val="en-US"/>
              </w:rPr>
              <w:t>I</w:t>
            </w:r>
            <w:r w:rsidR="002537DC" w:rsidRPr="00C437DD">
              <w:t xml:space="preserve"> «Электронный аукцион» документации об электронном аукционе</w:t>
            </w:r>
            <w:r w:rsidR="002537DC">
              <w:t>)</w:t>
            </w:r>
            <w:r w:rsidR="000715DA">
              <w:t>.</w:t>
            </w:r>
          </w:p>
          <w:p w:rsidR="002537DC" w:rsidRDefault="002537DC" w:rsidP="002537DC">
            <w:pPr>
              <w:keepNext/>
              <w:keepLines/>
              <w:widowControl/>
              <w:spacing w:after="0" w:line="240" w:lineRule="auto"/>
              <w:jc w:val="both"/>
              <w:rPr>
                <w:i/>
              </w:rPr>
            </w:pPr>
            <w:proofErr w:type="gramStart"/>
            <w:r w:rsidRPr="00984EB7">
              <w:rPr>
                <w:b/>
                <w:i/>
              </w:rPr>
              <w:t>Примечание</w:t>
            </w:r>
            <w:r w:rsidRPr="00136B7A">
              <w:rPr>
                <w:i/>
              </w:rPr>
              <w:t xml:space="preserve">: рекомендуется представить по Форме № 2 раздела 1.4 части </w:t>
            </w:r>
            <w:r w:rsidRPr="00136B7A">
              <w:rPr>
                <w:i/>
                <w:lang w:val="en-US"/>
              </w:rPr>
              <w:t>I</w:t>
            </w:r>
            <w:r w:rsidRPr="00136B7A">
              <w:rPr>
                <w:i/>
              </w:rPr>
              <w:t xml:space="preserve"> «Электронный аукцион» документации об электронном аукционе).</w:t>
            </w:r>
            <w:proofErr w:type="gramEnd"/>
          </w:p>
          <w:p w:rsidR="00D91F28" w:rsidRPr="00FC176D" w:rsidRDefault="00B21973" w:rsidP="006A4CD2">
            <w:pPr>
              <w:keepNext/>
              <w:keepLines/>
              <w:widowControl/>
              <w:spacing w:after="0" w:line="240" w:lineRule="auto"/>
              <w:jc w:val="both"/>
              <w:rPr>
                <w:rFonts w:eastAsia="Times New Roman" w:cs="Times New Roman"/>
                <w:i/>
                <w:lang w:eastAsia="ru-RU" w:bidi="ar-SA"/>
              </w:rPr>
            </w:pPr>
            <w:r>
              <w:rPr>
                <w:rFonts w:eastAsia="Times New Roman" w:cs="Times New Roman"/>
                <w:lang w:eastAsia="ru-RU" w:bidi="ar-SA"/>
              </w:rPr>
              <w:t>4</w:t>
            </w:r>
            <w:r w:rsidR="00C51C20" w:rsidRPr="007428B5">
              <w:rPr>
                <w:rFonts w:eastAsia="Times New Roman" w:cs="Times New Roman"/>
                <w:lang w:eastAsia="ru-RU" w:bidi="ar-SA"/>
              </w:rPr>
              <w:t>.</w:t>
            </w:r>
            <w:r w:rsidR="00D91F28" w:rsidRPr="007428B5">
              <w:rPr>
                <w:rFonts w:eastAsia="Times New Roman" w:cs="Times New Roman"/>
                <w:lang w:eastAsia="ru-RU" w:bidi="ar-SA"/>
              </w:rPr>
              <w:t xml:space="preserve"> </w:t>
            </w:r>
            <w:proofErr w:type="gramStart"/>
            <w:r w:rsidR="00D91F28" w:rsidRPr="00FC176D">
              <w:rPr>
                <w:rFonts w:eastAsia="Times New Roman" w:cs="Times New Roman"/>
                <w:lang w:eastAsia="ru-RU" w:bidi="ar-SA"/>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w:t>
            </w:r>
            <w:r w:rsidR="00D91F28" w:rsidRPr="00FC176D">
              <w:rPr>
                <w:rFonts w:eastAsia="Times New Roman" w:cs="Times New Roman"/>
                <w:lang w:eastAsia="ru-RU" w:bidi="ar-SA"/>
              </w:rPr>
              <w:lastRenderedPageBreak/>
              <w:t>электронном аукционе, обеспечения исполнения контракта</w:t>
            </w:r>
            <w:proofErr w:type="gramEnd"/>
            <w:r w:rsidR="00D91F28" w:rsidRPr="00FC176D">
              <w:rPr>
                <w:rFonts w:eastAsia="Times New Roman" w:cs="Times New Roman"/>
                <w:lang w:eastAsia="ru-RU" w:bidi="ar-SA"/>
              </w:rPr>
              <w:t xml:space="preserve"> является крупной сделкой</w:t>
            </w:r>
          </w:p>
        </w:tc>
      </w:tr>
      <w:tr w:rsidR="00D91F28"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4.1 </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0715DA"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5</w:t>
            </w:r>
            <w:r w:rsidR="002C221F" w:rsidRPr="00440193">
              <w:rPr>
                <w:rFonts w:eastAsia="Times New Roman" w:cs="Times New Roman"/>
                <w:lang w:eastAsia="ru-RU" w:bidi="ar-SA"/>
              </w:rPr>
              <w:t xml:space="preserve"> </w:t>
            </w:r>
            <w:r w:rsidR="00D91F28" w:rsidRPr="00440193">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p>
          <w:p w:rsidR="00D91F28" w:rsidRPr="005B6971"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5B6971">
              <w:rPr>
                <w:rFonts w:eastAsia="Times New Roman" w:cs="Times New Roman"/>
                <w:b/>
                <w:i/>
                <w:lang w:eastAsia="ru-RU" w:bidi="ar-SA"/>
              </w:rPr>
              <w:t>Примечание</w:t>
            </w:r>
            <w:r w:rsidR="005B6971" w:rsidRPr="005B6971">
              <w:rPr>
                <w:rFonts w:eastAsia="Times New Roman" w:cs="Times New Roman"/>
                <w:b/>
                <w:i/>
                <w:lang w:eastAsia="ru-RU" w:bidi="ar-SA"/>
              </w:rPr>
              <w:t>.</w:t>
            </w:r>
            <w:r w:rsidRPr="005B6971">
              <w:rPr>
                <w:rFonts w:eastAsia="Times New Roman" w:cs="Times New Roman"/>
                <w:i/>
                <w:lang w:eastAsia="ru-RU" w:bidi="ar-SA"/>
              </w:rPr>
              <w:t xml:space="preserve"> </w:t>
            </w:r>
            <w:proofErr w:type="gramStart"/>
            <w:r w:rsidRPr="005B6971">
              <w:rPr>
                <w:rFonts w:eastAsia="Times New Roman" w:cs="Times New Roman"/>
                <w:i/>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w:t>
            </w:r>
            <w:r w:rsidR="005B6971">
              <w:rPr>
                <w:rFonts w:eastAsia="Times New Roman" w:cs="Times New Roman"/>
                <w:i/>
                <w:lang w:eastAsia="ru-RU" w:bidi="ar-SA"/>
              </w:rPr>
              <w:t>тренный настоящей документацией</w:t>
            </w:r>
            <w:proofErr w:type="gramEnd"/>
          </w:p>
        </w:tc>
      </w:tr>
      <w:tr w:rsidR="00D91F28" w:rsidRPr="00FC176D" w:rsidTr="00984EB7">
        <w:trPr>
          <w:trHeight w:val="69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296EB7"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w:t>
            </w:r>
            <w:r w:rsidR="00636531">
              <w:rPr>
                <w:rFonts w:eastAsia="Times New Roman" w:cs="Times New Roman"/>
                <w:lang w:eastAsia="ru-RU" w:bidi="ar-SA"/>
              </w:rPr>
              <w:t xml:space="preserve">о предоставления разъяснений: </w:t>
            </w:r>
          </w:p>
          <w:p w:rsidR="00D84F2D" w:rsidRDefault="001516E0"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1516E0">
              <w:rPr>
                <w:rFonts w:eastAsia="Times New Roman" w:cs="Times New Roman"/>
                <w:lang w:eastAsia="ru-RU" w:bidi="ar-SA"/>
              </w:rPr>
              <w:t>18</w:t>
            </w:r>
            <w:r>
              <w:rPr>
                <w:rFonts w:eastAsia="Times New Roman" w:cs="Times New Roman"/>
                <w:lang w:eastAsia="ru-RU" w:bidi="ar-SA"/>
              </w:rPr>
              <w:t>.06.</w:t>
            </w:r>
            <w:r w:rsidR="00B9065D">
              <w:rPr>
                <w:rFonts w:eastAsia="Times New Roman" w:cs="Times New Roman"/>
                <w:lang w:eastAsia="ru-RU" w:bidi="ar-SA"/>
              </w:rPr>
              <w:t>2015</w:t>
            </w:r>
          </w:p>
          <w:p w:rsidR="00296EB7" w:rsidRDefault="00D91F28"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p>
          <w:p w:rsidR="00D91F28" w:rsidRDefault="00D80C5B"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Pr>
                <w:rFonts w:eastAsia="Times New Roman" w:cs="Times New Roman"/>
                <w:lang w:eastAsia="ru-RU" w:bidi="ar-SA"/>
              </w:rPr>
              <w:t>05.07.</w:t>
            </w:r>
            <w:bookmarkStart w:id="1" w:name="_GoBack"/>
            <w:bookmarkEnd w:id="1"/>
            <w:r w:rsidR="009F3F5F">
              <w:rPr>
                <w:rFonts w:eastAsia="Times New Roman" w:cs="Times New Roman"/>
                <w:lang w:eastAsia="ru-RU" w:bidi="ar-SA"/>
              </w:rPr>
              <w:t>2015</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w:t>
            </w:r>
            <w:r w:rsidRPr="00FC176D">
              <w:rPr>
                <w:rFonts w:eastAsia="Times New Roman" w:cs="Times New Roman"/>
                <w:lang w:eastAsia="ru-RU" w:bidi="ar-SA"/>
              </w:rPr>
              <w:lastRenderedPageBreak/>
              <w:t xml:space="preserve">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91F28" w:rsidRPr="00FC176D" w:rsidRDefault="00D91F28" w:rsidP="00984EB7">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940478">
              <w:rPr>
                <w:rFonts w:eastAsia="Times New Roman" w:cs="Times New Roman"/>
                <w:b/>
                <w:i/>
                <w:lang w:eastAsia="ru-RU" w:bidi="ar-SA"/>
              </w:rPr>
              <w:t>Примечание</w:t>
            </w:r>
            <w:r w:rsidR="00984EB7">
              <w:rPr>
                <w:rFonts w:eastAsia="Times New Roman" w:cs="Times New Roman"/>
                <w:i/>
                <w:lang w:eastAsia="ru-RU" w:bidi="ar-SA"/>
              </w:rPr>
              <w:t>.</w:t>
            </w:r>
            <w:r w:rsidRPr="00FC176D">
              <w:rPr>
                <w:rFonts w:eastAsia="Times New Roman" w:cs="Times New Roman"/>
                <w:i/>
                <w:lang w:eastAsia="ru-RU" w:bidi="ar-SA"/>
              </w:rPr>
              <w:t xml:space="preserve"> </w:t>
            </w:r>
            <w:r w:rsidR="005B6971">
              <w:rPr>
                <w:rFonts w:eastAsia="Times New Roman" w:cs="Times New Roman"/>
                <w:i/>
                <w:lang w:eastAsia="ru-RU" w:bidi="ar-SA"/>
              </w:rPr>
              <w:t>З</w:t>
            </w:r>
            <w:r w:rsidRPr="00FC176D">
              <w:rPr>
                <w:rFonts w:eastAsia="Times New Roman" w:cs="Times New Roman"/>
                <w:i/>
                <w:lang w:eastAsia="ru-RU" w:bidi="ar-SA"/>
              </w:rPr>
              <w:t xml:space="preserve">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D91F28"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D80C5B" w:rsidP="001516E0">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09.07.</w:t>
            </w:r>
            <w:r w:rsidR="009F3F5F">
              <w:rPr>
                <w:rFonts w:eastAsia="Times New Roman" w:cs="Times New Roman"/>
                <w:lang w:eastAsia="ru-RU" w:bidi="ar-SA"/>
              </w:rPr>
              <w:t>2015</w:t>
            </w:r>
            <w:r w:rsidR="00B81BFA">
              <w:rPr>
                <w:rFonts w:eastAsia="Times New Roman" w:cs="Times New Roman"/>
                <w:lang w:eastAsia="ru-RU" w:bidi="ar-SA"/>
              </w:rPr>
              <w:t xml:space="preserve"> </w:t>
            </w:r>
            <w:r w:rsidR="00D91F28" w:rsidRPr="0053278B">
              <w:rPr>
                <w:rFonts w:eastAsia="Times New Roman" w:cs="Times New Roman"/>
                <w:lang w:eastAsia="ru-RU" w:bidi="ar-SA"/>
              </w:rPr>
              <w:t>до 08-00</w:t>
            </w:r>
          </w:p>
        </w:tc>
      </w:tr>
      <w:tr w:rsidR="00D91F28" w:rsidRPr="00FC176D" w:rsidTr="006E629E">
        <w:trPr>
          <w:trHeight w:val="92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D80C5B" w:rsidP="00D80C5B">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10.07.2</w:t>
            </w:r>
            <w:r w:rsidR="009F3F5F">
              <w:rPr>
                <w:rFonts w:eastAsia="Times New Roman" w:cs="Times New Roman"/>
                <w:lang w:eastAsia="ru-RU" w:bidi="ar-SA"/>
              </w:rPr>
              <w:t>015</w:t>
            </w:r>
          </w:p>
        </w:tc>
      </w:tr>
      <w:tr w:rsidR="00D91F28"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D80C5B" w:rsidP="00D80C5B">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13.07.</w:t>
            </w:r>
            <w:r w:rsidR="009F3F5F">
              <w:rPr>
                <w:rFonts w:eastAsia="Times New Roman" w:cs="Times New Roman"/>
                <w:lang w:eastAsia="ru-RU" w:bidi="ar-SA"/>
              </w:rPr>
              <w:t>2015</w:t>
            </w:r>
          </w:p>
        </w:tc>
      </w:tr>
      <w:tr w:rsidR="00D91F28" w:rsidRPr="00FC176D" w:rsidTr="006D26D2">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506A8B" w:rsidP="0019730D">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257432">
              <w:rPr>
                <w:rFonts w:eastAsia="Times New Roman" w:cs="Times New Roman"/>
                <w:lang w:eastAsia="ru-RU" w:bidi="ar-SA"/>
              </w:rPr>
              <w:t xml:space="preserve"> </w:t>
            </w:r>
            <w:r w:rsidR="00D91F28" w:rsidRPr="00EA16F1">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r w:rsidR="00D91F28">
              <w:rPr>
                <w:rFonts w:eastAsia="Times New Roman" w:cs="Times New Roman"/>
                <w:lang w:eastAsia="ru-RU" w:bidi="ar-SA"/>
              </w:rPr>
              <w:t>,</w:t>
            </w:r>
          </w:p>
          <w:p w:rsidR="00D91F28" w:rsidRPr="00BA38D5" w:rsidRDefault="00D91F28" w:rsidP="0019730D">
            <w:pPr>
              <w:keepNext/>
              <w:keepLines/>
              <w:widowControl/>
              <w:suppressAutoHyphens w:val="0"/>
              <w:spacing w:after="0" w:line="240" w:lineRule="auto"/>
              <w:jc w:val="both"/>
              <w:outlineLvl w:val="3"/>
              <w:rPr>
                <w:rFonts w:eastAsia="Times New Roman" w:cs="Times New Roman"/>
                <w:lang w:eastAsia="ru-RU" w:bidi="ar-SA"/>
              </w:rPr>
            </w:pPr>
            <w:r>
              <w:t>в</w:t>
            </w:r>
            <w:r w:rsidRPr="00BA38D5">
              <w:t xml:space="preserve"> случаях, указанных в статье 37 Закона 44-ФЗ,</w:t>
            </w:r>
            <w:r w:rsidRPr="00BA38D5">
              <w:rPr>
                <w:rFonts w:eastAsia="Calibri"/>
                <w:color w:val="000000"/>
                <w:lang w:eastAsia="en-US"/>
              </w:rPr>
              <w:t xml:space="preserve"> в размер</w:t>
            </w:r>
            <w:r w:rsidR="00984EB7">
              <w:rPr>
                <w:rFonts w:eastAsia="Calibri"/>
                <w:color w:val="000000"/>
                <w:lang w:eastAsia="en-US"/>
              </w:rPr>
              <w:t>е, установленном данной статьей</w:t>
            </w:r>
          </w:p>
        </w:tc>
      </w:tr>
      <w:tr w:rsidR="0007582A" w:rsidRPr="00FC176D" w:rsidTr="00984EB7">
        <w:trPr>
          <w:trHeight w:val="1070"/>
        </w:trPr>
        <w:tc>
          <w:tcPr>
            <w:tcW w:w="242" w:type="pct"/>
            <w:vMerge/>
            <w:tcBorders>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07582A" w:rsidRDefault="0007582A" w:rsidP="00984EB7">
            <w:pPr>
              <w:spacing w:after="0" w:line="240" w:lineRule="auto"/>
            </w:pPr>
            <w:r>
              <w:t xml:space="preserve">ОТДЕЛЕНИЕ ИВАНОВО города </w:t>
            </w:r>
            <w:r w:rsidRPr="003F4BB1">
              <w:t xml:space="preserve">Иваново; </w:t>
            </w:r>
          </w:p>
          <w:p w:rsidR="0007582A" w:rsidRDefault="0007582A" w:rsidP="00984EB7">
            <w:pPr>
              <w:spacing w:after="0" w:line="240" w:lineRule="auto"/>
            </w:pPr>
            <w:proofErr w:type="gramStart"/>
            <w:r w:rsidRPr="003F4BB1">
              <w:t>р</w:t>
            </w:r>
            <w:proofErr w:type="gramEnd"/>
            <w:r w:rsidRPr="003F4BB1">
              <w:t xml:space="preserve">/c: 40302810000005000036; БИК: 042406001; </w:t>
            </w:r>
          </w:p>
          <w:p w:rsidR="0007582A" w:rsidRPr="003F4BB1" w:rsidRDefault="0007582A" w:rsidP="00984EB7">
            <w:pPr>
              <w:spacing w:after="0" w:line="240" w:lineRule="auto"/>
            </w:pPr>
            <w:proofErr w:type="gramStart"/>
            <w:r w:rsidRPr="003F4BB1">
              <w:t>л</w:t>
            </w:r>
            <w:proofErr w:type="gramEnd"/>
            <w:r w:rsidRPr="003F4BB1">
              <w:t>/c: 011.99.281.0</w:t>
            </w:r>
          </w:p>
        </w:tc>
      </w:tr>
      <w:tr w:rsidR="0007582A" w:rsidRPr="00FC176D" w:rsidTr="006E629E">
        <w:trPr>
          <w:trHeight w:val="271"/>
        </w:trPr>
        <w:tc>
          <w:tcPr>
            <w:tcW w:w="242"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07582A" w:rsidRPr="00FC176D" w:rsidRDefault="0007582A" w:rsidP="0007582A">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07582A" w:rsidRPr="00D77A23" w:rsidRDefault="0007582A" w:rsidP="0007582A">
            <w:pPr>
              <w:keepNext/>
              <w:keepLines/>
              <w:widowControl/>
              <w:spacing w:after="0" w:line="240" w:lineRule="auto"/>
              <w:jc w:val="both"/>
            </w:pPr>
            <w:r w:rsidRPr="00D77A23">
              <w:t>Контракт заключается после предоставления участником электронного аукциона, с которым заключается контра</w:t>
            </w:r>
            <w:proofErr w:type="gramStart"/>
            <w:r w:rsidRPr="00D77A23">
              <w:t>кт в ср</w:t>
            </w:r>
            <w:proofErr w:type="gramEnd"/>
            <w:r w:rsidRPr="00D77A23">
              <w:t xml:space="preserve">ок, установленный для заключения контракта банковской гарантии, выданной банком в соответствии со статьей 45 </w:t>
            </w:r>
            <w:r w:rsidRPr="00D77A23">
              <w:rPr>
                <w:rFonts w:eastAsia="Calibri"/>
                <w:color w:val="000000"/>
                <w:lang w:eastAsia="en-US"/>
              </w:rPr>
              <w:t xml:space="preserve">Закона 44-ФЗ </w:t>
            </w:r>
            <w:r w:rsidRPr="00D77A23">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p w:rsidR="0007582A" w:rsidRPr="00D77A23" w:rsidRDefault="000715DA" w:rsidP="0007582A">
            <w:pPr>
              <w:keepNext/>
              <w:keepLines/>
              <w:widowControl/>
              <w:spacing w:after="0" w:line="240" w:lineRule="auto"/>
              <w:jc w:val="both"/>
            </w:pPr>
            <w:r w:rsidRPr="000E3792">
              <w:rPr>
                <w:color w:val="000000"/>
              </w:rPr>
              <w:t>В случае</w:t>
            </w:r>
            <w:proofErr w:type="gramStart"/>
            <w:r w:rsidRPr="000E3792">
              <w:rPr>
                <w:color w:val="000000"/>
              </w:rPr>
              <w:t>,</w:t>
            </w:r>
            <w:proofErr w:type="gramEnd"/>
            <w:r w:rsidRPr="000E3792">
              <w:rPr>
                <w:color w:val="000000"/>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 (Образец банковской гарантии размещен отдельным файлом на сайте www.zakupki.gov.ru). </w:t>
            </w:r>
            <w:r w:rsidRPr="000E3792">
              <w:rPr>
                <w:color w:val="000000"/>
              </w:rPr>
              <w:lastRenderedPageBreak/>
              <w:t>Иные дополнительные условия и требования Гаранта, указанные в пред</w:t>
            </w:r>
            <w:r>
              <w:rPr>
                <w:color w:val="000000"/>
              </w:rPr>
              <w:t>оставленной банковской гарантии и несоответствие требованиям, предъявляемым к содержанию банковской гарантии, установленным законодательством РФ,</w:t>
            </w:r>
            <w:r w:rsidRPr="000E3792">
              <w:rPr>
                <w:color w:val="000000"/>
              </w:rPr>
              <w:t xml:space="preserve"> будут служить основанием для отказа в принятии банковской гарантии Заказчиком.</w:t>
            </w:r>
          </w:p>
        </w:tc>
      </w:tr>
      <w:tr w:rsidR="00D91F28" w:rsidRPr="00FC176D" w:rsidTr="00984EB7">
        <w:trPr>
          <w:trHeight w:val="13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В течение пяти дней с даты размещения заказчиком в единой информационной системе проекта контракта</w:t>
            </w:r>
            <w:r w:rsidR="005B6971">
              <w:rPr>
                <w:rFonts w:eastAsia="Times New Roman" w:cs="Times New Roman"/>
                <w:lang w:eastAsia="ru-RU" w:bidi="ar-SA"/>
              </w:rPr>
              <w:t xml:space="preserve"> </w:t>
            </w:r>
            <w:r>
              <w:t xml:space="preserve">в соответствии с </w:t>
            </w:r>
            <w:r w:rsidR="005B6971">
              <w:rPr>
                <w:rFonts w:eastAsia="Calibri"/>
                <w:color w:val="000000"/>
                <w:lang w:eastAsia="en-US"/>
              </w:rPr>
              <w:t>Законом</w:t>
            </w:r>
            <w:proofErr w:type="gramEnd"/>
            <w:r w:rsidR="005B6971">
              <w:rPr>
                <w:rFonts w:eastAsia="Calibri"/>
                <w:color w:val="000000"/>
                <w:lang w:eastAsia="en-US"/>
              </w:rPr>
              <w:t xml:space="preserve"> 44-ФЗ</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2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FC176D"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9470FA" w:rsidRDefault="00D91F28" w:rsidP="0019730D">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054854" w:rsidRPr="00FC176D"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054854" w:rsidRPr="00FC176D" w:rsidRDefault="00054854" w:rsidP="00054854">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054854" w:rsidRPr="00FC176D" w:rsidRDefault="00054854" w:rsidP="00054854">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54854" w:rsidRPr="00882780" w:rsidRDefault="00054854" w:rsidP="00054854">
            <w:pPr>
              <w:keepNext/>
              <w:keepLines/>
              <w:widowControl/>
              <w:suppressAutoHyphens w:val="0"/>
              <w:autoSpaceDE w:val="0"/>
              <w:autoSpaceDN w:val="0"/>
              <w:adjustRightInd w:val="0"/>
              <w:spacing w:after="0" w:line="240" w:lineRule="auto"/>
              <w:rPr>
                <w:rFonts w:eastAsia="Times New Roman" w:cs="Times New Roman"/>
                <w:color w:val="000000" w:themeColor="text1"/>
                <w:lang w:eastAsia="ru-RU" w:bidi="ar-SA"/>
              </w:rPr>
            </w:pPr>
            <w:r w:rsidRPr="00882780">
              <w:rPr>
                <w:color w:val="000000" w:themeColor="text1"/>
              </w:rPr>
              <w:t xml:space="preserve">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w:t>
            </w:r>
            <w:r w:rsidRPr="00882780">
              <w:rPr>
                <w:color w:val="000000" w:themeColor="text1"/>
              </w:rPr>
              <w:lastRenderedPageBreak/>
              <w:t>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FB7645" w:rsidRPr="00FB7645" w:rsidRDefault="00FB7645" w:rsidP="00FB7645">
            <w:pPr>
              <w:spacing w:after="0"/>
              <w:jc w:val="both"/>
              <w:rPr>
                <w:color w:val="000000"/>
              </w:rPr>
            </w:pPr>
            <w:r w:rsidRPr="00FB7645">
              <w:rPr>
                <w:color w:val="000000"/>
              </w:rPr>
              <w:lastRenderedPageBreak/>
              <w:t>Гарантии качества распространяются на все работы, выполненные Подрядчиком и субподрядчиками по настоящему контракту.</w:t>
            </w:r>
          </w:p>
          <w:p w:rsidR="00FB7645" w:rsidRPr="00FB7645" w:rsidRDefault="00FB7645" w:rsidP="00FB7645">
            <w:pPr>
              <w:spacing w:after="0"/>
              <w:jc w:val="both"/>
              <w:rPr>
                <w:color w:val="000000"/>
              </w:rPr>
            </w:pPr>
            <w:r w:rsidRPr="00FB7645">
              <w:rPr>
                <w:color w:val="000000"/>
              </w:rPr>
              <w:t>Гарантийный срок на выполненные работы - 5 (Пять) лет.</w:t>
            </w:r>
          </w:p>
          <w:p w:rsidR="00054854" w:rsidRPr="00882780" w:rsidRDefault="00054854" w:rsidP="00FB7645">
            <w:pPr>
              <w:spacing w:after="0"/>
              <w:jc w:val="both"/>
              <w:rPr>
                <w:color w:val="000000" w:themeColor="text1"/>
              </w:rPr>
            </w:pPr>
          </w:p>
        </w:tc>
      </w:tr>
    </w:tbl>
    <w:p w:rsidR="003C431C" w:rsidRDefault="003C431C" w:rsidP="00461BC4">
      <w:pPr>
        <w:widowControl/>
        <w:suppressAutoHyphens w:val="0"/>
        <w:rPr>
          <w:rFonts w:eastAsia="Times New Roman" w:cs="Times New Roman"/>
          <w:b/>
          <w:sz w:val="28"/>
          <w:szCs w:val="28"/>
          <w:lang w:eastAsia="ru-RU" w:bidi="ar-SA"/>
        </w:rPr>
      </w:pPr>
    </w:p>
    <w:p w:rsidR="003C431C" w:rsidRDefault="003C431C" w:rsidP="00461BC4">
      <w:pPr>
        <w:widowControl/>
        <w:suppressAutoHyphens w:val="0"/>
        <w:rPr>
          <w:rFonts w:eastAsia="Times New Roman" w:cs="Times New Roman"/>
          <w:b/>
          <w:sz w:val="28"/>
          <w:szCs w:val="28"/>
          <w:lang w:eastAsia="ru-RU" w:bidi="ar-SA"/>
        </w:rPr>
      </w:pPr>
    </w:p>
    <w:p w:rsidR="009D0812" w:rsidRDefault="009D0812" w:rsidP="00461BC4">
      <w:pPr>
        <w:widowControl/>
        <w:suppressAutoHyphens w:val="0"/>
        <w:rPr>
          <w:rFonts w:eastAsia="Times New Roman" w:cs="Times New Roman"/>
          <w:b/>
          <w:sz w:val="28"/>
          <w:szCs w:val="28"/>
          <w:lang w:eastAsia="ru-RU" w:bidi="ar-SA"/>
        </w:rPr>
      </w:pPr>
    </w:p>
    <w:p w:rsidR="009D0812" w:rsidRDefault="009D0812" w:rsidP="00461BC4">
      <w:pPr>
        <w:widowControl/>
        <w:suppressAutoHyphens w:val="0"/>
        <w:rPr>
          <w:rFonts w:eastAsia="Times New Roman" w:cs="Times New Roman"/>
          <w:b/>
          <w:sz w:val="28"/>
          <w:szCs w:val="28"/>
          <w:lang w:eastAsia="ru-RU" w:bidi="ar-SA"/>
        </w:rPr>
      </w:pPr>
    </w:p>
    <w:p w:rsidR="009D0812" w:rsidRDefault="009D0812" w:rsidP="00461BC4">
      <w:pPr>
        <w:widowControl/>
        <w:suppressAutoHyphens w:val="0"/>
        <w:rPr>
          <w:rFonts w:eastAsia="Times New Roman" w:cs="Times New Roman"/>
          <w:b/>
          <w:sz w:val="28"/>
          <w:szCs w:val="28"/>
          <w:lang w:eastAsia="ru-RU" w:bidi="ar-SA"/>
        </w:rPr>
      </w:pPr>
    </w:p>
    <w:p w:rsidR="009D0812" w:rsidRDefault="009D0812" w:rsidP="00461BC4">
      <w:pPr>
        <w:widowControl/>
        <w:suppressAutoHyphens w:val="0"/>
        <w:rPr>
          <w:rFonts w:eastAsia="Times New Roman" w:cs="Times New Roman"/>
          <w:b/>
          <w:sz w:val="28"/>
          <w:szCs w:val="28"/>
          <w:lang w:eastAsia="ru-RU" w:bidi="ar-SA"/>
        </w:rPr>
      </w:pPr>
    </w:p>
    <w:p w:rsidR="00054854" w:rsidRDefault="00054854" w:rsidP="00461BC4">
      <w:pPr>
        <w:widowControl/>
        <w:suppressAutoHyphens w:val="0"/>
        <w:rPr>
          <w:rFonts w:eastAsia="Times New Roman" w:cs="Times New Roman"/>
          <w:b/>
          <w:sz w:val="28"/>
          <w:szCs w:val="28"/>
          <w:lang w:eastAsia="ru-RU" w:bidi="ar-SA"/>
        </w:rPr>
      </w:pPr>
    </w:p>
    <w:p w:rsidR="00054854" w:rsidRDefault="00054854" w:rsidP="00461BC4">
      <w:pPr>
        <w:widowControl/>
        <w:suppressAutoHyphens w:val="0"/>
        <w:rPr>
          <w:rFonts w:eastAsia="Times New Roman" w:cs="Times New Roman"/>
          <w:b/>
          <w:sz w:val="28"/>
          <w:szCs w:val="28"/>
          <w:lang w:eastAsia="ru-RU" w:bidi="ar-SA"/>
        </w:rPr>
      </w:pPr>
    </w:p>
    <w:p w:rsidR="00054854" w:rsidRDefault="00054854" w:rsidP="00461BC4">
      <w:pPr>
        <w:widowControl/>
        <w:suppressAutoHyphens w:val="0"/>
        <w:rPr>
          <w:rFonts w:eastAsia="Times New Roman" w:cs="Times New Roman"/>
          <w:b/>
          <w:sz w:val="28"/>
          <w:szCs w:val="28"/>
          <w:lang w:eastAsia="ru-RU" w:bidi="ar-SA"/>
        </w:rPr>
      </w:pPr>
    </w:p>
    <w:p w:rsidR="00054854" w:rsidRDefault="00054854" w:rsidP="00461BC4">
      <w:pPr>
        <w:widowControl/>
        <w:suppressAutoHyphens w:val="0"/>
        <w:rPr>
          <w:rFonts w:eastAsia="Times New Roman" w:cs="Times New Roman"/>
          <w:b/>
          <w:sz w:val="28"/>
          <w:szCs w:val="28"/>
          <w:lang w:eastAsia="ru-RU" w:bidi="ar-SA"/>
        </w:rPr>
      </w:pPr>
    </w:p>
    <w:p w:rsidR="00054854" w:rsidRDefault="00054854" w:rsidP="00461BC4">
      <w:pPr>
        <w:widowControl/>
        <w:suppressAutoHyphens w:val="0"/>
        <w:rPr>
          <w:rFonts w:eastAsia="Times New Roman" w:cs="Times New Roman"/>
          <w:b/>
          <w:sz w:val="28"/>
          <w:szCs w:val="28"/>
          <w:lang w:eastAsia="ru-RU" w:bidi="ar-SA"/>
        </w:rPr>
      </w:pPr>
    </w:p>
    <w:p w:rsidR="00054854" w:rsidRDefault="00054854" w:rsidP="00461BC4">
      <w:pPr>
        <w:widowControl/>
        <w:suppressAutoHyphens w:val="0"/>
        <w:rPr>
          <w:rFonts w:eastAsia="Times New Roman" w:cs="Times New Roman"/>
          <w:b/>
          <w:sz w:val="28"/>
          <w:szCs w:val="28"/>
          <w:lang w:eastAsia="ru-RU" w:bidi="ar-SA"/>
        </w:rPr>
      </w:pPr>
    </w:p>
    <w:p w:rsidR="00054854" w:rsidRDefault="00054854" w:rsidP="00461BC4">
      <w:pPr>
        <w:widowControl/>
        <w:suppressAutoHyphens w:val="0"/>
        <w:rPr>
          <w:rFonts w:eastAsia="Times New Roman" w:cs="Times New Roman"/>
          <w:b/>
          <w:sz w:val="28"/>
          <w:szCs w:val="28"/>
          <w:lang w:eastAsia="ru-RU" w:bidi="ar-SA"/>
        </w:rPr>
      </w:pPr>
    </w:p>
    <w:p w:rsidR="00054854" w:rsidRDefault="00054854" w:rsidP="00461BC4">
      <w:pPr>
        <w:widowControl/>
        <w:suppressAutoHyphens w:val="0"/>
        <w:rPr>
          <w:rFonts w:eastAsia="Times New Roman" w:cs="Times New Roman"/>
          <w:b/>
          <w:sz w:val="28"/>
          <w:szCs w:val="28"/>
          <w:lang w:eastAsia="ru-RU" w:bidi="ar-SA"/>
        </w:rPr>
      </w:pPr>
    </w:p>
    <w:p w:rsidR="00054854" w:rsidRDefault="00054854" w:rsidP="00461BC4">
      <w:pPr>
        <w:widowControl/>
        <w:suppressAutoHyphens w:val="0"/>
        <w:rPr>
          <w:rFonts w:eastAsia="Times New Roman" w:cs="Times New Roman"/>
          <w:b/>
          <w:sz w:val="28"/>
          <w:szCs w:val="28"/>
          <w:lang w:eastAsia="ru-RU" w:bidi="ar-SA"/>
        </w:rPr>
      </w:pPr>
    </w:p>
    <w:p w:rsidR="001C40B1" w:rsidRDefault="001C40B1">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461BC4" w:rsidRDefault="00FC176D" w:rsidP="00461BC4">
      <w:pPr>
        <w:widowControl/>
        <w:suppressAutoHyphens w:val="0"/>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2C651D" w:rsidRPr="00FC176D" w:rsidRDefault="002C651D" w:rsidP="00FC176D">
      <w:pPr>
        <w:widowControl/>
        <w:suppressAutoHyphens w:val="0"/>
        <w:spacing w:after="60" w:line="240" w:lineRule="auto"/>
        <w:jc w:val="center"/>
        <w:rPr>
          <w:rFonts w:eastAsia="Times New Roman" w:cs="Times New Roman"/>
          <w:b/>
          <w:bCs/>
          <w:lang w:eastAsia="ru-RU" w:bidi="ar-SA"/>
        </w:rPr>
      </w:pPr>
    </w:p>
    <w:p w:rsidR="004F674C" w:rsidRPr="00FB7645" w:rsidRDefault="004F674C" w:rsidP="004F674C">
      <w:pPr>
        <w:pStyle w:val="ConsPlusNormal"/>
        <w:keepNext/>
        <w:keepLines/>
        <w:widowControl/>
        <w:ind w:firstLine="540"/>
        <w:jc w:val="both"/>
        <w:rPr>
          <w:rFonts w:ascii="Times New Roman" w:hAnsi="Times New Roman" w:cs="Times New Roman"/>
          <w:i/>
          <w:sz w:val="24"/>
          <w:szCs w:val="24"/>
        </w:rPr>
      </w:pPr>
      <w:r w:rsidRPr="006B33A5">
        <w:rPr>
          <w:rFonts w:ascii="Times New Roman" w:hAnsi="Times New Roman"/>
          <w:bCs/>
          <w:spacing w:val="-9"/>
          <w:sz w:val="24"/>
          <w:szCs w:val="24"/>
        </w:rPr>
        <w:t>Согласие участника электронного аукциона</w:t>
      </w:r>
      <w:r w:rsidRPr="006B33A5">
        <w:rPr>
          <w:rFonts w:ascii="Times New Roman" w:hAnsi="Times New Roman"/>
          <w:sz w:val="24"/>
          <w:szCs w:val="24"/>
        </w:rPr>
        <w:t xml:space="preserve"> </w:t>
      </w:r>
      <w:r w:rsidRPr="00FB7645">
        <w:rPr>
          <w:rFonts w:ascii="Times New Roman" w:hAnsi="Times New Roman" w:cs="Times New Roman"/>
          <w:i/>
          <w:sz w:val="24"/>
          <w:szCs w:val="24"/>
        </w:rPr>
        <w:t>на</w:t>
      </w:r>
      <w:r w:rsidR="00FB7645">
        <w:rPr>
          <w:rFonts w:ascii="Times New Roman" w:hAnsi="Times New Roman" w:cs="Times New Roman"/>
          <w:i/>
          <w:sz w:val="24"/>
          <w:szCs w:val="24"/>
        </w:rPr>
        <w:t xml:space="preserve"> выполнение работ по</w:t>
      </w:r>
      <w:r w:rsidRPr="00FB7645">
        <w:rPr>
          <w:rFonts w:ascii="Times New Roman" w:hAnsi="Times New Roman" w:cs="Times New Roman"/>
          <w:i/>
          <w:sz w:val="24"/>
          <w:szCs w:val="24"/>
        </w:rPr>
        <w:t xml:space="preserve"> </w:t>
      </w:r>
      <w:r w:rsidR="00FB7645" w:rsidRPr="00FB7645">
        <w:rPr>
          <w:rFonts w:ascii="Times New Roman" w:hAnsi="Times New Roman" w:cs="Times New Roman"/>
          <w:i/>
          <w:sz w:val="24"/>
          <w:szCs w:val="24"/>
        </w:rPr>
        <w:t>к</w:t>
      </w:r>
      <w:r w:rsidR="00FB7645">
        <w:rPr>
          <w:rFonts w:ascii="Times New Roman" w:hAnsi="Times New Roman" w:cs="Times New Roman"/>
          <w:i/>
          <w:sz w:val="24"/>
          <w:szCs w:val="24"/>
        </w:rPr>
        <w:t>апитальному</w:t>
      </w:r>
      <w:r w:rsidR="00FB7645" w:rsidRPr="00FB7645">
        <w:rPr>
          <w:rFonts w:ascii="Times New Roman" w:hAnsi="Times New Roman" w:cs="Times New Roman"/>
          <w:i/>
          <w:sz w:val="24"/>
          <w:szCs w:val="24"/>
        </w:rPr>
        <w:t xml:space="preserve"> ремонт</w:t>
      </w:r>
      <w:r w:rsidR="00FB7645">
        <w:rPr>
          <w:rFonts w:ascii="Times New Roman" w:hAnsi="Times New Roman" w:cs="Times New Roman"/>
          <w:i/>
          <w:sz w:val="24"/>
          <w:szCs w:val="24"/>
        </w:rPr>
        <w:t>у</w:t>
      </w:r>
      <w:r w:rsidR="00FB7645" w:rsidRPr="00FB7645">
        <w:rPr>
          <w:rFonts w:ascii="Times New Roman" w:hAnsi="Times New Roman" w:cs="Times New Roman"/>
          <w:i/>
          <w:sz w:val="24"/>
          <w:szCs w:val="24"/>
        </w:rPr>
        <w:t xml:space="preserve"> и ремонт</w:t>
      </w:r>
      <w:r w:rsidR="00FB7645">
        <w:rPr>
          <w:rFonts w:ascii="Times New Roman" w:hAnsi="Times New Roman" w:cs="Times New Roman"/>
          <w:i/>
          <w:sz w:val="24"/>
          <w:szCs w:val="24"/>
        </w:rPr>
        <w:t>у</w:t>
      </w:r>
      <w:r w:rsidR="00FB7645" w:rsidRPr="00FB7645">
        <w:rPr>
          <w:rFonts w:ascii="Times New Roman" w:hAnsi="Times New Roman" w:cs="Times New Roman"/>
          <w:i/>
          <w:sz w:val="24"/>
          <w:szCs w:val="24"/>
        </w:rPr>
        <w:t xml:space="preserve"> дорог (ремонт дороги в переулке Аптечном).</w:t>
      </w:r>
      <w:r w:rsidRPr="00FB7645">
        <w:rPr>
          <w:rFonts w:ascii="Times New Roman" w:hAnsi="Times New Roman" w:cs="Times New Roman"/>
          <w:i/>
          <w:sz w:val="24"/>
          <w:szCs w:val="24"/>
        </w:rPr>
        <w:t xml:space="preserve"> </w:t>
      </w:r>
    </w:p>
    <w:p w:rsidR="004F674C" w:rsidRDefault="004F674C" w:rsidP="004F674C">
      <w:pPr>
        <w:pStyle w:val="ConsPlusNormal"/>
        <w:keepNext/>
        <w:keepLines/>
        <w:widowControl/>
        <w:ind w:firstLine="540"/>
        <w:jc w:val="both"/>
        <w:rPr>
          <w:rFonts w:ascii="Times New Roman" w:hAnsi="Times New Roman" w:cs="Times New Roman"/>
          <w:sz w:val="24"/>
          <w:szCs w:val="24"/>
        </w:rPr>
      </w:pPr>
      <w:r w:rsidRPr="004D60D9">
        <w:rPr>
          <w:rFonts w:ascii="Times New Roman" w:hAnsi="Times New Roman" w:cs="Times New Roman"/>
          <w:sz w:val="24"/>
          <w:szCs w:val="24"/>
        </w:rPr>
        <w:t>1</w:t>
      </w:r>
      <w:r>
        <w:rPr>
          <w:rFonts w:ascii="Times New Roman" w:hAnsi="Times New Roman" w:cs="Times New Roman"/>
          <w:sz w:val="24"/>
          <w:szCs w:val="24"/>
        </w:rPr>
        <w:t>.</w:t>
      </w:r>
      <w:r w:rsidRPr="006B33A5">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w:t>
      </w:r>
      <w:r>
        <w:rPr>
          <w:rFonts w:ascii="Times New Roman" w:hAnsi="Times New Roman" w:cs="Times New Roman"/>
          <w:sz w:val="24"/>
          <w:szCs w:val="24"/>
        </w:rPr>
        <w:t>выполнить</w:t>
      </w:r>
      <w:r w:rsidRPr="006B33A5">
        <w:rPr>
          <w:rFonts w:ascii="Times New Roman" w:hAnsi="Times New Roman" w:cs="Times New Roman"/>
          <w:sz w:val="24"/>
          <w:szCs w:val="24"/>
        </w:rPr>
        <w:t xml:space="preserve"> предусмотренные электронном аукционом </w:t>
      </w:r>
      <w:r>
        <w:rPr>
          <w:rFonts w:ascii="Times New Roman" w:hAnsi="Times New Roman" w:cs="Times New Roman"/>
          <w:sz w:val="24"/>
          <w:szCs w:val="24"/>
        </w:rPr>
        <w:t>работы</w:t>
      </w:r>
      <w:r w:rsidRPr="006B33A5">
        <w:rPr>
          <w:rFonts w:ascii="Times New Roman" w:hAnsi="Times New Roman" w:cs="Times New Roman"/>
          <w:sz w:val="24"/>
          <w:szCs w:val="24"/>
        </w:rPr>
        <w:t xml:space="preserve">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r>
        <w:t xml:space="preserve">2. </w:t>
      </w:r>
      <w:proofErr w:type="gramStart"/>
      <w:r>
        <w:rPr>
          <w:rFonts w:eastAsiaTheme="minorEastAsia" w:cs="Times New Roman"/>
          <w:lang w:eastAsia="ru-RU" w:bidi="ar-SA"/>
        </w:rPr>
        <w:t>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t xml:space="preserve">: </w:t>
      </w:r>
      <w:proofErr w:type="gramEnd"/>
    </w:p>
    <w:p w:rsidR="004F674C" w:rsidRP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5234"/>
        <w:gridCol w:w="3528"/>
      </w:tblGrid>
      <w:tr w:rsidR="004F674C" w:rsidTr="00481E1B">
        <w:trPr>
          <w:trHeight w:val="2748"/>
        </w:trPr>
        <w:tc>
          <w:tcPr>
            <w:tcW w:w="877" w:type="dxa"/>
            <w:tcBorders>
              <w:top w:val="single" w:sz="4" w:space="0" w:color="auto"/>
              <w:left w:val="single" w:sz="4" w:space="0" w:color="auto"/>
              <w:bottom w:val="single" w:sz="4" w:space="0" w:color="auto"/>
              <w:right w:val="single" w:sz="4" w:space="0" w:color="auto"/>
            </w:tcBorders>
            <w:hideMark/>
          </w:tcPr>
          <w:p w:rsidR="004F674C" w:rsidRDefault="004F674C" w:rsidP="004F674C">
            <w:pPr>
              <w:widowControl/>
              <w:spacing w:after="0" w:line="240" w:lineRule="auto"/>
              <w:jc w:val="center"/>
            </w:pPr>
            <w:r>
              <w:t xml:space="preserve">№ </w:t>
            </w:r>
            <w:proofErr w:type="gramStart"/>
            <w:r>
              <w:t>п</w:t>
            </w:r>
            <w:proofErr w:type="gramEnd"/>
            <w:r>
              <w:t>/п</w:t>
            </w:r>
          </w:p>
        </w:tc>
        <w:tc>
          <w:tcPr>
            <w:tcW w:w="5234"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widowControl/>
              <w:spacing w:after="0" w:line="240" w:lineRule="auto"/>
              <w:jc w:val="cente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528"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r>
              <w:t>Конкретные</w:t>
            </w:r>
          </w:p>
          <w:p w:rsidR="004F674C" w:rsidRDefault="004F674C" w:rsidP="004F674C">
            <w:pPr>
              <w:spacing w:after="0" w:line="240" w:lineRule="auto"/>
              <w:jc w:val="center"/>
            </w:pPr>
            <w:r>
              <w:t>показатели товара</w:t>
            </w: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bl>
    <w:p w:rsidR="004F674C" w:rsidRDefault="004F674C" w:rsidP="004F674C">
      <w:pPr>
        <w:pStyle w:val="ConsPlusNormal"/>
        <w:ind w:firstLine="0"/>
        <w:jc w:val="both"/>
        <w:rPr>
          <w:sz w:val="24"/>
          <w:szCs w:val="24"/>
        </w:rPr>
      </w:pPr>
    </w:p>
    <w:p w:rsidR="004F674C" w:rsidRDefault="004F674C" w:rsidP="004F674C">
      <w:pPr>
        <w:widowControl/>
        <w:spacing w:after="0" w:line="240" w:lineRule="auto"/>
        <w:ind w:firstLine="540"/>
        <w:jc w:val="both"/>
        <w:rPr>
          <w:i/>
        </w:rPr>
      </w:pPr>
      <w:r>
        <w:rPr>
          <w:b/>
          <w:i/>
          <w:sz w:val="22"/>
          <w:szCs w:val="22"/>
        </w:rPr>
        <w:t>Примечание:</w:t>
      </w:r>
      <w:r>
        <w:rPr>
          <w:sz w:val="22"/>
          <w:szCs w:val="22"/>
        </w:rPr>
        <w:t xml:space="preserve"> </w:t>
      </w:r>
      <w:proofErr w:type="gramStart"/>
      <w:r>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3D02B4">
        <w:rPr>
          <w:i/>
          <w:sz w:val="22"/>
          <w:szCs w:val="22"/>
        </w:rPr>
        <w:t>в единой информационной системе, должны быть подписаны усиленной электронной подписью</w:t>
      </w:r>
      <w:r>
        <w:rPr>
          <w:i/>
          <w:sz w:val="22"/>
          <w:szCs w:val="22"/>
        </w:rPr>
        <w:t xml:space="preserve"> лица, имеющего право действовать от имени оператора электронной площадки</w:t>
      </w:r>
      <w:r>
        <w:rPr>
          <w:i/>
        </w:rPr>
        <w:t>.</w:t>
      </w:r>
      <w:proofErr w:type="gramEnd"/>
    </w:p>
    <w:p w:rsidR="004F674C" w:rsidRDefault="004F674C" w:rsidP="004F674C">
      <w:pPr>
        <w:widowControl/>
        <w:spacing w:after="0" w:line="240" w:lineRule="auto"/>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4F674C">
      <w:pPr>
        <w:widowControl/>
        <w:suppressAutoHyphens w:val="0"/>
        <w:spacing w:after="0" w:line="240" w:lineRule="auto"/>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2C651D" w:rsidRDefault="00FC176D" w:rsidP="002C651D">
      <w:pPr>
        <w:widowControl/>
        <w:suppressAutoHyphens w:val="0"/>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2C651D" w:rsidRPr="002C651D" w:rsidRDefault="002C651D" w:rsidP="002C651D">
      <w:pPr>
        <w:spacing w:after="0" w:line="240" w:lineRule="auto"/>
        <w:jc w:val="center"/>
        <w:rPr>
          <w:rFonts w:cs="Times New Roman"/>
          <w:i/>
        </w:rPr>
      </w:pPr>
    </w:p>
    <w:p w:rsidR="00F10D35" w:rsidRPr="00300CAD" w:rsidRDefault="00F10D35" w:rsidP="00FB7645">
      <w:pPr>
        <w:pStyle w:val="ConsPlusNormal"/>
        <w:keepNext/>
        <w:keepLines/>
        <w:widowControl/>
        <w:ind w:firstLine="540"/>
        <w:jc w:val="both"/>
        <w:rPr>
          <w:rFonts w:ascii="Times New Roman" w:hAnsi="Times New Roman" w:cs="Times New Roman"/>
          <w:i/>
          <w:sz w:val="24"/>
          <w:szCs w:val="24"/>
        </w:rPr>
      </w:pPr>
      <w:r w:rsidRPr="00300CAD">
        <w:rPr>
          <w:rFonts w:ascii="Times New Roman" w:hAnsi="Times New Roman" w:cs="Times New Roman"/>
          <w:sz w:val="24"/>
          <w:szCs w:val="24"/>
          <w:lang w:eastAsia="ru-RU"/>
        </w:rPr>
        <w:t>1.</w:t>
      </w:r>
      <w:r w:rsidRPr="00300CAD">
        <w:rPr>
          <w:rFonts w:ascii="Times New Roman" w:hAnsi="Times New Roman" w:cs="Times New Roman"/>
          <w:i/>
          <w:sz w:val="24"/>
          <w:szCs w:val="24"/>
          <w:lang w:eastAsia="ru-RU"/>
        </w:rPr>
        <w:t xml:space="preserve"> </w:t>
      </w:r>
      <w:r w:rsidRPr="00300CAD">
        <w:rPr>
          <w:rFonts w:ascii="Times New Roman" w:hAnsi="Times New Roman" w:cs="Times New Roman"/>
          <w:sz w:val="24"/>
          <w:szCs w:val="24"/>
          <w:lang w:eastAsia="ru-RU"/>
        </w:rPr>
        <w:t>Исполняя наши обязательства и изучив документацию об электронном аукционе</w:t>
      </w:r>
      <w:r w:rsidR="00FB7645">
        <w:rPr>
          <w:rFonts w:ascii="Times New Roman" w:hAnsi="Times New Roman" w:cs="Times New Roman"/>
          <w:sz w:val="24"/>
          <w:szCs w:val="24"/>
          <w:lang w:eastAsia="ru-RU"/>
        </w:rPr>
        <w:t xml:space="preserve"> </w:t>
      </w:r>
      <w:r w:rsidR="00FB7645" w:rsidRPr="00FB7645">
        <w:rPr>
          <w:rFonts w:ascii="Times New Roman" w:hAnsi="Times New Roman" w:cs="Times New Roman"/>
          <w:i/>
          <w:sz w:val="24"/>
          <w:szCs w:val="24"/>
        </w:rPr>
        <w:t>на</w:t>
      </w:r>
      <w:r w:rsidR="00FB7645">
        <w:rPr>
          <w:rFonts w:ascii="Times New Roman" w:hAnsi="Times New Roman" w:cs="Times New Roman"/>
          <w:i/>
          <w:sz w:val="24"/>
          <w:szCs w:val="24"/>
        </w:rPr>
        <w:t xml:space="preserve"> выполнение работ по</w:t>
      </w:r>
      <w:r w:rsidR="00FB7645" w:rsidRPr="00FB7645">
        <w:rPr>
          <w:rFonts w:ascii="Times New Roman" w:hAnsi="Times New Roman" w:cs="Times New Roman"/>
          <w:i/>
          <w:sz w:val="24"/>
          <w:szCs w:val="24"/>
        </w:rPr>
        <w:t xml:space="preserve"> к</w:t>
      </w:r>
      <w:r w:rsidR="00FB7645">
        <w:rPr>
          <w:rFonts w:ascii="Times New Roman" w:hAnsi="Times New Roman" w:cs="Times New Roman"/>
          <w:i/>
          <w:sz w:val="24"/>
          <w:szCs w:val="24"/>
        </w:rPr>
        <w:t>апитальному</w:t>
      </w:r>
      <w:r w:rsidR="00FB7645" w:rsidRPr="00FB7645">
        <w:rPr>
          <w:rFonts w:ascii="Times New Roman" w:hAnsi="Times New Roman" w:cs="Times New Roman"/>
          <w:i/>
          <w:sz w:val="24"/>
          <w:szCs w:val="24"/>
        </w:rPr>
        <w:t xml:space="preserve"> ремонт</w:t>
      </w:r>
      <w:r w:rsidR="00FB7645">
        <w:rPr>
          <w:rFonts w:ascii="Times New Roman" w:hAnsi="Times New Roman" w:cs="Times New Roman"/>
          <w:i/>
          <w:sz w:val="24"/>
          <w:szCs w:val="24"/>
        </w:rPr>
        <w:t>у</w:t>
      </w:r>
      <w:r w:rsidR="00FB7645" w:rsidRPr="00FB7645">
        <w:rPr>
          <w:rFonts w:ascii="Times New Roman" w:hAnsi="Times New Roman" w:cs="Times New Roman"/>
          <w:i/>
          <w:sz w:val="24"/>
          <w:szCs w:val="24"/>
        </w:rPr>
        <w:t xml:space="preserve"> и ремонт</w:t>
      </w:r>
      <w:r w:rsidR="00FB7645">
        <w:rPr>
          <w:rFonts w:ascii="Times New Roman" w:hAnsi="Times New Roman" w:cs="Times New Roman"/>
          <w:i/>
          <w:sz w:val="24"/>
          <w:szCs w:val="24"/>
        </w:rPr>
        <w:t>у</w:t>
      </w:r>
      <w:r w:rsidR="00FB7645" w:rsidRPr="00FB7645">
        <w:rPr>
          <w:rFonts w:ascii="Times New Roman" w:hAnsi="Times New Roman" w:cs="Times New Roman"/>
          <w:i/>
          <w:sz w:val="24"/>
          <w:szCs w:val="24"/>
        </w:rPr>
        <w:t xml:space="preserve"> дорог (ремонт дороги в переулке Аптечном)</w:t>
      </w:r>
      <w:r w:rsidRPr="00300CAD">
        <w:rPr>
          <w:rFonts w:ascii="Times New Roman" w:hAnsi="Times New Roman" w:cs="Times New Roman"/>
          <w:sz w:val="24"/>
          <w:szCs w:val="24"/>
          <w:lang w:eastAsia="ru-RU"/>
        </w:rPr>
        <w:t>,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w:t>
      </w:r>
      <w:r w:rsidR="009254D8">
        <w:rPr>
          <w:rFonts w:eastAsia="Times New Roman" w:cs="Times New Roman"/>
          <w:lang w:eastAsia="ru-RU" w:bidi="ar-SA"/>
        </w:rPr>
        <w:t xml:space="preserve"> </w:t>
      </w:r>
      <w:r w:rsidRPr="00F10D35">
        <w:rPr>
          <w:rFonts w:eastAsia="Times New Roman" w:cs="Times New Roman"/>
          <w:lang w:eastAsia="ru-RU" w:bidi="ar-SA"/>
        </w:rPr>
        <w:t>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2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w:t>
      </w:r>
      <w:r w:rsidRPr="00F10D35">
        <w:rPr>
          <w:rFonts w:eastAsia="Times New Roman" w:cs="Times New Roman"/>
          <w:lang w:eastAsia="ru-RU" w:bidi="ar-SA"/>
        </w:rPr>
        <w:lastRenderedPageBreak/>
        <w:t>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3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6552FF" w:rsidRDefault="006552FF" w:rsidP="000F0079">
      <w:pPr>
        <w:widowControl/>
        <w:suppressAutoHyphens w:val="0"/>
        <w:autoSpaceDE w:val="0"/>
        <w:autoSpaceDN w:val="0"/>
        <w:adjustRightInd w:val="0"/>
        <w:spacing w:after="0" w:line="240" w:lineRule="auto"/>
        <w:jc w:val="both"/>
        <w:rPr>
          <w:rFonts w:eastAsia="Times New Roman" w:cs="Times New Roman"/>
          <w:b/>
          <w:i/>
          <w:lang w:eastAsia="ru-RU" w:bidi="ar-SA"/>
        </w:rPr>
      </w:pPr>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p>
    <w:p w:rsidR="003E7085" w:rsidRPr="003E7085" w:rsidRDefault="003E7085" w:rsidP="006552FF">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442C96" w:rsidRDefault="003E7085" w:rsidP="00840BBD">
      <w:pPr>
        <w:widowControl/>
        <w:suppressAutoHyphens w:val="0"/>
        <w:autoSpaceDE w:val="0"/>
        <w:autoSpaceDN w:val="0"/>
        <w:adjustRightInd w:val="0"/>
        <w:spacing w:after="0" w:line="240" w:lineRule="auto"/>
        <w:ind w:firstLine="540"/>
        <w:jc w:val="both"/>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385BA9" w:rsidRDefault="00385BA9" w:rsidP="002C651D">
      <w:pPr>
        <w:widowControl/>
        <w:suppressAutoHyphens w:val="0"/>
        <w:jc w:val="center"/>
        <w:rPr>
          <w:rFonts w:eastAsia="Times New Roman" w:cs="Times New Roman"/>
          <w:b/>
          <w:sz w:val="28"/>
          <w:szCs w:val="28"/>
          <w:u w:val="single"/>
          <w:lang w:eastAsia="ru-RU" w:bidi="ar-SA"/>
        </w:rPr>
      </w:pPr>
    </w:p>
    <w:p w:rsidR="00385BA9" w:rsidRDefault="00385BA9" w:rsidP="002C651D">
      <w:pPr>
        <w:widowControl/>
        <w:suppressAutoHyphens w:val="0"/>
        <w:jc w:val="center"/>
        <w:rPr>
          <w:rFonts w:eastAsia="Times New Roman" w:cs="Times New Roman"/>
          <w:b/>
          <w:sz w:val="28"/>
          <w:szCs w:val="28"/>
          <w:u w:val="single"/>
          <w:lang w:eastAsia="ru-RU" w:bidi="ar-SA"/>
        </w:rPr>
      </w:pPr>
    </w:p>
    <w:p w:rsidR="00FB7645" w:rsidRDefault="00FB7645" w:rsidP="002C651D">
      <w:pPr>
        <w:widowControl/>
        <w:suppressAutoHyphens w:val="0"/>
        <w:jc w:val="center"/>
        <w:rPr>
          <w:rFonts w:eastAsia="Times New Roman" w:cs="Times New Roman"/>
          <w:b/>
          <w:sz w:val="28"/>
          <w:szCs w:val="28"/>
          <w:u w:val="single"/>
          <w:lang w:eastAsia="ru-RU" w:bidi="ar-SA"/>
        </w:rPr>
      </w:pPr>
    </w:p>
    <w:p w:rsidR="00FC176D" w:rsidRPr="002C651D" w:rsidRDefault="00FC176D" w:rsidP="002C651D">
      <w:pPr>
        <w:widowControl/>
        <w:suppressAutoHyphens w:val="0"/>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461BC4" w:rsidRPr="00461BC4" w:rsidRDefault="008D00E5" w:rsidP="00461BC4">
      <w:pPr>
        <w:pStyle w:val="ConsPlusNormal"/>
        <w:keepNext/>
        <w:keepLines/>
        <w:widowControl/>
        <w:ind w:firstLine="540"/>
        <w:jc w:val="both"/>
        <w:rPr>
          <w:rFonts w:ascii="Times New Roman" w:hAnsi="Times New Roman" w:cs="Times New Roman"/>
          <w:i/>
          <w:sz w:val="24"/>
          <w:szCs w:val="24"/>
        </w:rPr>
      </w:pPr>
      <w:r w:rsidRPr="006B5689">
        <w:rPr>
          <w:rFonts w:ascii="Times New Roman" w:hAnsi="Times New Roman" w:cs="Times New Roman"/>
          <w:spacing w:val="11"/>
          <w:sz w:val="24"/>
          <w:szCs w:val="24"/>
          <w:lang w:eastAsia="ru-RU"/>
        </w:rPr>
        <w:tab/>
        <w:t xml:space="preserve">Прошу Вас разъяснить следующие положения </w:t>
      </w:r>
      <w:r w:rsidRPr="006B5689">
        <w:rPr>
          <w:rFonts w:ascii="Times New Roman" w:hAnsi="Times New Roman" w:cs="Times New Roman"/>
          <w:sz w:val="24"/>
          <w:szCs w:val="24"/>
          <w:lang w:eastAsia="ru-RU"/>
        </w:rPr>
        <w:t xml:space="preserve">документации об электронном аукционе </w:t>
      </w:r>
      <w:r w:rsidR="00461BC4" w:rsidRPr="00481E1B">
        <w:rPr>
          <w:rFonts w:ascii="Times New Roman" w:hAnsi="Times New Roman" w:cs="Times New Roman"/>
          <w:i/>
          <w:sz w:val="24"/>
          <w:szCs w:val="24"/>
        </w:rPr>
        <w:t>на</w:t>
      </w:r>
      <w:r w:rsidR="00FB7645" w:rsidRPr="00FB7645">
        <w:rPr>
          <w:rFonts w:ascii="Times New Roman" w:hAnsi="Times New Roman" w:cs="Times New Roman"/>
          <w:i/>
          <w:sz w:val="24"/>
          <w:szCs w:val="24"/>
        </w:rPr>
        <w:t xml:space="preserve"> </w:t>
      </w:r>
      <w:r w:rsidR="00FB7645">
        <w:rPr>
          <w:rFonts w:ascii="Times New Roman" w:hAnsi="Times New Roman" w:cs="Times New Roman"/>
          <w:i/>
          <w:sz w:val="24"/>
          <w:szCs w:val="24"/>
        </w:rPr>
        <w:t>выполнение работ по</w:t>
      </w:r>
      <w:r w:rsidR="00FB7645" w:rsidRPr="00FB7645">
        <w:rPr>
          <w:rFonts w:ascii="Times New Roman" w:hAnsi="Times New Roman" w:cs="Times New Roman"/>
          <w:i/>
          <w:sz w:val="24"/>
          <w:szCs w:val="24"/>
        </w:rPr>
        <w:t xml:space="preserve"> к</w:t>
      </w:r>
      <w:r w:rsidR="00FB7645">
        <w:rPr>
          <w:rFonts w:ascii="Times New Roman" w:hAnsi="Times New Roman" w:cs="Times New Roman"/>
          <w:i/>
          <w:sz w:val="24"/>
          <w:szCs w:val="24"/>
        </w:rPr>
        <w:t>апитальному</w:t>
      </w:r>
      <w:r w:rsidR="00FB7645" w:rsidRPr="00FB7645">
        <w:rPr>
          <w:rFonts w:ascii="Times New Roman" w:hAnsi="Times New Roman" w:cs="Times New Roman"/>
          <w:i/>
          <w:sz w:val="24"/>
          <w:szCs w:val="24"/>
        </w:rPr>
        <w:t xml:space="preserve"> ремонт</w:t>
      </w:r>
      <w:r w:rsidR="00FB7645">
        <w:rPr>
          <w:rFonts w:ascii="Times New Roman" w:hAnsi="Times New Roman" w:cs="Times New Roman"/>
          <w:i/>
          <w:sz w:val="24"/>
          <w:szCs w:val="24"/>
        </w:rPr>
        <w:t>у</w:t>
      </w:r>
      <w:r w:rsidR="00FB7645" w:rsidRPr="00FB7645">
        <w:rPr>
          <w:rFonts w:ascii="Times New Roman" w:hAnsi="Times New Roman" w:cs="Times New Roman"/>
          <w:i/>
          <w:sz w:val="24"/>
          <w:szCs w:val="24"/>
        </w:rPr>
        <w:t xml:space="preserve"> и ремонт</w:t>
      </w:r>
      <w:r w:rsidR="00FB7645">
        <w:rPr>
          <w:rFonts w:ascii="Times New Roman" w:hAnsi="Times New Roman" w:cs="Times New Roman"/>
          <w:i/>
          <w:sz w:val="24"/>
          <w:szCs w:val="24"/>
        </w:rPr>
        <w:t>у</w:t>
      </w:r>
      <w:r w:rsidR="00FB7645" w:rsidRPr="00FB7645">
        <w:rPr>
          <w:rFonts w:ascii="Times New Roman" w:hAnsi="Times New Roman" w:cs="Times New Roman"/>
          <w:i/>
          <w:sz w:val="24"/>
          <w:szCs w:val="24"/>
        </w:rPr>
        <w:t xml:space="preserve"> дорог (ремонт дороги в переулке Аптечном)</w:t>
      </w:r>
      <w:r w:rsidR="00461BC4" w:rsidRPr="00461BC4">
        <w:rPr>
          <w:rFonts w:ascii="Times New Roman" w:hAnsi="Times New Roman" w:cs="Times New Roman"/>
          <w:i/>
          <w:sz w:val="24"/>
          <w:szCs w:val="24"/>
        </w:rPr>
        <w:t xml:space="preserve">. </w:t>
      </w:r>
    </w:p>
    <w:p w:rsidR="002C651D" w:rsidRPr="002C651D" w:rsidRDefault="002C651D" w:rsidP="002C651D">
      <w:pPr>
        <w:spacing w:after="0" w:line="240" w:lineRule="auto"/>
        <w:ind w:firstLine="709"/>
        <w:jc w:val="both"/>
        <w:rPr>
          <w:rFonts w:cs="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8D00E5" w:rsidP="00411E7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00411E7D">
        <w:rPr>
          <w:rFonts w:eastAsia="Times New Roman" w:cs="Times New Roman"/>
          <w:color w:val="000000"/>
          <w:lang w:eastAsia="ru-RU" w:bidi="ar-SA"/>
        </w:rPr>
        <w:br w:type="page"/>
      </w:r>
    </w:p>
    <w:p w:rsidR="00885B25" w:rsidRPr="003C1545" w:rsidRDefault="004B31BA" w:rsidP="00411E7D">
      <w:pPr>
        <w:shd w:val="clear" w:color="auto" w:fill="FFFFFF"/>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w:t>
      </w:r>
      <w:r w:rsidR="00166B42" w:rsidRPr="00166B42">
        <w:rPr>
          <w:rFonts w:eastAsia="SimSun" w:cs="Times New Roman"/>
          <w:b/>
          <w:lang w:eastAsia="ru-RU" w:bidi="ar-SA"/>
        </w:rPr>
        <w:t>муниципальный контракт, гражданско-правовой договор</w:t>
      </w:r>
      <w:r w:rsidRPr="003C1545">
        <w:rPr>
          <w:rFonts w:eastAsia="SimSun" w:cs="Times New Roman"/>
          <w:caps/>
          <w:lang w:eastAsia="ru-RU" w:bidi="ar-SA"/>
        </w:rPr>
        <w:t>)</w:t>
      </w:r>
    </w:p>
    <w:p w:rsidR="008008BC" w:rsidRDefault="008008BC" w:rsidP="003C1545">
      <w:pPr>
        <w:widowControl/>
        <w:suppressAutoHyphens w:val="0"/>
        <w:spacing w:after="0" w:line="240" w:lineRule="auto"/>
        <w:jc w:val="center"/>
        <w:rPr>
          <w:rFonts w:eastAsia="SimSun" w:cs="Times New Roman"/>
          <w:caps/>
          <w:lang w:eastAsia="ru-RU" w:bidi="ar-SA"/>
        </w:rPr>
      </w:pPr>
    </w:p>
    <w:p w:rsidR="00166B42" w:rsidRDefault="00166B42" w:rsidP="001320D8">
      <w:pPr>
        <w:pStyle w:val="a5"/>
        <w:spacing w:before="0" w:after="0" w:line="240" w:lineRule="auto"/>
        <w:jc w:val="right"/>
        <w:rPr>
          <w:rFonts w:ascii="Times New Roman" w:hAnsi="Times New Roman" w:cs="Times New Roman"/>
          <w:color w:val="000000"/>
          <w:sz w:val="22"/>
          <w:szCs w:val="22"/>
        </w:rPr>
      </w:pPr>
      <w:r w:rsidRPr="001320D8">
        <w:rPr>
          <w:rFonts w:ascii="Times New Roman" w:hAnsi="Times New Roman" w:cs="Times New Roman"/>
          <w:color w:val="000000"/>
          <w:sz w:val="22"/>
          <w:szCs w:val="22"/>
        </w:rPr>
        <w:t>ПРОЕКТ</w:t>
      </w:r>
    </w:p>
    <w:p w:rsidR="00F10884" w:rsidRDefault="00F10884" w:rsidP="00F10884">
      <w:pPr>
        <w:pStyle w:val="a5"/>
        <w:spacing w:before="0"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   КОНТРАКТ № ______</w:t>
      </w:r>
    </w:p>
    <w:p w:rsidR="00F10884" w:rsidRDefault="00F10884" w:rsidP="00F10884">
      <w:pPr>
        <w:pStyle w:val="a5"/>
        <w:spacing w:before="0" w:after="0"/>
        <w:rPr>
          <w:rFonts w:ascii="Times New Roman" w:hAnsi="Times New Roman" w:cs="Times New Roman"/>
          <w:color w:val="000000"/>
          <w:sz w:val="24"/>
          <w:szCs w:val="24"/>
        </w:rPr>
      </w:pPr>
    </w:p>
    <w:p w:rsidR="00F10884" w:rsidRDefault="00F10884" w:rsidP="00F10884">
      <w:pPr>
        <w:jc w:val="center"/>
        <w:rPr>
          <w:color w:val="000000"/>
        </w:rPr>
      </w:pPr>
      <w:r>
        <w:rPr>
          <w:color w:val="000000"/>
        </w:rPr>
        <w:t xml:space="preserve">г. Иваново </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«____»_____________ 2015 года</w:t>
      </w:r>
    </w:p>
    <w:p w:rsidR="00FB7645" w:rsidRPr="00FB7645" w:rsidRDefault="00FB7645" w:rsidP="00FB7645">
      <w:pPr>
        <w:pStyle w:val="a6"/>
        <w:spacing w:after="0"/>
        <w:ind w:firstLine="539"/>
        <w:jc w:val="both"/>
        <w:rPr>
          <w:rFonts w:cs="Times New Roman"/>
          <w:color w:val="000000"/>
        </w:rPr>
      </w:pPr>
      <w:r>
        <w:rPr>
          <w:color w:val="000000"/>
        </w:rPr>
        <w:tab/>
      </w:r>
      <w:proofErr w:type="gramStart"/>
      <w:r w:rsidRPr="00FB7645">
        <w:rPr>
          <w:rFonts w:cs="Times New Roman"/>
          <w:b/>
          <w:color w:val="000000"/>
        </w:rPr>
        <w:t>Управление благоустройства</w:t>
      </w:r>
      <w:r w:rsidRPr="00FB7645">
        <w:rPr>
          <w:rFonts w:cs="Times New Roman"/>
          <w:color w:val="000000"/>
        </w:rPr>
        <w:t xml:space="preserve"> </w:t>
      </w:r>
      <w:r w:rsidRPr="00FB7645">
        <w:rPr>
          <w:rFonts w:cs="Times New Roman"/>
          <w:b/>
          <w:color w:val="000000"/>
        </w:rPr>
        <w:t>Администрации города Иванова</w:t>
      </w:r>
      <w:r w:rsidRPr="00FB7645">
        <w:rPr>
          <w:rFonts w:cs="Times New Roman"/>
          <w:color w:val="000000"/>
        </w:rPr>
        <w:t xml:space="preserve">, именуемое в дальнейшем </w:t>
      </w:r>
      <w:r w:rsidRPr="00FB7645">
        <w:rPr>
          <w:rFonts w:cs="Times New Roman"/>
          <w:b/>
          <w:color w:val="000000"/>
        </w:rPr>
        <w:t>«Заказчик»</w:t>
      </w:r>
      <w:r w:rsidRPr="00FB7645">
        <w:rPr>
          <w:rFonts w:cs="Times New Roman"/>
          <w:color w:val="000000"/>
        </w:rPr>
        <w:t xml:space="preserve">, в лице начальника управления Смирнова А.В., действующего на основании Положения, с одной стороны и _________________, именуемое в дальнейшем </w:t>
      </w:r>
      <w:r w:rsidRPr="00FB7645">
        <w:rPr>
          <w:rFonts w:cs="Times New Roman"/>
          <w:b/>
          <w:color w:val="000000"/>
        </w:rPr>
        <w:t>«Подрядчик»,</w:t>
      </w:r>
      <w:r w:rsidRPr="00FB7645">
        <w:rPr>
          <w:rFonts w:cs="Times New Roman"/>
          <w:color w:val="000000"/>
        </w:rPr>
        <w:t xml:space="preserve"> в лице _____________, действующего на основании ______________, с другой стороны, вместе именуемые </w:t>
      </w:r>
      <w:r w:rsidRPr="00FB7645">
        <w:rPr>
          <w:rFonts w:cs="Times New Roman"/>
          <w:b/>
          <w:color w:val="000000"/>
        </w:rPr>
        <w:t>«Стороны»</w:t>
      </w:r>
      <w:r w:rsidRPr="00FB7645">
        <w:rPr>
          <w:rFonts w:cs="Times New Roman"/>
          <w:color w:val="000000"/>
        </w:rPr>
        <w:t>, руководствуясь протоколом ________ № _____ от ___________, заключили настоящий контракт (далее – контракт) о нижеследующем:</w:t>
      </w:r>
      <w:proofErr w:type="gramEnd"/>
    </w:p>
    <w:p w:rsidR="00FB7645" w:rsidRPr="00FB7645" w:rsidRDefault="00FB7645" w:rsidP="00FB7645">
      <w:pPr>
        <w:pStyle w:val="a6"/>
        <w:spacing w:after="0"/>
        <w:jc w:val="center"/>
        <w:rPr>
          <w:rFonts w:cs="Times New Roman"/>
          <w:b/>
          <w:color w:val="000000"/>
        </w:rPr>
      </w:pPr>
    </w:p>
    <w:p w:rsidR="00FB7645" w:rsidRPr="00FB7645" w:rsidRDefault="00FB7645" w:rsidP="00FB7645">
      <w:pPr>
        <w:pStyle w:val="a6"/>
        <w:spacing w:after="0"/>
        <w:jc w:val="center"/>
        <w:rPr>
          <w:rFonts w:cs="Times New Roman"/>
          <w:b/>
          <w:color w:val="000000"/>
        </w:rPr>
      </w:pPr>
      <w:r w:rsidRPr="00FB7645">
        <w:rPr>
          <w:rFonts w:cs="Times New Roman"/>
          <w:b/>
          <w:color w:val="000000"/>
        </w:rPr>
        <w:t>1. ПРЕДМЕТ КОНТРАКТА</w:t>
      </w:r>
    </w:p>
    <w:p w:rsidR="00FB7645" w:rsidRPr="00FB7645" w:rsidRDefault="00FB7645" w:rsidP="00FB7645">
      <w:pPr>
        <w:pStyle w:val="a6"/>
        <w:tabs>
          <w:tab w:val="left" w:pos="540"/>
        </w:tabs>
        <w:spacing w:after="0"/>
        <w:jc w:val="both"/>
        <w:rPr>
          <w:rFonts w:cs="Times New Roman"/>
          <w:color w:val="000000"/>
        </w:rPr>
      </w:pPr>
      <w:r w:rsidRPr="00FB7645">
        <w:rPr>
          <w:rFonts w:cs="Times New Roman"/>
          <w:b/>
          <w:color w:val="000000"/>
        </w:rPr>
        <w:t xml:space="preserve">1.1. </w:t>
      </w:r>
      <w:r w:rsidRPr="00FB7645">
        <w:rPr>
          <w:rFonts w:cs="Times New Roman"/>
          <w:b/>
          <w:color w:val="000000"/>
        </w:rPr>
        <w:tab/>
      </w:r>
      <w:r w:rsidRPr="00FB7645">
        <w:rPr>
          <w:rFonts w:cs="Times New Roman"/>
          <w:color w:val="000000"/>
        </w:rPr>
        <w:t>Настоящий контракт заключается Заказчиком от имени муниципального образования  - город Иваново в целях обеспечения муниципальных нужд, в рамках аналитической подпрограммы «Организация функционирования автомобильных дорог общего пользования» муниципальной программы «Благоустройство города Иванова».</w:t>
      </w:r>
    </w:p>
    <w:p w:rsidR="00FB7645" w:rsidRPr="00FB7645" w:rsidRDefault="00FB7645" w:rsidP="00FB7645">
      <w:pPr>
        <w:pStyle w:val="a6"/>
        <w:spacing w:after="0"/>
        <w:jc w:val="both"/>
        <w:rPr>
          <w:rFonts w:cs="Times New Roman"/>
          <w:color w:val="000000"/>
        </w:rPr>
      </w:pPr>
      <w:r w:rsidRPr="00FB7645">
        <w:rPr>
          <w:rFonts w:cs="Times New Roman"/>
          <w:b/>
          <w:color w:val="000000"/>
        </w:rPr>
        <w:t>1.2.</w:t>
      </w:r>
      <w:r w:rsidRPr="00FB7645">
        <w:rPr>
          <w:rFonts w:cs="Times New Roman"/>
          <w:color w:val="000000"/>
        </w:rPr>
        <w:t xml:space="preserve"> Подрядчик принимает на себя обязательства выполнить работы по </w:t>
      </w:r>
      <w:r w:rsidRPr="00FB7645">
        <w:rPr>
          <w:rFonts w:cs="Times New Roman"/>
          <w:b/>
          <w:i/>
          <w:color w:val="000000"/>
        </w:rPr>
        <w:t xml:space="preserve">капитальному ремонту и ремонту </w:t>
      </w:r>
      <w:r w:rsidRPr="00FB7645">
        <w:rPr>
          <w:rFonts w:cs="Times New Roman"/>
          <w:b/>
          <w:i/>
        </w:rPr>
        <w:t>дорог (ремонту дороги в переулке Аптечном)</w:t>
      </w:r>
      <w:r w:rsidRPr="00FB7645">
        <w:rPr>
          <w:rFonts w:cs="Times New Roman"/>
          <w:b/>
          <w:i/>
          <w:color w:val="000000"/>
        </w:rPr>
        <w:t xml:space="preserve"> </w:t>
      </w:r>
      <w:r w:rsidRPr="00FB7645">
        <w:rPr>
          <w:rFonts w:cs="Times New Roman"/>
          <w:color w:val="000000"/>
        </w:rPr>
        <w:t>(далее именуемые – Работы), а Заказчик обязуется принять и оплатить результат работ в порядке и на условиях, предусмотренных настоящим контрактом.</w:t>
      </w:r>
    </w:p>
    <w:p w:rsidR="00FB7645" w:rsidRPr="00FB7645" w:rsidRDefault="00FB7645" w:rsidP="00FB7645">
      <w:pPr>
        <w:pStyle w:val="a6"/>
        <w:tabs>
          <w:tab w:val="left" w:pos="0"/>
        </w:tabs>
        <w:spacing w:after="0"/>
        <w:jc w:val="both"/>
        <w:rPr>
          <w:rFonts w:cs="Times New Roman"/>
          <w:color w:val="000000"/>
        </w:rPr>
      </w:pPr>
      <w:r w:rsidRPr="00FB7645">
        <w:rPr>
          <w:rFonts w:cs="Times New Roman"/>
          <w:b/>
          <w:color w:val="000000"/>
        </w:rPr>
        <w:t>1.3.</w:t>
      </w:r>
      <w:r w:rsidRPr="00FB7645">
        <w:rPr>
          <w:rFonts w:cs="Times New Roman"/>
          <w:color w:val="000000"/>
        </w:rPr>
        <w:t xml:space="preserve"> Объем работ по настоящему контракту определяется в соответствии с техническим заданием (Приложение № 1), требованиями к материалам, используемым при выполнении работ (Приложение № 2), локальным сметным расчетом (Приложение № 3), являющимися неотъемлемой частью настоящего контракта.</w:t>
      </w:r>
    </w:p>
    <w:p w:rsidR="00FB7645" w:rsidRPr="00FB7645" w:rsidRDefault="00FB7645" w:rsidP="00FB7645">
      <w:pPr>
        <w:pStyle w:val="a6"/>
        <w:tabs>
          <w:tab w:val="left" w:pos="540"/>
        </w:tabs>
        <w:spacing w:after="0"/>
        <w:jc w:val="both"/>
        <w:rPr>
          <w:rFonts w:cs="Times New Roman"/>
          <w:b/>
          <w:color w:val="000000"/>
        </w:rPr>
      </w:pPr>
      <w:r w:rsidRPr="00FB7645">
        <w:rPr>
          <w:rFonts w:cs="Times New Roman"/>
          <w:b/>
          <w:color w:val="000000"/>
        </w:rPr>
        <w:t>1.4.</w:t>
      </w:r>
      <w:r w:rsidRPr="00FB7645">
        <w:rPr>
          <w:rFonts w:cs="Times New Roman"/>
          <w:color w:val="000000"/>
        </w:rPr>
        <w:t xml:space="preserve"> Срок завершения работ:</w:t>
      </w:r>
      <w:r w:rsidRPr="00FB7645">
        <w:rPr>
          <w:rFonts w:cs="Times New Roman"/>
          <w:b/>
          <w:i/>
          <w:color w:val="000000"/>
        </w:rPr>
        <w:t xml:space="preserve"> </w:t>
      </w:r>
      <w:r w:rsidRPr="00FB7645">
        <w:rPr>
          <w:rFonts w:cs="Times New Roman"/>
          <w:b/>
          <w:color w:val="000000"/>
        </w:rPr>
        <w:t xml:space="preserve">в течение 90 (Девяноста) календарных дней </w:t>
      </w:r>
      <w:proofErr w:type="gramStart"/>
      <w:r w:rsidRPr="00FB7645">
        <w:rPr>
          <w:rFonts w:cs="Times New Roman"/>
          <w:b/>
          <w:color w:val="000000"/>
        </w:rPr>
        <w:t xml:space="preserve">с </w:t>
      </w:r>
      <w:r w:rsidR="008C3A98">
        <w:rPr>
          <w:rFonts w:cs="Times New Roman"/>
          <w:b/>
          <w:color w:val="000000"/>
        </w:rPr>
        <w:t xml:space="preserve">даты </w:t>
      </w:r>
      <w:r w:rsidRPr="00FB7645">
        <w:rPr>
          <w:rFonts w:cs="Times New Roman"/>
          <w:b/>
          <w:color w:val="000000"/>
        </w:rPr>
        <w:t>заключения</w:t>
      </w:r>
      <w:proofErr w:type="gramEnd"/>
      <w:r w:rsidRPr="00FB7645">
        <w:rPr>
          <w:rFonts w:cs="Times New Roman"/>
          <w:b/>
          <w:color w:val="000000"/>
        </w:rPr>
        <w:t xml:space="preserve"> муниципального контракта. </w:t>
      </w:r>
    </w:p>
    <w:p w:rsidR="00FB7645" w:rsidRPr="00FB7645" w:rsidRDefault="00FB7645" w:rsidP="00FB7645">
      <w:pPr>
        <w:spacing w:after="0"/>
        <w:rPr>
          <w:rFonts w:cs="Times New Roman"/>
        </w:rPr>
      </w:pPr>
      <w:r w:rsidRPr="00FB7645">
        <w:rPr>
          <w:rFonts w:cs="Times New Roman"/>
          <w:b/>
        </w:rPr>
        <w:t xml:space="preserve">1.5. </w:t>
      </w:r>
      <w:r w:rsidRPr="00FB7645">
        <w:rPr>
          <w:rFonts w:cs="Times New Roman"/>
        </w:rPr>
        <w:t>Место выполнения работ: г. Иваново, переулок Аптечный.</w:t>
      </w:r>
    </w:p>
    <w:p w:rsidR="00FB7645" w:rsidRPr="00FB7645" w:rsidRDefault="00FB7645" w:rsidP="00FB7645">
      <w:pPr>
        <w:pStyle w:val="a6"/>
        <w:tabs>
          <w:tab w:val="left" w:pos="0"/>
        </w:tabs>
        <w:spacing w:after="0"/>
        <w:jc w:val="center"/>
        <w:rPr>
          <w:rFonts w:cs="Times New Roman"/>
          <w:b/>
          <w:color w:val="000000"/>
        </w:rPr>
      </w:pPr>
    </w:p>
    <w:p w:rsidR="00FB7645" w:rsidRPr="00FB7645" w:rsidRDefault="00FB7645" w:rsidP="00FB7645">
      <w:pPr>
        <w:pStyle w:val="a6"/>
        <w:tabs>
          <w:tab w:val="left" w:pos="0"/>
        </w:tabs>
        <w:spacing w:after="0"/>
        <w:jc w:val="center"/>
        <w:rPr>
          <w:rFonts w:cs="Times New Roman"/>
          <w:b/>
          <w:color w:val="000000"/>
        </w:rPr>
      </w:pPr>
      <w:r w:rsidRPr="00FB7645">
        <w:rPr>
          <w:rFonts w:cs="Times New Roman"/>
          <w:b/>
          <w:color w:val="000000"/>
        </w:rPr>
        <w:t>2. ЦЕНА КОНТРАКТА</w:t>
      </w:r>
    </w:p>
    <w:p w:rsidR="00FB7645" w:rsidRPr="00FB7645" w:rsidRDefault="00FB7645" w:rsidP="00FB7645">
      <w:pPr>
        <w:pStyle w:val="a6"/>
        <w:spacing w:after="0"/>
        <w:jc w:val="both"/>
        <w:rPr>
          <w:rFonts w:cs="Times New Roman"/>
        </w:rPr>
      </w:pPr>
      <w:r w:rsidRPr="00FB7645">
        <w:rPr>
          <w:rFonts w:cs="Times New Roman"/>
          <w:b/>
        </w:rPr>
        <w:t>2.1.</w:t>
      </w:r>
      <w:r w:rsidRPr="00FB7645">
        <w:rPr>
          <w:rFonts w:cs="Times New Roman"/>
        </w:rPr>
        <w:t xml:space="preserve"> Цена контракта составляет</w:t>
      </w:r>
      <w:proofErr w:type="gramStart"/>
      <w:r w:rsidRPr="00FB7645">
        <w:rPr>
          <w:rFonts w:cs="Times New Roman"/>
        </w:rPr>
        <w:t xml:space="preserve"> ______________ (_________) </w:t>
      </w:r>
      <w:proofErr w:type="gramEnd"/>
      <w:r w:rsidRPr="00FB7645">
        <w:rPr>
          <w:rFonts w:cs="Times New Roman"/>
        </w:rPr>
        <w:t>руб., в том числе НДС</w:t>
      </w:r>
      <w:r w:rsidRPr="00FB7645">
        <w:rPr>
          <w:rStyle w:val="affe"/>
          <w:rFonts w:cs="Times New Roman"/>
        </w:rPr>
        <w:footnoteReference w:customMarkFollows="1" w:id="4"/>
        <w:t>*</w:t>
      </w:r>
      <w:r w:rsidRPr="00FB7645">
        <w:rPr>
          <w:rFonts w:cs="Times New Roman"/>
          <w:u w:val="single"/>
        </w:rPr>
        <w:t xml:space="preserve"> </w:t>
      </w:r>
      <w:r w:rsidRPr="00FB7645">
        <w:rPr>
          <w:rFonts w:cs="Times New Roman"/>
        </w:rPr>
        <w:t>___________ (__________) руб.</w:t>
      </w:r>
    </w:p>
    <w:p w:rsidR="00FB7645" w:rsidRPr="00FB7645" w:rsidRDefault="00FB7645" w:rsidP="00FB7645">
      <w:pPr>
        <w:pStyle w:val="a6"/>
        <w:spacing w:after="0"/>
        <w:jc w:val="both"/>
        <w:rPr>
          <w:rFonts w:cs="Times New Roman"/>
          <w:color w:val="000000"/>
        </w:rPr>
      </w:pPr>
      <w:r w:rsidRPr="00FB7645">
        <w:rPr>
          <w:rFonts w:cs="Times New Roman"/>
          <w:b/>
          <w:color w:val="000000"/>
        </w:rPr>
        <w:t>2.2.</w:t>
      </w:r>
      <w:r w:rsidRPr="00FB7645">
        <w:rPr>
          <w:rFonts w:cs="Times New Roman"/>
          <w:color w:val="000000"/>
        </w:rPr>
        <w:t xml:space="preserve"> 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сборов и иных затрат, понесенных Подрядчиком при выполнении работ.</w:t>
      </w:r>
    </w:p>
    <w:p w:rsidR="00FB7645" w:rsidRPr="00FB7645" w:rsidRDefault="00FB7645" w:rsidP="00FB7645">
      <w:pPr>
        <w:spacing w:after="0"/>
        <w:jc w:val="both"/>
        <w:rPr>
          <w:rFonts w:cs="Times New Roman"/>
        </w:rPr>
      </w:pPr>
      <w:r w:rsidRPr="00FB7645">
        <w:rPr>
          <w:rFonts w:cs="Times New Roman"/>
          <w:b/>
          <w:color w:val="000000"/>
        </w:rPr>
        <w:t>2.3.</w:t>
      </w:r>
      <w:r w:rsidRPr="00FB7645">
        <w:rPr>
          <w:rFonts w:cs="Times New Roman"/>
          <w:color w:val="000000"/>
        </w:rPr>
        <w:t xml:space="preserve"> Указанная цена контракта является твердой и</w:t>
      </w:r>
      <w:r w:rsidRPr="00FB7645">
        <w:rPr>
          <w:rFonts w:cs="Times New Roman"/>
        </w:rPr>
        <w:t xml:space="preserve"> определяется на весь срок исполнения контракта. </w:t>
      </w:r>
    </w:p>
    <w:p w:rsidR="00FB7645" w:rsidRPr="00FB7645" w:rsidRDefault="00FB7645" w:rsidP="00FB7645">
      <w:pPr>
        <w:pStyle w:val="a6"/>
        <w:spacing w:after="0"/>
        <w:jc w:val="both"/>
        <w:rPr>
          <w:rFonts w:cs="Times New Roman"/>
        </w:rPr>
      </w:pPr>
      <w:r w:rsidRPr="00FB7645">
        <w:rPr>
          <w:rFonts w:cs="Times New Roman"/>
          <w:b/>
        </w:rPr>
        <w:t>2.4.</w:t>
      </w:r>
      <w:r w:rsidRPr="00FB7645">
        <w:rPr>
          <w:rFonts w:cs="Times New Roman"/>
        </w:rPr>
        <w:t xml:space="preserve"> При исполнении контракта изменение его условий не допускается, за исключением случаев, предусмотренных </w:t>
      </w:r>
      <w:proofErr w:type="spellStart"/>
      <w:r w:rsidRPr="00FB7645">
        <w:rPr>
          <w:rFonts w:cs="Times New Roman"/>
        </w:rPr>
        <w:t>п.</w:t>
      </w:r>
      <w:proofErr w:type="gramStart"/>
      <w:r w:rsidRPr="00FB7645">
        <w:rPr>
          <w:rFonts w:cs="Times New Roman"/>
        </w:rPr>
        <w:t>п</w:t>
      </w:r>
      <w:proofErr w:type="spellEnd"/>
      <w:r w:rsidRPr="00FB7645">
        <w:rPr>
          <w:rFonts w:cs="Times New Roman"/>
        </w:rPr>
        <w:t>. б</w:t>
      </w:r>
      <w:proofErr w:type="gramEnd"/>
      <w:r w:rsidRPr="00FB7645">
        <w:rPr>
          <w:rFonts w:cs="Times New Roman"/>
        </w:rPr>
        <w:t xml:space="preserve"> п. 1 ч.1 ст. 95 Федерального закона от 05.04.2013 № 44-ФЗ.</w:t>
      </w:r>
    </w:p>
    <w:p w:rsidR="00FB7645" w:rsidRPr="00FB7645" w:rsidRDefault="00FB7645" w:rsidP="00FB7645">
      <w:pPr>
        <w:autoSpaceDE w:val="0"/>
        <w:autoSpaceDN w:val="0"/>
        <w:adjustRightInd w:val="0"/>
        <w:spacing w:after="0"/>
        <w:jc w:val="both"/>
        <w:rPr>
          <w:rFonts w:cs="Times New Roman"/>
          <w:lang w:eastAsia="ru-RU"/>
        </w:rPr>
      </w:pPr>
    </w:p>
    <w:p w:rsidR="00FB7645" w:rsidRPr="00FB7645" w:rsidRDefault="00FB7645" w:rsidP="00FB7645">
      <w:pPr>
        <w:pStyle w:val="a6"/>
        <w:spacing w:after="0"/>
        <w:jc w:val="center"/>
        <w:rPr>
          <w:rFonts w:cs="Times New Roman"/>
          <w:b/>
          <w:lang w:eastAsia="ar-SA"/>
        </w:rPr>
      </w:pPr>
      <w:r w:rsidRPr="00FB7645">
        <w:rPr>
          <w:rFonts w:cs="Times New Roman"/>
          <w:b/>
        </w:rPr>
        <w:t>3. СТОИМОСТЬ РАБОТ И СРОК ОПЛАТЫ</w:t>
      </w:r>
    </w:p>
    <w:p w:rsidR="00FB7645" w:rsidRPr="00FB7645" w:rsidRDefault="00FB7645" w:rsidP="00FB7645">
      <w:pPr>
        <w:spacing w:after="0"/>
        <w:jc w:val="both"/>
        <w:rPr>
          <w:rFonts w:cs="Times New Roman"/>
        </w:rPr>
      </w:pPr>
      <w:r w:rsidRPr="00FB7645">
        <w:rPr>
          <w:rFonts w:cs="Times New Roman"/>
          <w:b/>
        </w:rPr>
        <w:t>3.1.</w:t>
      </w:r>
      <w:r w:rsidRPr="00FB7645">
        <w:rPr>
          <w:rFonts w:cs="Times New Roman"/>
        </w:rPr>
        <w:t xml:space="preserve"> Оплата осуществляется по фактически выполненным объемам работ в соответствии с </w:t>
      </w:r>
      <w:r w:rsidRPr="00FB7645">
        <w:rPr>
          <w:rFonts w:cs="Times New Roman"/>
        </w:rPr>
        <w:lastRenderedPageBreak/>
        <w:t>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FB7645" w:rsidRPr="00FB7645" w:rsidRDefault="00FB7645" w:rsidP="00FB7645">
      <w:pPr>
        <w:spacing w:after="0"/>
        <w:jc w:val="both"/>
        <w:rPr>
          <w:rFonts w:cs="Times New Roman"/>
          <w:color w:val="000000"/>
        </w:rPr>
      </w:pPr>
      <w:r w:rsidRPr="00FB7645">
        <w:rPr>
          <w:rFonts w:cs="Times New Roman"/>
          <w:b/>
          <w:color w:val="000000"/>
        </w:rPr>
        <w:t>3.2.</w:t>
      </w:r>
      <w:r w:rsidRPr="00FB7645">
        <w:rPr>
          <w:rFonts w:cs="Times New Roman"/>
          <w:color w:val="000000"/>
        </w:rPr>
        <w:t xml:space="preserve"> 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p>
    <w:p w:rsidR="00FB7645" w:rsidRPr="00FB7645" w:rsidRDefault="00FB7645" w:rsidP="00FB7645">
      <w:pPr>
        <w:spacing w:after="0"/>
        <w:jc w:val="both"/>
        <w:rPr>
          <w:rFonts w:cs="Times New Roman"/>
        </w:rPr>
      </w:pPr>
      <w:r w:rsidRPr="00FB7645">
        <w:rPr>
          <w:rFonts w:cs="Times New Roman"/>
          <w:b/>
        </w:rPr>
        <w:t xml:space="preserve">3.3. </w:t>
      </w:r>
      <w:proofErr w:type="gramStart"/>
      <w:r w:rsidRPr="00FB7645">
        <w:rPr>
          <w:rFonts w:cs="Times New Roman"/>
        </w:rPr>
        <w:t xml:space="preserve">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или сумма неустойки (штрафа, пени) удерживается из </w:t>
      </w:r>
      <w:r w:rsidRPr="00FB7645">
        <w:rPr>
          <w:rFonts w:cs="Times New Roman"/>
          <w:color w:val="000000"/>
        </w:rPr>
        <w:t>акта о приемке выполненных работ (форма № КС-2)</w:t>
      </w:r>
      <w:r w:rsidRPr="00FB7645">
        <w:rPr>
          <w:rFonts w:cs="Times New Roman"/>
        </w:rPr>
        <w:t>.</w:t>
      </w:r>
      <w:proofErr w:type="gramEnd"/>
      <w:r w:rsidRPr="00FB7645">
        <w:rPr>
          <w:rFonts w:cs="Times New Roman"/>
        </w:rPr>
        <w:t xml:space="preserve">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уведомив об этом Подрядчика.</w:t>
      </w:r>
    </w:p>
    <w:p w:rsidR="00FB7645" w:rsidRPr="00FB7645" w:rsidRDefault="00FB7645" w:rsidP="00FB7645">
      <w:pPr>
        <w:pStyle w:val="a6"/>
        <w:spacing w:after="0"/>
        <w:jc w:val="both"/>
        <w:rPr>
          <w:rFonts w:cs="Times New Roman"/>
        </w:rPr>
      </w:pPr>
      <w:r w:rsidRPr="00FB7645">
        <w:rPr>
          <w:rFonts w:cs="Times New Roman"/>
          <w:b/>
        </w:rPr>
        <w:t>3.4.</w:t>
      </w:r>
      <w:r w:rsidRPr="00FB7645">
        <w:rPr>
          <w:rFonts w:cs="Times New Roman"/>
        </w:rPr>
        <w:t xml:space="preserve"> </w:t>
      </w:r>
      <w:proofErr w:type="gramStart"/>
      <w:r w:rsidRPr="00FB7645">
        <w:rPr>
          <w:rFonts w:cs="Times New Roman"/>
        </w:rPr>
        <w:t>Оплата осуществляется в течение 90 (Девяноста) календарных дней по безналичному расчету за счет средств бюджета города Иванова</w:t>
      </w:r>
      <w:r w:rsidRPr="00FB7645">
        <w:rPr>
          <w:rFonts w:cs="Times New Roman"/>
          <w:color w:val="000000"/>
        </w:rPr>
        <w:t>,</w:t>
      </w:r>
      <w:r w:rsidRPr="00FB7645">
        <w:rPr>
          <w:rFonts w:cs="Times New Roman"/>
        </w:rPr>
        <w:t xml:space="preserve"> после подписания Сторонами </w:t>
      </w:r>
      <w:r w:rsidRPr="00FB7645">
        <w:rPr>
          <w:rFonts w:cs="Times New Roman"/>
          <w:color w:val="000000"/>
        </w:rPr>
        <w:t>акта приемки выполненных работ, в котором указываются: сумма, подлежащая оплате в соответствии с условиями настоящего контракта; размер неустойки (штрафа, пени), подлежащей взысканию (если таковые имеются и не оплачены в соответствии с п. 6.5 контракта);</w:t>
      </w:r>
      <w:proofErr w:type="gramEnd"/>
      <w:r w:rsidRPr="00FB7645">
        <w:rPr>
          <w:rFonts w:cs="Times New Roman"/>
          <w:color w:val="000000"/>
        </w:rPr>
        <w:t xml:space="preserve"> основания применения неустойки (штрафа, пени); итоговая сумма, подлежащая оплате подрядчику по контракту. </w:t>
      </w:r>
    </w:p>
    <w:p w:rsidR="00FB7645" w:rsidRPr="00FB7645" w:rsidRDefault="00FB7645" w:rsidP="00FB7645">
      <w:pPr>
        <w:spacing w:after="0"/>
        <w:jc w:val="both"/>
        <w:rPr>
          <w:rFonts w:cs="Times New Roman"/>
        </w:rPr>
      </w:pPr>
      <w:r w:rsidRPr="00FB7645">
        <w:rPr>
          <w:rFonts w:cs="Times New Roman"/>
          <w:b/>
          <w:bCs/>
        </w:rPr>
        <w:t>3.5.</w:t>
      </w:r>
      <w:r w:rsidRPr="00FB7645">
        <w:rPr>
          <w:rFonts w:cs="Times New Roman"/>
          <w:bCs/>
        </w:rPr>
        <w:t xml:space="preserve"> В случае</w:t>
      </w:r>
      <w:proofErr w:type="gramStart"/>
      <w:r w:rsidRPr="00FB7645">
        <w:rPr>
          <w:rFonts w:cs="Times New Roman"/>
          <w:bCs/>
        </w:rPr>
        <w:t>,</w:t>
      </w:r>
      <w:proofErr w:type="gramEnd"/>
      <w:r w:rsidRPr="00FB7645">
        <w:rPr>
          <w:rFonts w:cs="Times New Roman"/>
          <w:bCs/>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FB7645" w:rsidRPr="00FB7645" w:rsidRDefault="00FB7645" w:rsidP="00FB7645">
      <w:pPr>
        <w:pStyle w:val="a6"/>
        <w:spacing w:after="0"/>
        <w:jc w:val="center"/>
        <w:rPr>
          <w:rFonts w:cs="Times New Roman"/>
          <w:b/>
          <w:color w:val="000000"/>
        </w:rPr>
      </w:pPr>
    </w:p>
    <w:p w:rsidR="00FB7645" w:rsidRPr="00FB7645" w:rsidRDefault="00FB7645" w:rsidP="00FB7645">
      <w:pPr>
        <w:spacing w:after="0"/>
        <w:jc w:val="center"/>
        <w:rPr>
          <w:rFonts w:cs="Times New Roman"/>
          <w:b/>
          <w:color w:val="000000"/>
        </w:rPr>
      </w:pPr>
      <w:r w:rsidRPr="00FB7645">
        <w:rPr>
          <w:rFonts w:cs="Times New Roman"/>
          <w:b/>
          <w:color w:val="000000"/>
        </w:rPr>
        <w:t xml:space="preserve">4. ПОРЯДОК И СРОК ПРИЕМКИ ВЫПОЛНЕННОЙ РАБОТЫ, </w:t>
      </w:r>
    </w:p>
    <w:p w:rsidR="00FB7645" w:rsidRPr="00FB7645" w:rsidRDefault="00FB7645" w:rsidP="00FB7645">
      <w:pPr>
        <w:spacing w:after="0"/>
        <w:jc w:val="center"/>
        <w:rPr>
          <w:rFonts w:cs="Times New Roman"/>
          <w:b/>
          <w:color w:val="000000"/>
        </w:rPr>
      </w:pPr>
      <w:r w:rsidRPr="00FB7645">
        <w:rPr>
          <w:rFonts w:cs="Times New Roman"/>
          <w:b/>
          <w:color w:val="000000"/>
        </w:rPr>
        <w:t>ОФОРМЛЕНИЕ РЕЗУЛЬТАТОВ ПРИЕМКИ</w:t>
      </w:r>
    </w:p>
    <w:p w:rsidR="00FB7645" w:rsidRPr="00FB7645" w:rsidRDefault="00FB7645" w:rsidP="00FB7645">
      <w:pPr>
        <w:spacing w:after="0"/>
        <w:jc w:val="both"/>
        <w:rPr>
          <w:rFonts w:cs="Times New Roman"/>
          <w:b/>
          <w:color w:val="000000"/>
        </w:rPr>
      </w:pPr>
      <w:r w:rsidRPr="00FB7645">
        <w:rPr>
          <w:rFonts w:cs="Times New Roman"/>
          <w:b/>
          <w:color w:val="000000"/>
        </w:rPr>
        <w:t xml:space="preserve">4.1. </w:t>
      </w:r>
      <w:r w:rsidRPr="00FB7645">
        <w:rPr>
          <w:rFonts w:cs="Times New Roman"/>
          <w:color w:val="000000"/>
        </w:rPr>
        <w:t>Все работы по контракту должны выполняться Подрядчиком в соответствии</w:t>
      </w:r>
      <w:r w:rsidRPr="00FB7645">
        <w:rPr>
          <w:rFonts w:cs="Times New Roman"/>
        </w:rPr>
        <w:t xml:space="preserve"> с действующими нормативными документами, правилами техники безопасности и технологии производства работ. Подрядчик осуществляет сдачу выполненных работ </w:t>
      </w:r>
      <w:r w:rsidRPr="00FB7645">
        <w:rPr>
          <w:rFonts w:cs="Times New Roman"/>
          <w:color w:val="000000"/>
        </w:rPr>
        <w:t xml:space="preserve">в установленные настоящим контрактом сроки. Приемка работ по контракту осуществляется должностными лицами Заказчика, акт о приемке выполненных работ подписывает руководитель. </w:t>
      </w:r>
      <w:r w:rsidRPr="00FB7645">
        <w:rPr>
          <w:rFonts w:cs="Times New Roman"/>
        </w:rPr>
        <w:t xml:space="preserve">Расходы, связанные с приемкой, сдачей и подтверждением объемов, несет Подрядчик. </w:t>
      </w:r>
    </w:p>
    <w:p w:rsidR="00FB7645" w:rsidRPr="00FB7645" w:rsidRDefault="00FB7645" w:rsidP="00FB7645">
      <w:pPr>
        <w:pStyle w:val="a6"/>
        <w:spacing w:after="0"/>
        <w:jc w:val="both"/>
        <w:rPr>
          <w:rFonts w:cs="Times New Roman"/>
          <w:color w:val="000000"/>
        </w:rPr>
      </w:pPr>
      <w:r w:rsidRPr="00FB7645">
        <w:rPr>
          <w:rFonts w:cs="Times New Roman"/>
          <w:b/>
          <w:color w:val="000000"/>
        </w:rPr>
        <w:t>4.2.</w:t>
      </w:r>
      <w:r w:rsidRPr="00FB7645">
        <w:rPr>
          <w:rFonts w:cs="Times New Roman"/>
          <w:color w:val="000000"/>
        </w:rPr>
        <w:t xml:space="preserve"> </w:t>
      </w:r>
      <w:r w:rsidRPr="00FB7645">
        <w:rPr>
          <w:rFonts w:cs="Times New Roman"/>
        </w:rPr>
        <w:t>Подрядчик в течение 10 (Десяти) рабочих дней с момента сдачи-приемки работ обязан предоставить Заказчику акт о приемке выполненных работ (форма № КС-2) и</w:t>
      </w:r>
      <w:r w:rsidRPr="00FB7645">
        <w:rPr>
          <w:rFonts w:cs="Times New Roman"/>
          <w:color w:val="000000"/>
        </w:rPr>
        <w:t xml:space="preserve"> исполнительную документацию.</w:t>
      </w:r>
    </w:p>
    <w:p w:rsidR="00FB7645" w:rsidRPr="00FB7645" w:rsidRDefault="00FB7645" w:rsidP="00FB7645">
      <w:pPr>
        <w:spacing w:after="0"/>
        <w:jc w:val="both"/>
        <w:rPr>
          <w:rFonts w:cs="Times New Roman"/>
        </w:rPr>
      </w:pPr>
      <w:r w:rsidRPr="00FB7645">
        <w:rPr>
          <w:rFonts w:cs="Times New Roman"/>
          <w:b/>
        </w:rPr>
        <w:t xml:space="preserve">4.3. </w:t>
      </w:r>
      <w:proofErr w:type="gramStart"/>
      <w:r w:rsidRPr="00FB7645">
        <w:rPr>
          <w:rFonts w:cs="Times New Roman"/>
        </w:rPr>
        <w:t xml:space="preserve">Заказчик в течение 14 (Четырнадцати) рабочих дней со дня получения акта о приемке выполненных работ (форма № КС-2) </w:t>
      </w:r>
      <w:r w:rsidRPr="00FB7645">
        <w:rPr>
          <w:rFonts w:cs="Times New Roman"/>
          <w:color w:val="000000"/>
        </w:rPr>
        <w:t xml:space="preserve">и исполнительной документации </w:t>
      </w:r>
      <w:r w:rsidRPr="00FB7645">
        <w:rPr>
          <w:rFonts w:cs="Times New Roman"/>
        </w:rPr>
        <w:t xml:space="preserve">обязан подписать его или направить Подрядчику мотивированный отказ от приемки работ </w:t>
      </w:r>
      <w:r w:rsidRPr="00FB7645">
        <w:rPr>
          <w:rFonts w:cs="Times New Roman"/>
          <w:color w:val="000000"/>
        </w:rPr>
        <w:t xml:space="preserve">по причинам, предусмотренным п. 4.5, или иным причинам, предусмотренным действующим законодательством РФ, а также оформить </w:t>
      </w:r>
      <w:r w:rsidRPr="00FB7645">
        <w:rPr>
          <w:rFonts w:cs="Times New Roman"/>
        </w:rPr>
        <w:t>заключение по результатам проведенной своими силами экспертизы исполнения контракта выполненных работ.</w:t>
      </w:r>
      <w:proofErr w:type="gramEnd"/>
    </w:p>
    <w:p w:rsidR="00FB7645" w:rsidRPr="00FB7645" w:rsidRDefault="00FB7645" w:rsidP="00FB7645">
      <w:pPr>
        <w:pStyle w:val="a6"/>
        <w:spacing w:after="0"/>
        <w:jc w:val="both"/>
        <w:rPr>
          <w:rFonts w:cs="Times New Roman"/>
        </w:rPr>
      </w:pPr>
      <w:r w:rsidRPr="00FB7645">
        <w:rPr>
          <w:rFonts w:cs="Times New Roman"/>
          <w:b/>
        </w:rPr>
        <w:t xml:space="preserve">4.4. </w:t>
      </w:r>
      <w:r w:rsidRPr="00FB7645">
        <w:rPr>
          <w:rFonts w:cs="Times New Roman"/>
        </w:rPr>
        <w:t xml:space="preserve">В случае мотивированного отказа Заказчика от приемки результата выполненных работ, </w:t>
      </w:r>
      <w:r w:rsidRPr="00FB7645">
        <w:rPr>
          <w:rFonts w:cs="Times New Roman"/>
        </w:rPr>
        <w:lastRenderedPageBreak/>
        <w:t>Сторонами составляется двусторонний акт с перечнем необходимых доработок и сроков их исполнения.</w:t>
      </w:r>
    </w:p>
    <w:p w:rsidR="00FB7645" w:rsidRPr="00FB7645" w:rsidRDefault="00FB7645" w:rsidP="00FB7645">
      <w:pPr>
        <w:pStyle w:val="a6"/>
        <w:spacing w:after="0"/>
        <w:jc w:val="both"/>
        <w:rPr>
          <w:rFonts w:cs="Times New Roman"/>
          <w:color w:val="000000"/>
        </w:rPr>
      </w:pPr>
      <w:r w:rsidRPr="00FB7645">
        <w:rPr>
          <w:rFonts w:cs="Times New Roman"/>
          <w:b/>
        </w:rPr>
        <w:t xml:space="preserve">4.5. </w:t>
      </w:r>
      <w:r w:rsidRPr="00FB7645">
        <w:rPr>
          <w:rFonts w:cs="Times New Roman"/>
        </w:rPr>
        <w:t>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FB7645">
        <w:rPr>
          <w:rFonts w:cs="Times New Roman"/>
          <w:color w:val="000000"/>
        </w:rPr>
        <w:t xml:space="preserve"> и уплаты выставленной неустойки (штрафа, пени) в соответствии с условиями, предусмотренными настоящим контрактом.</w:t>
      </w:r>
    </w:p>
    <w:p w:rsidR="00FB7645" w:rsidRPr="00FB7645" w:rsidRDefault="00FB7645" w:rsidP="00FB7645">
      <w:pPr>
        <w:pStyle w:val="a6"/>
        <w:spacing w:after="0"/>
        <w:jc w:val="both"/>
        <w:rPr>
          <w:rFonts w:cs="Times New Roman"/>
        </w:rPr>
      </w:pPr>
      <w:r w:rsidRPr="00FB7645">
        <w:rPr>
          <w:rFonts w:cs="Times New Roman"/>
          <w:b/>
        </w:rPr>
        <w:t xml:space="preserve">4.6. </w:t>
      </w:r>
      <w:r w:rsidRPr="00FB7645">
        <w:rPr>
          <w:rFonts w:cs="Times New Roman"/>
        </w:rPr>
        <w:t>Если в процессе выполнения работ выясняется неизбежность получения отрицательного результата, невозможность или нецелесообразность дальнейшего проведения работ, Подрядчик обязан приостановить работы, поставив об этом в известность Заказчика в течение 24 часов с момента приостановки. В этом случае стороны обязаны в 5-дневный срок рассмотреть вопрос целесообразности продолжения работ. В случае возникновения необходимости выполнения дополнительных работ для устранения отрицательного результата, Подрядчик обязан представить Заказчику локальный сметный расчет на данные работы для согласования их выполнения в рамках затрат, предусмотренных п. 2.4 настоящего контракта.</w:t>
      </w:r>
    </w:p>
    <w:p w:rsidR="00FB7645" w:rsidRPr="00FB7645" w:rsidRDefault="00FB7645" w:rsidP="00FB7645">
      <w:pPr>
        <w:spacing w:after="0"/>
        <w:jc w:val="both"/>
        <w:rPr>
          <w:rFonts w:cs="Times New Roman"/>
        </w:rPr>
      </w:pPr>
      <w:r w:rsidRPr="00FB7645">
        <w:rPr>
          <w:rFonts w:cs="Times New Roman"/>
          <w:b/>
        </w:rPr>
        <w:t xml:space="preserve">4.7. </w:t>
      </w:r>
      <w:r w:rsidRPr="00FB7645">
        <w:rPr>
          <w:rFonts w:cs="Times New Roman"/>
        </w:rPr>
        <w:t>В случае нарушения п. 4.6 настоящего контракта, Подрядчик несет полную ответственность за неисполнение или ненадлежащее исполнение условий настоящего контакта. Кроме того, акты о приемке выполненных дополнительных работ, не согласованные с Заказчиком, приемке и оплате не подлежат.</w:t>
      </w:r>
    </w:p>
    <w:p w:rsidR="00FB7645" w:rsidRPr="00FB7645" w:rsidRDefault="00FB7645" w:rsidP="00FB7645">
      <w:pPr>
        <w:pStyle w:val="a6"/>
        <w:spacing w:after="0"/>
        <w:jc w:val="both"/>
        <w:rPr>
          <w:rFonts w:cs="Times New Roman"/>
        </w:rPr>
      </w:pPr>
      <w:r w:rsidRPr="00FB7645">
        <w:rPr>
          <w:rFonts w:cs="Times New Roman"/>
          <w:b/>
        </w:rPr>
        <w:t xml:space="preserve">4.8. </w:t>
      </w:r>
      <w:r w:rsidRPr="00FB7645">
        <w:rPr>
          <w:rFonts w:cs="Times New Roman"/>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p>
    <w:p w:rsidR="00FB7645" w:rsidRPr="00FB7645" w:rsidRDefault="00FB7645" w:rsidP="00FB7645">
      <w:pPr>
        <w:pStyle w:val="a6"/>
        <w:spacing w:after="0"/>
        <w:jc w:val="both"/>
        <w:rPr>
          <w:rFonts w:cs="Times New Roman"/>
        </w:rPr>
      </w:pPr>
      <w:r w:rsidRPr="00FB7645">
        <w:rPr>
          <w:rFonts w:cs="Times New Roman"/>
        </w:rPr>
        <w:t xml:space="preserve">- Регламент «Содержание объектов уличной дорожной сети» (утвержден приказом </w:t>
      </w:r>
      <w:proofErr w:type="gramStart"/>
      <w:r w:rsidRPr="00FB7645">
        <w:rPr>
          <w:rFonts w:cs="Times New Roman"/>
        </w:rPr>
        <w:t>начальника управления благоустройства Администрации города Иванова</w:t>
      </w:r>
      <w:proofErr w:type="gramEnd"/>
      <w:r w:rsidRPr="00FB7645">
        <w:rPr>
          <w:rFonts w:cs="Times New Roman"/>
        </w:rPr>
        <w:t xml:space="preserve"> от 07.11.2011 № 01-01-43);</w:t>
      </w:r>
    </w:p>
    <w:p w:rsidR="00FB7645" w:rsidRPr="00FB7645" w:rsidRDefault="00FB7645" w:rsidP="00FB7645">
      <w:pPr>
        <w:autoSpaceDE w:val="0"/>
        <w:autoSpaceDN w:val="0"/>
        <w:adjustRightInd w:val="0"/>
        <w:spacing w:after="0"/>
        <w:jc w:val="both"/>
        <w:rPr>
          <w:rFonts w:cs="Times New Roman"/>
        </w:rPr>
      </w:pPr>
      <w:r w:rsidRPr="00FB7645">
        <w:rPr>
          <w:rFonts w:cs="Times New Roman"/>
        </w:rPr>
        <w:t>- Правила благоустройства города Иванова, утвержденные решением Ивановской городской Думы пятого созыва  от 27.06.2012 № 448;</w:t>
      </w:r>
    </w:p>
    <w:p w:rsidR="00FB7645" w:rsidRPr="00FB7645" w:rsidRDefault="00FB7645" w:rsidP="00FB7645">
      <w:pPr>
        <w:autoSpaceDE w:val="0"/>
        <w:autoSpaceDN w:val="0"/>
        <w:adjustRightInd w:val="0"/>
        <w:spacing w:after="0"/>
        <w:jc w:val="both"/>
        <w:rPr>
          <w:rFonts w:cs="Times New Roman"/>
          <w:lang w:eastAsia="en-US"/>
        </w:rPr>
      </w:pPr>
      <w:r w:rsidRPr="00FB7645">
        <w:rPr>
          <w:rFonts w:cs="Times New Roman"/>
          <w:color w:val="000000"/>
        </w:rPr>
        <w:t xml:space="preserve">- Приказ </w:t>
      </w:r>
      <w:proofErr w:type="gramStart"/>
      <w:r w:rsidRPr="00FB7645">
        <w:rPr>
          <w:rFonts w:cs="Times New Roman"/>
          <w:color w:val="000000"/>
        </w:rPr>
        <w:t>начальника управления благоустройства Администрации города Иванова</w:t>
      </w:r>
      <w:proofErr w:type="gramEnd"/>
      <w:r w:rsidRPr="00FB7645">
        <w:rPr>
          <w:rFonts w:cs="Times New Roman"/>
          <w:color w:val="000000"/>
        </w:rPr>
        <w:t xml:space="preserve"> от 10.11.2014 № 01-02-41 «Об утверждении формы общего журнала производства работ </w:t>
      </w:r>
      <w:r w:rsidRPr="00FB7645">
        <w:rPr>
          <w:rFonts w:cs="Times New Roman"/>
          <w:bCs/>
          <w:color w:val="000000"/>
        </w:rPr>
        <w:t>по капитальному ремонту, ремонту и содержанию объектов внешнего благоустройства, территорий общего пользования, технических средств организации дорожного движения</w:t>
      </w:r>
      <w:r w:rsidRPr="00FB7645">
        <w:rPr>
          <w:rFonts w:cs="Times New Roman"/>
          <w:color w:val="000000"/>
        </w:rPr>
        <w:t xml:space="preserve">»; </w:t>
      </w:r>
    </w:p>
    <w:p w:rsidR="00FB7645" w:rsidRPr="00FB7645" w:rsidRDefault="00FB7645" w:rsidP="00FB7645">
      <w:pPr>
        <w:pStyle w:val="af7"/>
        <w:tabs>
          <w:tab w:val="left" w:pos="0"/>
        </w:tabs>
        <w:jc w:val="both"/>
        <w:rPr>
          <w:rFonts w:ascii="Times New Roman" w:hAnsi="Times New Roman" w:cs="Times New Roman"/>
          <w:sz w:val="24"/>
          <w:szCs w:val="24"/>
        </w:rPr>
      </w:pPr>
      <w:r w:rsidRPr="00FB7645">
        <w:rPr>
          <w:rFonts w:ascii="Times New Roman" w:hAnsi="Times New Roman" w:cs="Times New Roman"/>
          <w:sz w:val="24"/>
          <w:szCs w:val="24"/>
        </w:rPr>
        <w:t>- ГОСТ </w:t>
      </w:r>
      <w:proofErr w:type="gramStart"/>
      <w:r w:rsidRPr="00FB7645">
        <w:rPr>
          <w:rFonts w:ascii="Times New Roman" w:hAnsi="Times New Roman" w:cs="Times New Roman"/>
          <w:sz w:val="24"/>
          <w:szCs w:val="24"/>
        </w:rPr>
        <w:t>Р</w:t>
      </w:r>
      <w:proofErr w:type="gramEnd"/>
      <w:r w:rsidRPr="00FB7645">
        <w:rPr>
          <w:rFonts w:ascii="Times New Roman" w:hAnsi="Times New Roman" w:cs="Times New Roman"/>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FB7645" w:rsidRPr="00FB7645" w:rsidRDefault="00FB7645" w:rsidP="00FB7645">
      <w:pPr>
        <w:pStyle w:val="a6"/>
        <w:spacing w:after="0"/>
        <w:jc w:val="both"/>
        <w:rPr>
          <w:rFonts w:cs="Times New Roman"/>
          <w:color w:val="000000"/>
        </w:rPr>
      </w:pPr>
      <w:r w:rsidRPr="00FB7645">
        <w:rPr>
          <w:rFonts w:cs="Times New Roman"/>
          <w:color w:val="000000"/>
        </w:rPr>
        <w:t>- Федеральный закон от 27.12.2002 № 184-ФЗ «О техническом регулировании»;</w:t>
      </w:r>
    </w:p>
    <w:p w:rsidR="00FB7645" w:rsidRPr="00FB7645" w:rsidRDefault="00FB7645" w:rsidP="00FB7645">
      <w:pPr>
        <w:pStyle w:val="a6"/>
        <w:tabs>
          <w:tab w:val="left" w:pos="0"/>
          <w:tab w:val="left" w:pos="284"/>
        </w:tabs>
        <w:spacing w:after="0"/>
        <w:jc w:val="both"/>
        <w:rPr>
          <w:rFonts w:eastAsia="Arial" w:cs="Times New Roman"/>
          <w:color w:val="000000"/>
        </w:rPr>
      </w:pPr>
      <w:r w:rsidRPr="00FB7645">
        <w:rPr>
          <w:rFonts w:eastAsia="Arial" w:cs="Times New Roman"/>
          <w:color w:val="000000"/>
        </w:rPr>
        <w:t xml:space="preserve">- ГОСТ 9128-2013 «Смеси асфальтобетонные, </w:t>
      </w:r>
      <w:proofErr w:type="spellStart"/>
      <w:r w:rsidRPr="00FB7645">
        <w:rPr>
          <w:rFonts w:eastAsia="Arial" w:cs="Times New Roman"/>
          <w:color w:val="000000"/>
        </w:rPr>
        <w:t>полимерасфальтобетонные</w:t>
      </w:r>
      <w:proofErr w:type="spellEnd"/>
      <w:r w:rsidRPr="00FB7645">
        <w:rPr>
          <w:rFonts w:eastAsia="Arial" w:cs="Times New Roman"/>
          <w:color w:val="000000"/>
        </w:rPr>
        <w:t xml:space="preserve">, асфальтобетон, </w:t>
      </w:r>
      <w:proofErr w:type="spellStart"/>
      <w:r w:rsidRPr="00FB7645">
        <w:rPr>
          <w:rFonts w:eastAsia="Arial" w:cs="Times New Roman"/>
          <w:color w:val="000000"/>
        </w:rPr>
        <w:t>полимерасфальтобетон</w:t>
      </w:r>
      <w:proofErr w:type="spellEnd"/>
      <w:r w:rsidRPr="00FB7645">
        <w:rPr>
          <w:rFonts w:eastAsia="Arial" w:cs="Times New Roman"/>
          <w:color w:val="000000"/>
        </w:rPr>
        <w:t xml:space="preserve"> для автомобильных дорог и аэродромов. Технические условия»;</w:t>
      </w:r>
    </w:p>
    <w:p w:rsidR="00FB7645" w:rsidRPr="00FB7645" w:rsidRDefault="00FB7645" w:rsidP="00FB7645">
      <w:pPr>
        <w:pStyle w:val="a6"/>
        <w:tabs>
          <w:tab w:val="left" w:pos="0"/>
          <w:tab w:val="left" w:pos="284"/>
        </w:tabs>
        <w:spacing w:after="0"/>
        <w:jc w:val="both"/>
        <w:rPr>
          <w:rFonts w:eastAsia="Times New Roman" w:cs="Times New Roman"/>
          <w:color w:val="000000"/>
        </w:rPr>
      </w:pPr>
      <w:r w:rsidRPr="00FB7645">
        <w:rPr>
          <w:rFonts w:cs="Times New Roman"/>
          <w:color w:val="000000"/>
        </w:rPr>
        <w:t>- ГОСТ </w:t>
      </w:r>
      <w:proofErr w:type="gramStart"/>
      <w:r w:rsidRPr="00FB7645">
        <w:rPr>
          <w:rFonts w:cs="Times New Roman"/>
          <w:color w:val="000000"/>
        </w:rPr>
        <w:t>Р</w:t>
      </w:r>
      <w:proofErr w:type="gramEnd"/>
      <w:r w:rsidRPr="00FB7645">
        <w:rPr>
          <w:rFonts w:cs="Times New Roman"/>
          <w:color w:val="000000"/>
        </w:rPr>
        <w:t xml:space="preserve"> 52766-2007 «Дороги автомобильные общего пользования. Элементы обустройства. Общие требования»;</w:t>
      </w:r>
    </w:p>
    <w:p w:rsidR="00FB7645" w:rsidRPr="00FB7645" w:rsidRDefault="00FB7645" w:rsidP="00FB7645">
      <w:pPr>
        <w:pStyle w:val="a6"/>
        <w:tabs>
          <w:tab w:val="left" w:pos="0"/>
          <w:tab w:val="left" w:pos="284"/>
        </w:tabs>
        <w:spacing w:after="0"/>
        <w:jc w:val="both"/>
        <w:rPr>
          <w:rFonts w:eastAsia="Arial" w:cs="Times New Roman"/>
          <w:color w:val="000000"/>
        </w:rPr>
      </w:pPr>
      <w:r w:rsidRPr="00FB7645">
        <w:rPr>
          <w:rFonts w:eastAsia="Arial" w:cs="Times New Roman"/>
          <w:color w:val="000000"/>
        </w:rPr>
        <w:t>- ГОСТ 8267-93 «Щебень и гравий из плотных горных пород для строительных работ. Технические условия»;</w:t>
      </w:r>
    </w:p>
    <w:p w:rsidR="00FB7645" w:rsidRPr="00FB7645" w:rsidRDefault="00FB7645" w:rsidP="00FB7645">
      <w:pPr>
        <w:pStyle w:val="a6"/>
        <w:tabs>
          <w:tab w:val="left" w:pos="0"/>
          <w:tab w:val="left" w:pos="284"/>
        </w:tabs>
        <w:spacing w:after="0"/>
        <w:jc w:val="both"/>
        <w:rPr>
          <w:rFonts w:eastAsia="Times New Roman" w:cs="Times New Roman"/>
          <w:color w:val="000000"/>
        </w:rPr>
      </w:pPr>
      <w:r w:rsidRPr="00FB7645">
        <w:rPr>
          <w:rFonts w:cs="Times New Roman"/>
          <w:color w:val="333333"/>
        </w:rPr>
        <w:t>- ГОСТ 3634-99 «Люки смотровых колодцев и дождеприемники ливнесточных колодцев. Технические условия»</w:t>
      </w:r>
      <w:r w:rsidRPr="00FB7645">
        <w:rPr>
          <w:rFonts w:cs="Times New Roman"/>
        </w:rPr>
        <w:t xml:space="preserve">; </w:t>
      </w:r>
    </w:p>
    <w:p w:rsidR="00FB7645" w:rsidRPr="00FB7645" w:rsidRDefault="00FB7645" w:rsidP="00FB7645">
      <w:pPr>
        <w:pStyle w:val="a6"/>
        <w:tabs>
          <w:tab w:val="left" w:pos="0"/>
          <w:tab w:val="left" w:pos="284"/>
        </w:tabs>
        <w:spacing w:after="0"/>
        <w:jc w:val="both"/>
        <w:rPr>
          <w:rFonts w:cs="Times New Roman"/>
          <w:color w:val="000000"/>
        </w:rPr>
      </w:pPr>
      <w:r w:rsidRPr="00FB7645">
        <w:rPr>
          <w:rFonts w:cs="Times New Roman"/>
          <w:color w:val="000000"/>
        </w:rPr>
        <w:t>- ГОСТ 26633-91 «Бетоны тяжелые и мелкозернистые. Технические условия»;</w:t>
      </w:r>
    </w:p>
    <w:p w:rsidR="00FB7645" w:rsidRPr="00FB7645" w:rsidRDefault="00FB7645" w:rsidP="00FB7645">
      <w:pPr>
        <w:pStyle w:val="a6"/>
        <w:tabs>
          <w:tab w:val="left" w:pos="0"/>
          <w:tab w:val="left" w:pos="284"/>
        </w:tabs>
        <w:spacing w:after="0"/>
        <w:jc w:val="both"/>
        <w:rPr>
          <w:rFonts w:eastAsia="Arial" w:cs="Times New Roman"/>
          <w:iCs/>
          <w:color w:val="000000"/>
        </w:rPr>
      </w:pPr>
      <w:r w:rsidRPr="00FB7645">
        <w:rPr>
          <w:rFonts w:eastAsia="Arial" w:cs="Times New Roman"/>
          <w:iCs/>
          <w:color w:val="000000"/>
        </w:rPr>
        <w:t>-  ГОСТ 6665-91 «Камни бетонные и железобетонные бортовые. Технические условия»;</w:t>
      </w:r>
    </w:p>
    <w:p w:rsidR="00FB7645" w:rsidRPr="00FB7645" w:rsidRDefault="00FB7645" w:rsidP="00FB7645">
      <w:pPr>
        <w:pStyle w:val="a6"/>
        <w:tabs>
          <w:tab w:val="left" w:pos="0"/>
          <w:tab w:val="left" w:pos="284"/>
        </w:tabs>
        <w:spacing w:after="0"/>
        <w:jc w:val="both"/>
        <w:rPr>
          <w:rFonts w:eastAsia="Times New Roman" w:cs="Times New Roman"/>
          <w:color w:val="000000"/>
        </w:rPr>
      </w:pPr>
      <w:r w:rsidRPr="00FB7645">
        <w:rPr>
          <w:rFonts w:eastAsia="Arial" w:cs="Times New Roman"/>
          <w:color w:val="000000"/>
        </w:rPr>
        <w:t>- ГОСТ 7473-2010 «Смеси бетонные. Технические условия»;</w:t>
      </w:r>
    </w:p>
    <w:p w:rsidR="00FB7645" w:rsidRPr="00FB7645" w:rsidRDefault="00FB7645" w:rsidP="00FB7645">
      <w:pPr>
        <w:tabs>
          <w:tab w:val="left" w:pos="0"/>
        </w:tabs>
        <w:spacing w:after="0"/>
        <w:jc w:val="both"/>
        <w:rPr>
          <w:rFonts w:cs="Times New Roman"/>
        </w:rPr>
      </w:pPr>
      <w:r w:rsidRPr="00FB7645">
        <w:rPr>
          <w:rFonts w:cs="Times New Roman"/>
        </w:rPr>
        <w:t xml:space="preserve">- ГОСТ 530-2012 «Кирпич и камень </w:t>
      </w:r>
      <w:proofErr w:type="gramStart"/>
      <w:r w:rsidRPr="00FB7645">
        <w:rPr>
          <w:rFonts w:cs="Times New Roman"/>
        </w:rPr>
        <w:t>керамические</w:t>
      </w:r>
      <w:proofErr w:type="gramEnd"/>
      <w:r w:rsidRPr="00FB7645">
        <w:rPr>
          <w:rFonts w:cs="Times New Roman"/>
        </w:rPr>
        <w:t>. Общие технические условия»;</w:t>
      </w:r>
    </w:p>
    <w:p w:rsidR="00FB7645" w:rsidRPr="00FB7645" w:rsidRDefault="00FB7645" w:rsidP="00FB7645">
      <w:pPr>
        <w:tabs>
          <w:tab w:val="left" w:pos="0"/>
        </w:tabs>
        <w:spacing w:after="0"/>
        <w:jc w:val="both"/>
        <w:rPr>
          <w:rFonts w:cs="Times New Roman"/>
        </w:rPr>
      </w:pPr>
      <w:r w:rsidRPr="00FB7645">
        <w:rPr>
          <w:rFonts w:cs="Times New Roman"/>
        </w:rPr>
        <w:t xml:space="preserve">- ГОСТ 8020-90 «Конструкции бетонные и железобетонные для колодцев канализационных, </w:t>
      </w:r>
      <w:r w:rsidRPr="00FB7645">
        <w:rPr>
          <w:rFonts w:cs="Times New Roman"/>
        </w:rPr>
        <w:lastRenderedPageBreak/>
        <w:t>водопроводных и газопроводных сетей. Технические условия»;</w:t>
      </w:r>
    </w:p>
    <w:p w:rsidR="00FB7645" w:rsidRPr="00FB7645" w:rsidRDefault="00FB7645" w:rsidP="00FB7645">
      <w:pPr>
        <w:tabs>
          <w:tab w:val="left" w:pos="0"/>
        </w:tabs>
        <w:spacing w:after="0"/>
        <w:jc w:val="both"/>
        <w:rPr>
          <w:rFonts w:cs="Times New Roman"/>
        </w:rPr>
      </w:pPr>
      <w:r w:rsidRPr="00FB7645">
        <w:rPr>
          <w:rFonts w:cs="Times New Roman"/>
        </w:rPr>
        <w:t>- ГОСТ 28013-98 «Растворы строительные. Общие технические условия»;</w:t>
      </w:r>
    </w:p>
    <w:p w:rsidR="00FB7645" w:rsidRPr="00FB7645" w:rsidRDefault="00FB7645" w:rsidP="00FB7645">
      <w:pPr>
        <w:tabs>
          <w:tab w:val="left" w:pos="0"/>
        </w:tabs>
        <w:spacing w:after="0"/>
        <w:jc w:val="both"/>
        <w:rPr>
          <w:rFonts w:cs="Times New Roman"/>
        </w:rPr>
      </w:pPr>
      <w:r w:rsidRPr="00FB7645">
        <w:rPr>
          <w:rFonts w:cs="Times New Roman"/>
        </w:rPr>
        <w:t>- ГОСТ 8736-93 «Песок для строительных работ. Технические условия»;</w:t>
      </w:r>
    </w:p>
    <w:p w:rsidR="00FB7645" w:rsidRPr="00FB7645" w:rsidRDefault="00FB7645" w:rsidP="00FB7645">
      <w:pPr>
        <w:pStyle w:val="1fa"/>
        <w:jc w:val="both"/>
        <w:rPr>
          <w:rFonts w:ascii="Times New Roman" w:hAnsi="Times New Roman" w:cs="Times New Roman"/>
          <w:color w:val="000000"/>
          <w:sz w:val="24"/>
          <w:szCs w:val="24"/>
        </w:rPr>
      </w:pPr>
      <w:r w:rsidRPr="00FB7645">
        <w:rPr>
          <w:rFonts w:ascii="Times New Roman" w:hAnsi="Times New Roman" w:cs="Times New Roman"/>
          <w:color w:val="000000"/>
          <w:sz w:val="24"/>
          <w:szCs w:val="24"/>
        </w:rPr>
        <w:t>- ОДМ 218.6.014-2014 «Рекомендации по организации движения и ограждению мест производства работ»;</w:t>
      </w:r>
    </w:p>
    <w:p w:rsidR="00FB7645" w:rsidRPr="00FB7645" w:rsidRDefault="00FB7645" w:rsidP="00FB7645">
      <w:pPr>
        <w:pStyle w:val="ConsPlusNormal"/>
        <w:tabs>
          <w:tab w:val="left" w:pos="0"/>
        </w:tabs>
        <w:ind w:firstLine="0"/>
        <w:jc w:val="both"/>
        <w:rPr>
          <w:rFonts w:ascii="Times New Roman" w:hAnsi="Times New Roman" w:cs="Times New Roman"/>
          <w:color w:val="000000"/>
          <w:sz w:val="24"/>
          <w:szCs w:val="24"/>
        </w:rPr>
      </w:pPr>
      <w:r w:rsidRPr="00FB7645">
        <w:rPr>
          <w:rFonts w:ascii="Times New Roman" w:hAnsi="Times New Roman" w:cs="Times New Roman"/>
          <w:color w:val="000000"/>
          <w:sz w:val="24"/>
          <w:szCs w:val="24"/>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FB7645">
        <w:rPr>
          <w:rFonts w:ascii="Times New Roman" w:hAnsi="Times New Roman" w:cs="Times New Roman"/>
          <w:color w:val="000000"/>
          <w:sz w:val="24"/>
          <w:szCs w:val="24"/>
        </w:rPr>
        <w:t>Минрегиона</w:t>
      </w:r>
      <w:proofErr w:type="spellEnd"/>
      <w:r w:rsidRPr="00FB7645">
        <w:rPr>
          <w:rFonts w:ascii="Times New Roman" w:hAnsi="Times New Roman" w:cs="Times New Roman"/>
          <w:color w:val="000000"/>
          <w:sz w:val="24"/>
          <w:szCs w:val="24"/>
        </w:rPr>
        <w:t xml:space="preserve"> РФ от 28.12.2010 № 820);</w:t>
      </w:r>
    </w:p>
    <w:p w:rsidR="00FB7645" w:rsidRPr="00FB7645" w:rsidRDefault="00FB7645" w:rsidP="00FB7645">
      <w:pPr>
        <w:pStyle w:val="ConsPlusNormal"/>
        <w:tabs>
          <w:tab w:val="left" w:pos="0"/>
        </w:tabs>
        <w:ind w:firstLine="0"/>
        <w:jc w:val="both"/>
        <w:rPr>
          <w:rStyle w:val="afc"/>
          <w:rFonts w:ascii="Times New Roman" w:eastAsia="Arial" w:hAnsi="Times New Roman" w:cs="Times New Roman"/>
          <w:iCs/>
          <w:color w:val="000000"/>
        </w:rPr>
      </w:pPr>
      <w:r w:rsidRPr="00FB7645">
        <w:rPr>
          <w:rFonts w:ascii="Times New Roman" w:eastAsia="Arial" w:hAnsi="Times New Roman" w:cs="Times New Roman"/>
          <w:sz w:val="24"/>
          <w:szCs w:val="24"/>
        </w:rPr>
        <w:t xml:space="preserve">- «СП 48.13330.2011. Свод правил. Организация строительства. Актуализированная редакция СНиП 12-01-2004» (утв. Приказом </w:t>
      </w:r>
      <w:proofErr w:type="spellStart"/>
      <w:r w:rsidRPr="00FB7645">
        <w:rPr>
          <w:rFonts w:ascii="Times New Roman" w:eastAsia="Arial" w:hAnsi="Times New Roman" w:cs="Times New Roman"/>
          <w:sz w:val="24"/>
          <w:szCs w:val="24"/>
        </w:rPr>
        <w:t>Минрегиона</w:t>
      </w:r>
      <w:proofErr w:type="spellEnd"/>
      <w:r w:rsidRPr="00FB7645">
        <w:rPr>
          <w:rFonts w:ascii="Times New Roman" w:eastAsia="Arial" w:hAnsi="Times New Roman" w:cs="Times New Roman"/>
          <w:sz w:val="24"/>
          <w:szCs w:val="24"/>
        </w:rPr>
        <w:t xml:space="preserve"> РФ от 27.12.2010 № 781);</w:t>
      </w:r>
    </w:p>
    <w:p w:rsidR="00FB7645" w:rsidRPr="00FB7645" w:rsidRDefault="00FB7645" w:rsidP="00FB7645">
      <w:pPr>
        <w:pStyle w:val="ConsPlusNormal"/>
        <w:tabs>
          <w:tab w:val="left" w:pos="0"/>
        </w:tabs>
        <w:ind w:firstLine="0"/>
        <w:jc w:val="both"/>
        <w:rPr>
          <w:rFonts w:ascii="Times New Roman" w:eastAsia="Arial" w:hAnsi="Times New Roman" w:cs="Times New Roman"/>
        </w:rPr>
      </w:pPr>
      <w:r w:rsidRPr="00FB7645">
        <w:rPr>
          <w:rFonts w:ascii="Times New Roman" w:eastAsia="Arial" w:hAnsi="Times New Roman" w:cs="Times New Roman"/>
          <w:color w:val="000000"/>
          <w:sz w:val="24"/>
          <w:szCs w:val="24"/>
        </w:rPr>
        <w:t>- «СП 20.13330.2011. Свод правил. Нагрузки и воздействия. Актуализированная редакция СНиП 2.01.07-85*»;</w:t>
      </w:r>
    </w:p>
    <w:p w:rsidR="00FB7645" w:rsidRPr="00FB7645" w:rsidRDefault="00FB7645" w:rsidP="00FB7645">
      <w:pPr>
        <w:pStyle w:val="ConsPlusNormal"/>
        <w:tabs>
          <w:tab w:val="left" w:pos="0"/>
          <w:tab w:val="left" w:pos="284"/>
          <w:tab w:val="left" w:pos="1260"/>
        </w:tabs>
        <w:ind w:firstLine="0"/>
        <w:jc w:val="both"/>
        <w:rPr>
          <w:rFonts w:ascii="Times New Roman" w:eastAsia="Arial" w:hAnsi="Times New Roman" w:cs="Times New Roman"/>
          <w:iCs/>
          <w:color w:val="000000"/>
          <w:sz w:val="24"/>
          <w:szCs w:val="24"/>
        </w:rPr>
      </w:pPr>
      <w:r w:rsidRPr="00FB7645">
        <w:rPr>
          <w:rStyle w:val="afc"/>
          <w:rFonts w:ascii="Times New Roman" w:eastAsia="Arial" w:hAnsi="Times New Roman" w:cs="Times New Roman"/>
          <w:iCs/>
          <w:color w:val="000000"/>
          <w:sz w:val="24"/>
          <w:szCs w:val="24"/>
        </w:rPr>
        <w:t xml:space="preserve">- </w:t>
      </w:r>
      <w:r w:rsidRPr="00FB7645">
        <w:rPr>
          <w:rFonts w:ascii="Times New Roman" w:hAnsi="Times New Roman" w:cs="Times New Roman"/>
          <w:bCs/>
          <w:sz w:val="24"/>
          <w:szCs w:val="24"/>
          <w:lang w:eastAsia="ru-RU"/>
        </w:rPr>
        <w:t>СП 78.13330.2012 «Свод правил. Автомобильные дороги. Актуализированная редакция СНиП 3.06.03.85»</w:t>
      </w:r>
      <w:r w:rsidRPr="00FB7645">
        <w:rPr>
          <w:rStyle w:val="afc"/>
          <w:rFonts w:ascii="Times New Roman" w:eastAsia="Arial" w:hAnsi="Times New Roman" w:cs="Times New Roman"/>
          <w:iCs/>
          <w:color w:val="000000"/>
          <w:sz w:val="24"/>
          <w:szCs w:val="24"/>
        </w:rPr>
        <w:t>,</w:t>
      </w:r>
      <w:r w:rsidRPr="00FB7645">
        <w:rPr>
          <w:rFonts w:ascii="Times New Roman" w:hAnsi="Times New Roman" w:cs="Times New Roman"/>
          <w:color w:val="000000"/>
          <w:sz w:val="24"/>
          <w:szCs w:val="24"/>
        </w:rPr>
        <w:t xml:space="preserve"> </w:t>
      </w:r>
      <w:r w:rsidRPr="00FB7645">
        <w:rPr>
          <w:rFonts w:ascii="Times New Roman" w:hAnsi="Times New Roman" w:cs="Times New Roman"/>
          <w:sz w:val="24"/>
          <w:szCs w:val="24"/>
        </w:rPr>
        <w:t>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
    <w:p w:rsidR="00FB7645" w:rsidRPr="00FB7645" w:rsidRDefault="00FB7645" w:rsidP="00FB7645">
      <w:pPr>
        <w:pStyle w:val="1fa"/>
        <w:jc w:val="both"/>
        <w:rPr>
          <w:rFonts w:ascii="Times New Roman" w:hAnsi="Times New Roman" w:cs="Times New Roman"/>
          <w:sz w:val="24"/>
          <w:szCs w:val="24"/>
        </w:rPr>
      </w:pPr>
      <w:r w:rsidRPr="00FB7645">
        <w:rPr>
          <w:rFonts w:ascii="Times New Roman" w:hAnsi="Times New Roman" w:cs="Times New Roman"/>
          <w:b/>
          <w:sz w:val="24"/>
          <w:szCs w:val="24"/>
        </w:rPr>
        <w:t xml:space="preserve">4.9. </w:t>
      </w:r>
      <w:r w:rsidRPr="00FB7645">
        <w:rPr>
          <w:rFonts w:ascii="Times New Roman" w:hAnsi="Times New Roman" w:cs="Times New Roman"/>
          <w:sz w:val="24"/>
          <w:szCs w:val="24"/>
        </w:rPr>
        <w:t>Оценка качества и приемка выполняемых Подрядчиком работ производится Заказчиком путем плановых и внеплановых проверок, результаты которых фиксируются в журнале производства работ и оформляются двусторонними актами. Контроль качества, осуществляемый Заказчиком, не освобождает Подрядчика от контроля качества работ и материалов.</w:t>
      </w:r>
    </w:p>
    <w:p w:rsidR="00FB7645" w:rsidRPr="00FB7645" w:rsidRDefault="00FB7645" w:rsidP="00FB7645">
      <w:pPr>
        <w:spacing w:after="0"/>
        <w:jc w:val="both"/>
        <w:rPr>
          <w:rFonts w:cs="Times New Roman"/>
          <w:color w:val="000000"/>
        </w:rPr>
      </w:pPr>
      <w:r w:rsidRPr="00FB7645">
        <w:rPr>
          <w:rFonts w:cs="Times New Roman"/>
          <w:b/>
          <w:color w:val="000000"/>
        </w:rPr>
        <w:t xml:space="preserve">4.10. </w:t>
      </w:r>
      <w:r w:rsidRPr="00FB7645">
        <w:rPr>
          <w:rFonts w:cs="Times New Roman"/>
          <w:color w:val="000000"/>
        </w:rPr>
        <w:t>Окончательная приемка работ по ремонту дороги осуществляется приемочной комиссией, назначаемой Заказчиком.</w:t>
      </w:r>
    </w:p>
    <w:p w:rsidR="00FB7645" w:rsidRPr="00FB7645" w:rsidRDefault="00FB7645" w:rsidP="00FB7645">
      <w:pPr>
        <w:pStyle w:val="1fa"/>
        <w:jc w:val="both"/>
        <w:rPr>
          <w:rFonts w:ascii="Times New Roman" w:hAnsi="Times New Roman" w:cs="Times New Roman"/>
          <w:color w:val="000000"/>
          <w:sz w:val="24"/>
          <w:szCs w:val="24"/>
        </w:rPr>
      </w:pPr>
    </w:p>
    <w:p w:rsidR="00FB7645" w:rsidRPr="00FB7645" w:rsidRDefault="00FB7645" w:rsidP="00FB7645">
      <w:pPr>
        <w:pStyle w:val="a6"/>
        <w:spacing w:after="0"/>
        <w:jc w:val="center"/>
        <w:rPr>
          <w:rFonts w:cs="Times New Roman"/>
          <w:b/>
          <w:color w:val="000000"/>
        </w:rPr>
      </w:pPr>
      <w:r w:rsidRPr="00FB7645">
        <w:rPr>
          <w:rFonts w:cs="Times New Roman"/>
          <w:b/>
          <w:color w:val="000000"/>
        </w:rPr>
        <w:t>5. ПРАВА И ОБЯЗАННОСТИ СТОРОН</w:t>
      </w:r>
    </w:p>
    <w:p w:rsidR="00FB7645" w:rsidRPr="00FB7645" w:rsidRDefault="00FB7645" w:rsidP="00FB7645">
      <w:pPr>
        <w:pStyle w:val="a6"/>
        <w:spacing w:after="0"/>
        <w:jc w:val="both"/>
        <w:rPr>
          <w:rFonts w:cs="Times New Roman"/>
          <w:color w:val="000000"/>
        </w:rPr>
      </w:pPr>
      <w:r w:rsidRPr="00FB7645">
        <w:rPr>
          <w:rFonts w:cs="Times New Roman"/>
          <w:b/>
          <w:color w:val="000000"/>
        </w:rPr>
        <w:t>5.1.</w:t>
      </w:r>
      <w:r w:rsidRPr="00FB7645">
        <w:rPr>
          <w:rFonts w:cs="Times New Roman"/>
          <w:color w:val="000000"/>
        </w:rPr>
        <w:t xml:space="preserve"> Заказчик вправе:</w:t>
      </w:r>
    </w:p>
    <w:p w:rsidR="00FB7645" w:rsidRPr="00FB7645" w:rsidRDefault="00FB7645" w:rsidP="00FB7645">
      <w:pPr>
        <w:pStyle w:val="a6"/>
        <w:spacing w:after="0"/>
        <w:jc w:val="both"/>
        <w:rPr>
          <w:rFonts w:cs="Times New Roman"/>
          <w:color w:val="000000"/>
        </w:rPr>
      </w:pPr>
      <w:r w:rsidRPr="00FB7645">
        <w:rPr>
          <w:rFonts w:cs="Times New Roman"/>
          <w:color w:val="000000"/>
        </w:rPr>
        <w:t>- давать Подрядчику обязательные для выполнения письменные и устные указания в рамках выполнения условий настоящего контракта;</w:t>
      </w:r>
    </w:p>
    <w:p w:rsidR="00FB7645" w:rsidRPr="00FB7645" w:rsidRDefault="00FB7645" w:rsidP="00FB7645">
      <w:pPr>
        <w:pStyle w:val="a6"/>
        <w:spacing w:after="0"/>
        <w:jc w:val="both"/>
        <w:rPr>
          <w:rFonts w:cs="Times New Roman"/>
        </w:rPr>
      </w:pPr>
      <w:r w:rsidRPr="00FB7645">
        <w:rPr>
          <w:rFonts w:cs="Times New Roman"/>
          <w:color w:val="000000"/>
        </w:rPr>
        <w:t xml:space="preserve">- осуществлять </w:t>
      </w:r>
      <w:proofErr w:type="gramStart"/>
      <w:r w:rsidRPr="00FB7645">
        <w:rPr>
          <w:rFonts w:cs="Times New Roman"/>
          <w:color w:val="000000"/>
        </w:rPr>
        <w:t>контроль за</w:t>
      </w:r>
      <w:proofErr w:type="gramEnd"/>
      <w:r w:rsidRPr="00FB7645">
        <w:rPr>
          <w:rFonts w:cs="Times New Roman"/>
          <w:color w:val="000000"/>
        </w:rPr>
        <w:t xml:space="preserve">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 и </w:t>
      </w:r>
      <w:r w:rsidRPr="00FB7645">
        <w:rPr>
          <w:rFonts w:cs="Times New Roman"/>
        </w:rPr>
        <w:t>оборудования;</w:t>
      </w:r>
    </w:p>
    <w:p w:rsidR="00FB7645" w:rsidRPr="00FB7645" w:rsidRDefault="00FB7645" w:rsidP="00FB7645">
      <w:pPr>
        <w:pStyle w:val="a6"/>
        <w:spacing w:after="0"/>
        <w:jc w:val="both"/>
        <w:rPr>
          <w:rFonts w:cs="Times New Roman"/>
          <w:color w:val="000000"/>
        </w:rPr>
      </w:pPr>
      <w:r w:rsidRPr="00FB7645">
        <w:rPr>
          <w:rFonts w:cs="Times New Roman"/>
          <w:color w:val="000000"/>
        </w:rPr>
        <w:t xml:space="preserve">-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 </w:t>
      </w:r>
    </w:p>
    <w:p w:rsidR="00FB7645" w:rsidRPr="00FB7645" w:rsidRDefault="00FB7645" w:rsidP="00FB7645">
      <w:pPr>
        <w:pStyle w:val="a6"/>
        <w:spacing w:after="0"/>
        <w:jc w:val="both"/>
        <w:rPr>
          <w:rFonts w:cs="Times New Roman"/>
          <w:color w:val="000000"/>
        </w:rPr>
      </w:pPr>
      <w:r w:rsidRPr="00FB7645">
        <w:rPr>
          <w:rFonts w:cs="Times New Roman"/>
          <w:color w:val="000000"/>
        </w:rPr>
        <w:t>- устранять недостатки за свой счет силами третьих лиц и затем требовать возмещения понесенных расходов с Подрядчика в случае, если Подрядчик не устранил в срок выявленные недостатки и замечания, указанные в акте об обнаружении недостатков.</w:t>
      </w:r>
    </w:p>
    <w:p w:rsidR="00FB7645" w:rsidRPr="00FB7645" w:rsidRDefault="00FB7645" w:rsidP="00FB7645">
      <w:pPr>
        <w:spacing w:after="0"/>
        <w:jc w:val="both"/>
        <w:rPr>
          <w:rFonts w:cs="Times New Roman"/>
          <w:color w:val="000000"/>
        </w:rPr>
      </w:pPr>
      <w:r w:rsidRPr="00FB7645">
        <w:rPr>
          <w:rFonts w:cs="Times New Roman"/>
          <w:b/>
          <w:color w:val="000000"/>
        </w:rPr>
        <w:t xml:space="preserve">5.2. </w:t>
      </w:r>
      <w:r w:rsidRPr="00FB7645">
        <w:rPr>
          <w:rFonts w:cs="Times New Roman"/>
          <w:color w:val="000000"/>
        </w:rPr>
        <w:t xml:space="preserve">Заказчик обязан: </w:t>
      </w:r>
    </w:p>
    <w:p w:rsidR="00FB7645" w:rsidRPr="00FB7645" w:rsidRDefault="00FB7645" w:rsidP="00FB7645">
      <w:pPr>
        <w:spacing w:after="0"/>
        <w:jc w:val="both"/>
        <w:rPr>
          <w:rFonts w:cs="Times New Roman"/>
          <w:color w:val="000000"/>
        </w:rPr>
      </w:pPr>
      <w:r w:rsidRPr="00FB7645">
        <w:rPr>
          <w:rFonts w:cs="Times New Roman"/>
        </w:rPr>
        <w:t>- доводить до Подрядчика решения органов исполнительной власти в части, касающейся выполнения работ;</w:t>
      </w:r>
    </w:p>
    <w:p w:rsidR="00FB7645" w:rsidRPr="00FB7645" w:rsidRDefault="00FB7645" w:rsidP="00FB7645">
      <w:pPr>
        <w:spacing w:after="0"/>
        <w:jc w:val="both"/>
        <w:rPr>
          <w:rFonts w:cs="Times New Roman"/>
        </w:rPr>
      </w:pPr>
      <w:r w:rsidRPr="00FB7645">
        <w:rPr>
          <w:rFonts w:cs="Times New Roman"/>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FB7645" w:rsidRPr="00FB7645" w:rsidRDefault="00FB7645" w:rsidP="00FB7645">
      <w:pPr>
        <w:spacing w:after="0"/>
        <w:jc w:val="both"/>
        <w:rPr>
          <w:rFonts w:cs="Times New Roman"/>
        </w:rPr>
      </w:pPr>
      <w:r w:rsidRPr="00FB7645">
        <w:rPr>
          <w:rFonts w:cs="Times New Roman"/>
        </w:rPr>
        <w:t xml:space="preserve">- выделять своих представителей для оперативного решения вопросов, возникающих при осуществлении работ в рамках настоящего контракта; </w:t>
      </w:r>
    </w:p>
    <w:p w:rsidR="00FB7645" w:rsidRPr="00FB7645" w:rsidRDefault="00FB7645" w:rsidP="00FB7645">
      <w:pPr>
        <w:pStyle w:val="a6"/>
        <w:spacing w:after="0"/>
        <w:jc w:val="both"/>
        <w:rPr>
          <w:rFonts w:cs="Times New Roman"/>
          <w:color w:val="000000"/>
        </w:rPr>
      </w:pPr>
      <w:r w:rsidRPr="00FB7645">
        <w:rPr>
          <w:rFonts w:cs="Times New Roman"/>
        </w:rPr>
        <w:t xml:space="preserve">- при наличии оснований, предусмотренных п. 6.4. настоящего контракта, направлять Подрядчику претензию </w:t>
      </w:r>
      <w:r w:rsidRPr="00FB7645">
        <w:rPr>
          <w:rFonts w:cs="Times New Roman"/>
          <w:color w:val="000000"/>
        </w:rPr>
        <w:t>об уплате неустойки (штрафа, пени) за ненадлежащее исполнение обязательств по настоящему контракту;</w:t>
      </w:r>
    </w:p>
    <w:p w:rsidR="00FB7645" w:rsidRPr="00FB7645" w:rsidRDefault="00FB7645" w:rsidP="00FB7645">
      <w:pPr>
        <w:spacing w:after="0"/>
        <w:jc w:val="both"/>
        <w:rPr>
          <w:rFonts w:cs="Times New Roman"/>
        </w:rPr>
      </w:pPr>
      <w:r w:rsidRPr="00FB7645">
        <w:rPr>
          <w:rFonts w:cs="Times New Roman"/>
          <w:color w:val="000000"/>
        </w:rPr>
        <w:lastRenderedPageBreak/>
        <w:t>- в течение 1 (Одного) часа после принятия телефонограммы направить своего представителя для приемки скрытых работ. В случае неявки представителя Заказчика, Подрядчик может продолжить выполнение следующего этапа работ, отразив вышеуказанный факт в журнале производства работ;</w:t>
      </w:r>
    </w:p>
    <w:p w:rsidR="00FB7645" w:rsidRPr="00FB7645" w:rsidRDefault="00FB7645" w:rsidP="00FB7645">
      <w:pPr>
        <w:spacing w:after="0"/>
        <w:jc w:val="both"/>
        <w:rPr>
          <w:rFonts w:cs="Times New Roman"/>
          <w:color w:val="000000"/>
        </w:rPr>
      </w:pPr>
      <w:r w:rsidRPr="00FB7645">
        <w:rPr>
          <w:rFonts w:cs="Times New Roman"/>
          <w:color w:val="000000"/>
        </w:rPr>
        <w:t>- требовать от Подрядчика акты на скрытые работы, сертификаты на используемые материалы. В случае отказа Подрядчика предоставить акты на скрытые работы, сертификаты на используемые материалы, приостановить выполнение работ до предоставления Подрядчиком вышеуказанных актов и сертификатов;</w:t>
      </w:r>
    </w:p>
    <w:p w:rsidR="00FB7645" w:rsidRPr="00FB7645" w:rsidRDefault="00FB7645" w:rsidP="00FB7645">
      <w:pPr>
        <w:spacing w:after="0"/>
        <w:jc w:val="both"/>
        <w:rPr>
          <w:rFonts w:cs="Times New Roman"/>
          <w:color w:val="000000"/>
        </w:rPr>
      </w:pPr>
      <w:r w:rsidRPr="00FB7645">
        <w:rPr>
          <w:rFonts w:cs="Times New Roman"/>
          <w:color w:val="000000"/>
        </w:rPr>
        <w:t>- в случае обнаружения дефектов в работе Подрядчика делать соответствующее предписание в журнале производства работ с указанием срока устранения дефектов, составлять соответствующий акт и требовать с Подрядчика принятия необходимых мер по их устранению;</w:t>
      </w:r>
    </w:p>
    <w:p w:rsidR="00FB7645" w:rsidRPr="00FB7645" w:rsidRDefault="00FB7645" w:rsidP="00FB7645">
      <w:pPr>
        <w:pStyle w:val="a6"/>
        <w:spacing w:after="0"/>
        <w:jc w:val="both"/>
        <w:rPr>
          <w:rFonts w:cs="Times New Roman"/>
        </w:rPr>
      </w:pPr>
      <w:r w:rsidRPr="00FB7645">
        <w:rPr>
          <w:rFonts w:cs="Times New Roman"/>
        </w:rPr>
        <w:t>- оплатить Подрядчику фактически выполненные объемы работ согласно акту о приемке выполненных работ (Форма № КС-2) без недостатков в пределах цены контракта;</w:t>
      </w:r>
    </w:p>
    <w:p w:rsidR="00FB7645" w:rsidRPr="00FB7645" w:rsidRDefault="00FB7645" w:rsidP="00FB7645">
      <w:pPr>
        <w:pStyle w:val="a6"/>
        <w:spacing w:after="0"/>
        <w:jc w:val="both"/>
        <w:rPr>
          <w:rFonts w:cs="Times New Roman"/>
        </w:rPr>
      </w:pPr>
      <w:proofErr w:type="gramStart"/>
      <w:r w:rsidRPr="00FB7645">
        <w:rPr>
          <w:rFonts w:cs="Times New Roman"/>
        </w:rPr>
        <w:t>-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FB7645" w:rsidRPr="00FB7645" w:rsidRDefault="00FB7645" w:rsidP="00FB7645">
      <w:pPr>
        <w:pStyle w:val="a6"/>
        <w:spacing w:after="0"/>
        <w:jc w:val="both"/>
        <w:rPr>
          <w:rFonts w:cs="Times New Roman"/>
        </w:rPr>
      </w:pPr>
      <w:r w:rsidRPr="00FB7645">
        <w:rPr>
          <w:rFonts w:cs="Times New Roman"/>
        </w:rPr>
        <w:t>- в случае привлечения Подрядчика к ответственности в соответствии с разделом 6.4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(пени, штрафа) за ненадлежащее исполнение обязательств по настоящему контракту.</w:t>
      </w:r>
    </w:p>
    <w:p w:rsidR="00FB7645" w:rsidRPr="00FB7645" w:rsidRDefault="00FB7645" w:rsidP="00FB7645">
      <w:pPr>
        <w:pStyle w:val="a6"/>
        <w:tabs>
          <w:tab w:val="left" w:pos="540"/>
        </w:tabs>
        <w:spacing w:after="0"/>
        <w:jc w:val="both"/>
        <w:rPr>
          <w:rFonts w:cs="Times New Roman"/>
          <w:color w:val="000000"/>
        </w:rPr>
      </w:pPr>
      <w:r w:rsidRPr="00FB7645">
        <w:rPr>
          <w:rFonts w:cs="Times New Roman"/>
          <w:b/>
          <w:color w:val="000000"/>
        </w:rPr>
        <w:t>5.3.</w:t>
      </w:r>
      <w:r w:rsidRPr="00FB7645">
        <w:rPr>
          <w:rFonts w:cs="Times New Roman"/>
          <w:color w:val="000000"/>
        </w:rPr>
        <w:t xml:space="preserve"> Подрядчик вправе:</w:t>
      </w:r>
    </w:p>
    <w:p w:rsidR="00FB7645" w:rsidRPr="00FB7645" w:rsidRDefault="00FB7645" w:rsidP="00FB7645">
      <w:pPr>
        <w:spacing w:after="0"/>
        <w:jc w:val="both"/>
        <w:rPr>
          <w:rFonts w:cs="Times New Roman"/>
          <w:color w:val="000000"/>
        </w:rPr>
      </w:pPr>
      <w:r w:rsidRPr="00FB7645">
        <w:rPr>
          <w:rFonts w:cs="Times New Roman"/>
          <w:color w:val="000000"/>
        </w:rPr>
        <w:t>- самостоятельно выбирать численность необходимого персонала;</w:t>
      </w:r>
    </w:p>
    <w:p w:rsidR="00FB7645" w:rsidRPr="00FB7645" w:rsidRDefault="00FB7645" w:rsidP="00FB7645">
      <w:pPr>
        <w:pStyle w:val="Web"/>
        <w:spacing w:before="0" w:beforeAutospacing="0" w:after="0" w:afterAutospacing="0"/>
        <w:jc w:val="both"/>
        <w:rPr>
          <w:color w:val="000000"/>
        </w:rPr>
      </w:pPr>
      <w:r w:rsidRPr="00FB7645">
        <w:rPr>
          <w:color w:val="000000"/>
        </w:rPr>
        <w:t xml:space="preserve">- привлекать субподрядные организации, за действия которых Подрядчик несет ответственность, как </w:t>
      </w:r>
      <w:proofErr w:type="gramStart"/>
      <w:r w:rsidRPr="00FB7645">
        <w:rPr>
          <w:color w:val="000000"/>
        </w:rPr>
        <w:t>за</w:t>
      </w:r>
      <w:proofErr w:type="gramEnd"/>
      <w:r w:rsidRPr="00FB7645">
        <w:rPr>
          <w:color w:val="000000"/>
        </w:rPr>
        <w:t xml:space="preserve"> свои. Привлечение субподрядных организаций рекомендуется согласовывать с Заказчиком.</w:t>
      </w:r>
    </w:p>
    <w:p w:rsidR="00FB7645" w:rsidRPr="00FB7645" w:rsidRDefault="00FB7645" w:rsidP="00FB7645">
      <w:pPr>
        <w:pStyle w:val="a6"/>
        <w:tabs>
          <w:tab w:val="left" w:pos="540"/>
        </w:tabs>
        <w:spacing w:after="0"/>
        <w:jc w:val="both"/>
        <w:rPr>
          <w:rFonts w:cs="Times New Roman"/>
          <w:color w:val="000000"/>
        </w:rPr>
      </w:pPr>
      <w:r w:rsidRPr="00FB7645">
        <w:rPr>
          <w:rFonts w:cs="Times New Roman"/>
          <w:b/>
          <w:color w:val="000000"/>
        </w:rPr>
        <w:t>5.4.</w:t>
      </w:r>
      <w:r w:rsidRPr="00FB7645">
        <w:rPr>
          <w:rFonts w:cs="Times New Roman"/>
          <w:color w:val="000000"/>
        </w:rPr>
        <w:t xml:space="preserve"> Подрядчик обязан:</w:t>
      </w:r>
    </w:p>
    <w:p w:rsidR="00FB7645" w:rsidRPr="00B32875" w:rsidRDefault="00FB7645" w:rsidP="00B32875">
      <w:pPr>
        <w:pStyle w:val="a6"/>
        <w:tabs>
          <w:tab w:val="left" w:pos="0"/>
        </w:tabs>
        <w:spacing w:after="0"/>
        <w:jc w:val="both"/>
        <w:rPr>
          <w:color w:val="000000"/>
        </w:rPr>
      </w:pPr>
      <w:r w:rsidRPr="00FB7645">
        <w:rPr>
          <w:rFonts w:cs="Times New Roman"/>
        </w:rPr>
        <w:t xml:space="preserve">- </w:t>
      </w:r>
      <w:r w:rsidR="00B32875" w:rsidRPr="00720D6A">
        <w:t>- представить Заказчику на момент заключения контракта обеспечение исполнения настоящего контракта</w:t>
      </w:r>
      <w:r w:rsidR="00B32875" w:rsidRPr="00060E14">
        <w:t xml:space="preserve"> </w:t>
      </w:r>
      <w:r w:rsidR="00B32875">
        <w:t xml:space="preserve">в размере ______________% </w:t>
      </w:r>
      <w:r w:rsidR="00B32875">
        <w:rPr>
          <w:rStyle w:val="affe"/>
        </w:rPr>
        <w:footnoteReference w:customMarkFollows="1" w:id="5"/>
        <w:sym w:font="Symbol" w:char="F02A"/>
      </w:r>
      <w:r w:rsidR="00B32875" w:rsidRPr="00720D6A">
        <w:t xml:space="preserve">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w:t>
      </w:r>
    </w:p>
    <w:p w:rsidR="00FB7645" w:rsidRPr="00FB7645" w:rsidRDefault="00FB7645" w:rsidP="00FB7645">
      <w:pPr>
        <w:spacing w:after="0"/>
        <w:jc w:val="both"/>
        <w:rPr>
          <w:rFonts w:cs="Times New Roman"/>
        </w:rPr>
      </w:pPr>
      <w:r w:rsidRPr="00FB7645">
        <w:rPr>
          <w:rFonts w:cs="Times New Roman"/>
        </w:rPr>
        <w:t>- качественно выполнять работы, предусмотренные п.1.2. настоящего контракта, в соответствии с техническим заданием (Приложение № 1), требованиями к материалам, используемым при выполнении работ (Приложение № 2), локальным сметным расчетом (Приложение № 3), в установленные Заказчиком сроки с применением представленных материалов, техники и оборудования;</w:t>
      </w:r>
    </w:p>
    <w:p w:rsidR="00FB7645" w:rsidRPr="00FB7645" w:rsidRDefault="00FB7645" w:rsidP="00FB7645">
      <w:pPr>
        <w:spacing w:after="0"/>
        <w:jc w:val="both"/>
        <w:rPr>
          <w:rFonts w:cs="Times New Roman"/>
        </w:rPr>
      </w:pPr>
      <w:r w:rsidRPr="00FB7645">
        <w:rPr>
          <w:rFonts w:cs="Times New Roman"/>
        </w:rPr>
        <w:lastRenderedPageBreak/>
        <w:t>- обеспечивать качественное выполнение работ и нести имущественную ответственность за невыполнение или ненадлежащее выполнение контракта в соответствии с нормами действующего законодательства и положениями контракта;</w:t>
      </w:r>
    </w:p>
    <w:p w:rsidR="00FB7645" w:rsidRPr="00FB7645" w:rsidRDefault="00FB7645" w:rsidP="00FB7645">
      <w:pPr>
        <w:pStyle w:val="a6"/>
        <w:tabs>
          <w:tab w:val="left" w:pos="540"/>
        </w:tabs>
        <w:spacing w:after="0"/>
        <w:ind w:firstLine="13"/>
        <w:jc w:val="both"/>
        <w:rPr>
          <w:rFonts w:cs="Times New Roman"/>
          <w:color w:val="000000"/>
        </w:rPr>
      </w:pPr>
      <w:r w:rsidRPr="00FB7645">
        <w:rPr>
          <w:rFonts w:cs="Times New Roman"/>
        </w:rPr>
        <w:t>- принимать меры к ограждению ремонтируемого участка дороги для предотвращения ДТП;</w:t>
      </w:r>
    </w:p>
    <w:p w:rsidR="00FB7645" w:rsidRPr="00FB7645" w:rsidRDefault="00FB7645" w:rsidP="00FB7645">
      <w:pPr>
        <w:pStyle w:val="a6"/>
        <w:tabs>
          <w:tab w:val="left" w:pos="540"/>
        </w:tabs>
        <w:spacing w:after="0"/>
        <w:ind w:firstLine="13"/>
        <w:jc w:val="both"/>
        <w:rPr>
          <w:rFonts w:cs="Times New Roman"/>
        </w:rPr>
      </w:pPr>
      <w:r w:rsidRPr="00FB7645">
        <w:rPr>
          <w:rFonts w:cs="Times New Roman"/>
        </w:rPr>
        <w:t>- использовать качественные материалы, соответствующие стандартам, техническим условиям и имеющие соответствующие сертификаты или иные документы, удостоверяющие их качество;</w:t>
      </w:r>
    </w:p>
    <w:p w:rsidR="00FB7645" w:rsidRPr="00FB7645" w:rsidRDefault="00FB7645" w:rsidP="00FB7645">
      <w:pPr>
        <w:pStyle w:val="a6"/>
        <w:tabs>
          <w:tab w:val="left" w:pos="540"/>
        </w:tabs>
        <w:spacing w:after="0"/>
        <w:jc w:val="both"/>
        <w:rPr>
          <w:rFonts w:cs="Times New Roman"/>
        </w:rPr>
      </w:pPr>
      <w:r w:rsidRPr="00FB7645">
        <w:rPr>
          <w:rFonts w:cs="Times New Roman"/>
        </w:rPr>
        <w:t>- по требованию Заказчика выделять своих компетентных представителей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FB7645" w:rsidRPr="00FB7645" w:rsidRDefault="00FB7645" w:rsidP="00FB7645">
      <w:pPr>
        <w:pStyle w:val="a6"/>
        <w:tabs>
          <w:tab w:val="left" w:pos="540"/>
        </w:tabs>
        <w:spacing w:after="0"/>
        <w:ind w:firstLine="13"/>
        <w:jc w:val="both"/>
        <w:rPr>
          <w:rFonts w:cs="Times New Roman"/>
        </w:rPr>
      </w:pPr>
      <w:r w:rsidRPr="00FB7645">
        <w:rPr>
          <w:rFonts w:cs="Times New Roman"/>
        </w:rPr>
        <w:t xml:space="preserve">- </w:t>
      </w:r>
      <w:proofErr w:type="gramStart"/>
      <w:r w:rsidRPr="00FB7645">
        <w:rPr>
          <w:rFonts w:cs="Times New Roman"/>
        </w:rPr>
        <w:t>предоставить документ</w:t>
      </w:r>
      <w:proofErr w:type="gramEnd"/>
      <w:r w:rsidRPr="00FB7645">
        <w:rPr>
          <w:rFonts w:cs="Times New Roman"/>
        </w:rPr>
        <w:t>, подтверждающий полномочия представителей, подписанный руководителем и заверенный печатью подрядной организации;</w:t>
      </w:r>
    </w:p>
    <w:p w:rsidR="00FB7645" w:rsidRPr="00FB7645" w:rsidRDefault="00FB7645" w:rsidP="00FB7645">
      <w:pPr>
        <w:pStyle w:val="a6"/>
        <w:tabs>
          <w:tab w:val="left" w:pos="540"/>
        </w:tabs>
        <w:spacing w:after="0"/>
        <w:ind w:firstLine="13"/>
        <w:jc w:val="both"/>
        <w:rPr>
          <w:rFonts w:cs="Times New Roman"/>
        </w:rPr>
      </w:pPr>
      <w:r w:rsidRPr="00FB7645">
        <w:rPr>
          <w:rFonts w:cs="Times New Roman"/>
        </w:rPr>
        <w:t>- иметь возможность организовать работы круглосуточно, включая выходные и праздничные дни;</w:t>
      </w:r>
    </w:p>
    <w:p w:rsidR="00FB7645" w:rsidRPr="00FB7645" w:rsidRDefault="00FB7645" w:rsidP="00FB7645">
      <w:pPr>
        <w:pStyle w:val="a6"/>
        <w:tabs>
          <w:tab w:val="left" w:pos="540"/>
        </w:tabs>
        <w:spacing w:after="0"/>
        <w:ind w:firstLine="13"/>
        <w:jc w:val="both"/>
        <w:rPr>
          <w:rFonts w:cs="Times New Roman"/>
        </w:rPr>
      </w:pPr>
      <w:r w:rsidRPr="00FB7645">
        <w:rPr>
          <w:rFonts w:cs="Times New Roman"/>
        </w:rPr>
        <w:t xml:space="preserve">- для оперативного решения вопросов, связанных с выполнением работ, предоставить Заказчику адрес электронной почты и номер факсимильной связи; </w:t>
      </w:r>
    </w:p>
    <w:p w:rsidR="00FB7645" w:rsidRPr="00FB7645" w:rsidRDefault="00FB7645" w:rsidP="00FB7645">
      <w:pPr>
        <w:spacing w:after="0"/>
        <w:jc w:val="both"/>
        <w:rPr>
          <w:rFonts w:cs="Times New Roman"/>
          <w:color w:val="000000"/>
        </w:rPr>
      </w:pPr>
      <w:r w:rsidRPr="00FB7645">
        <w:rPr>
          <w:rFonts w:cs="Times New Roman"/>
          <w:color w:val="000000"/>
        </w:rPr>
        <w:t>- своевременно извещать Заказчика о готовности отдельных видов скрытых работ, что подтверждается двусторонними актами освидетельствования скрытых работ;</w:t>
      </w:r>
    </w:p>
    <w:p w:rsidR="00FB7645" w:rsidRPr="00FB7645" w:rsidRDefault="00FB7645" w:rsidP="00FB7645">
      <w:pPr>
        <w:pStyle w:val="a6"/>
        <w:tabs>
          <w:tab w:val="left" w:pos="540"/>
        </w:tabs>
        <w:spacing w:after="0"/>
        <w:ind w:firstLine="13"/>
        <w:jc w:val="both"/>
        <w:rPr>
          <w:rFonts w:cs="Times New Roman"/>
        </w:rPr>
      </w:pPr>
      <w:r w:rsidRPr="00FB7645">
        <w:rPr>
          <w:rFonts w:cs="Times New Roman"/>
          <w:color w:val="000000"/>
        </w:rPr>
        <w:t xml:space="preserve">- приступать к выполнению последующих ремонтных работ только после письменного разрешения Заказчика, внесенного в журнал производства работ. Если скрытые работы выполнены без подтверждения Заказчиком, или он не был информирован об этом, или информирован с опозданием, то по его требованию Подрядчик обязан предъявить любую часть скрытых работ, согласно указанию Заказчика, а затем ее восстановить за счет собственных средств. В случае обнаружения Заказчиком дефектов при выполнении скрытых работ, Подрядчик безвозмездно устраняет дефекты в полном объеме; </w:t>
      </w:r>
    </w:p>
    <w:p w:rsidR="00FB7645" w:rsidRPr="00FB7645" w:rsidRDefault="00FB7645" w:rsidP="00FB7645">
      <w:pPr>
        <w:tabs>
          <w:tab w:val="left" w:pos="0"/>
        </w:tabs>
        <w:spacing w:after="0"/>
        <w:jc w:val="both"/>
        <w:rPr>
          <w:rFonts w:cs="Times New Roman"/>
          <w:color w:val="000000"/>
        </w:rPr>
      </w:pPr>
      <w:r w:rsidRPr="00FB7645">
        <w:rPr>
          <w:rFonts w:cs="Times New Roman"/>
        </w:rPr>
        <w:t xml:space="preserve"> </w:t>
      </w:r>
      <w:r w:rsidRPr="00FB7645">
        <w:rPr>
          <w:rFonts w:cs="Times New Roman"/>
          <w:color w:val="000000"/>
        </w:rPr>
        <w:t>- безвозмездно устранять все недостатки и замечания Заказчика по выполненным работам, указанным в актах выполненных работ, в течение 15 суток. Наличие недостатков и срок их устранения фиксируются двухсторонним актом. В случае несогласия Подрядчика подписать акт об обнаружении недостатков,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FB7645" w:rsidRPr="00FB7645" w:rsidRDefault="00FB7645" w:rsidP="00FB7645">
      <w:pPr>
        <w:pStyle w:val="a6"/>
        <w:tabs>
          <w:tab w:val="left" w:pos="540"/>
        </w:tabs>
        <w:spacing w:after="0"/>
        <w:jc w:val="both"/>
        <w:rPr>
          <w:rFonts w:cs="Times New Roman"/>
        </w:rPr>
      </w:pPr>
      <w:r w:rsidRPr="00FB7645">
        <w:rPr>
          <w:rFonts w:cs="Times New Roman"/>
        </w:rPr>
        <w:t>- предоставить схему организации движения и ограждения места производства работ с целью обеспечения бесперебойного и безопасного движения участников дорожного движения;</w:t>
      </w:r>
    </w:p>
    <w:p w:rsidR="00FB7645" w:rsidRPr="00FB7645" w:rsidRDefault="00FB7645" w:rsidP="00FB7645">
      <w:pPr>
        <w:pStyle w:val="a6"/>
        <w:tabs>
          <w:tab w:val="left" w:pos="540"/>
        </w:tabs>
        <w:spacing w:after="0"/>
        <w:jc w:val="both"/>
        <w:rPr>
          <w:rFonts w:cs="Times New Roman"/>
        </w:rPr>
      </w:pPr>
      <w:r w:rsidRPr="00FB7645">
        <w:rPr>
          <w:rFonts w:cs="Times New Roman"/>
        </w:rPr>
        <w:t>- обеспечить бесперебойное движение транспортных средств на ремонтируемом участке;</w:t>
      </w:r>
    </w:p>
    <w:p w:rsidR="00FB7645" w:rsidRPr="00FB7645" w:rsidRDefault="00FB7645" w:rsidP="00FB7645">
      <w:pPr>
        <w:spacing w:after="0"/>
        <w:jc w:val="both"/>
        <w:rPr>
          <w:rFonts w:cs="Times New Roman"/>
        </w:rPr>
      </w:pPr>
      <w:r w:rsidRPr="00FB7645">
        <w:rPr>
          <w:rFonts w:cs="Times New Roman"/>
        </w:rPr>
        <w:t>- осуществлять входной контроль дорожно-строительных материалов, конструкций, изделий;</w:t>
      </w:r>
    </w:p>
    <w:p w:rsidR="00FB7645" w:rsidRPr="00FB7645" w:rsidRDefault="00FB7645" w:rsidP="00FB7645">
      <w:pPr>
        <w:spacing w:after="0"/>
        <w:jc w:val="both"/>
        <w:rPr>
          <w:rFonts w:cs="Times New Roman"/>
        </w:rPr>
      </w:pPr>
      <w:r w:rsidRPr="00FB7645">
        <w:rPr>
          <w:rFonts w:cs="Times New Roman"/>
        </w:rPr>
        <w:t>- вести и предъявлять по требованию Заказчика:</w:t>
      </w:r>
    </w:p>
    <w:p w:rsidR="00FB7645" w:rsidRPr="00FB7645" w:rsidRDefault="00FB7645" w:rsidP="00FB7645">
      <w:pPr>
        <w:widowControl/>
        <w:numPr>
          <w:ilvl w:val="0"/>
          <w:numId w:val="23"/>
        </w:numPr>
        <w:tabs>
          <w:tab w:val="num" w:pos="0"/>
        </w:tabs>
        <w:spacing w:after="0" w:line="240" w:lineRule="auto"/>
        <w:ind w:left="0" w:firstLine="567"/>
        <w:jc w:val="both"/>
        <w:rPr>
          <w:rFonts w:cs="Times New Roman"/>
        </w:rPr>
      </w:pPr>
      <w:r w:rsidRPr="00FB7645">
        <w:rPr>
          <w:rFonts w:cs="Times New Roman"/>
        </w:rPr>
        <w:t xml:space="preserve"> журналы испытаний поступивших и используемых дорожно-строительных материалов, конструкций и изделий в соответствии с требованиями нормативных документов и методических рекомендаций; </w:t>
      </w:r>
    </w:p>
    <w:p w:rsidR="00FB7645" w:rsidRPr="00FB7645" w:rsidRDefault="00FB7645" w:rsidP="00FB7645">
      <w:pPr>
        <w:widowControl/>
        <w:numPr>
          <w:ilvl w:val="0"/>
          <w:numId w:val="23"/>
        </w:numPr>
        <w:tabs>
          <w:tab w:val="num" w:pos="0"/>
        </w:tabs>
        <w:spacing w:after="0" w:line="240" w:lineRule="auto"/>
        <w:ind w:left="0" w:firstLine="567"/>
        <w:jc w:val="both"/>
        <w:rPr>
          <w:rFonts w:cs="Times New Roman"/>
        </w:rPr>
      </w:pPr>
      <w:r w:rsidRPr="00FB7645">
        <w:rPr>
          <w:rFonts w:cs="Times New Roman"/>
        </w:rPr>
        <w:t xml:space="preserve"> журналы регистрации проб строительных материалов, акты отбора образцов (проб);</w:t>
      </w:r>
    </w:p>
    <w:p w:rsidR="00FB7645" w:rsidRPr="00FB7645" w:rsidRDefault="00FB7645" w:rsidP="00FB7645">
      <w:pPr>
        <w:widowControl/>
        <w:numPr>
          <w:ilvl w:val="0"/>
          <w:numId w:val="23"/>
        </w:numPr>
        <w:tabs>
          <w:tab w:val="num" w:pos="0"/>
        </w:tabs>
        <w:spacing w:after="0" w:line="240" w:lineRule="auto"/>
        <w:ind w:left="0" w:firstLine="567"/>
        <w:jc w:val="both"/>
        <w:rPr>
          <w:rFonts w:cs="Times New Roman"/>
        </w:rPr>
      </w:pPr>
      <w:r w:rsidRPr="00FB7645">
        <w:rPr>
          <w:rFonts w:cs="Times New Roman"/>
        </w:rPr>
        <w:t xml:space="preserve"> журнал производства работ;</w:t>
      </w:r>
    </w:p>
    <w:p w:rsidR="00FB7645" w:rsidRPr="00FB7645" w:rsidRDefault="00FB7645" w:rsidP="00FB7645">
      <w:pPr>
        <w:widowControl/>
        <w:numPr>
          <w:ilvl w:val="0"/>
          <w:numId w:val="23"/>
        </w:numPr>
        <w:tabs>
          <w:tab w:val="num" w:pos="0"/>
        </w:tabs>
        <w:spacing w:after="0" w:line="240" w:lineRule="auto"/>
        <w:ind w:left="0" w:firstLine="567"/>
        <w:jc w:val="both"/>
        <w:rPr>
          <w:rFonts w:cs="Times New Roman"/>
        </w:rPr>
      </w:pPr>
      <w:r w:rsidRPr="00FB7645">
        <w:rPr>
          <w:rFonts w:cs="Times New Roman"/>
        </w:rPr>
        <w:t xml:space="preserve"> паспорта качества, сертификаты качества и другие документы, удостоверяющие качество используемых материалов (наличие которых необходимо в установленных законодательством случаях);</w:t>
      </w:r>
    </w:p>
    <w:p w:rsidR="00FB7645" w:rsidRPr="00FB7645" w:rsidRDefault="00FB7645" w:rsidP="00FB7645">
      <w:pPr>
        <w:pStyle w:val="a6"/>
        <w:tabs>
          <w:tab w:val="left" w:pos="540"/>
        </w:tabs>
        <w:spacing w:after="0"/>
        <w:ind w:firstLine="13"/>
        <w:jc w:val="both"/>
        <w:rPr>
          <w:rFonts w:cs="Times New Roman"/>
          <w:color w:val="000000"/>
        </w:rPr>
      </w:pPr>
      <w:r w:rsidRPr="00FB7645">
        <w:rPr>
          <w:rFonts w:cs="Times New Roman"/>
        </w:rPr>
        <w:t xml:space="preserve">- в целях обеспечения качественного выполнения работ Подрядчик при проведении контроля их качества должен проводить испытания в аттестованной и аккредитованной лаборатории, </w:t>
      </w:r>
      <w:r w:rsidRPr="00FB7645">
        <w:rPr>
          <w:rFonts w:cs="Times New Roman"/>
        </w:rPr>
        <w:lastRenderedPageBreak/>
        <w:t>находящейся на территории Ивановской области. Заказчик вправе присутствовать на проводимых испытаниях, а также вправе ознакомиться с документами и сведениями,</w:t>
      </w:r>
      <w:r w:rsidRPr="00FB7645">
        <w:rPr>
          <w:rFonts w:cs="Times New Roman"/>
          <w:b/>
        </w:rPr>
        <w:t xml:space="preserve"> </w:t>
      </w:r>
      <w:r w:rsidRPr="00FB7645">
        <w:rPr>
          <w:rFonts w:cs="Times New Roman"/>
        </w:rPr>
        <w:t>подтверждающими соответствие данной лаборатории требованиям, установленным действующим законодательством;</w:t>
      </w:r>
    </w:p>
    <w:p w:rsidR="00FB7645" w:rsidRPr="00FB7645" w:rsidRDefault="00FB7645" w:rsidP="00FB7645">
      <w:pPr>
        <w:pStyle w:val="a6"/>
        <w:tabs>
          <w:tab w:val="left" w:pos="540"/>
        </w:tabs>
        <w:spacing w:after="0"/>
        <w:ind w:firstLine="13"/>
        <w:jc w:val="both"/>
        <w:rPr>
          <w:rFonts w:cs="Times New Roman"/>
          <w:color w:val="000000"/>
        </w:rPr>
      </w:pPr>
      <w:r w:rsidRPr="00FB7645">
        <w:rPr>
          <w:rFonts w:cs="Times New Roman"/>
          <w:color w:val="000000"/>
        </w:rPr>
        <w:t>- до начала работ вызывать балансодержателей смотровых колодцев для составления акта передачи колодцев под охрану, после окончания производства дорожных работ Подрядчик сдает балансодержателю смотровые колодцы по акту;</w:t>
      </w:r>
    </w:p>
    <w:p w:rsidR="00FB7645" w:rsidRPr="00FB7645" w:rsidRDefault="00FB7645" w:rsidP="00FB7645">
      <w:pPr>
        <w:spacing w:after="0"/>
        <w:jc w:val="both"/>
        <w:rPr>
          <w:rFonts w:cs="Times New Roman"/>
          <w:color w:val="000000"/>
        </w:rPr>
      </w:pPr>
      <w:r w:rsidRPr="00FB7645">
        <w:rPr>
          <w:rFonts w:cs="Times New Roman"/>
          <w:color w:val="000000"/>
        </w:rPr>
        <w:t>- вести с начала работ и до их завершения оформленный и заверенный в установленном порядке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Предъявлять журнал производства работ по первому требованию Заказчика;</w:t>
      </w:r>
    </w:p>
    <w:p w:rsidR="00FB7645" w:rsidRPr="00FB7645" w:rsidRDefault="00FB7645" w:rsidP="00FB7645">
      <w:pPr>
        <w:spacing w:after="0"/>
        <w:jc w:val="both"/>
        <w:rPr>
          <w:rFonts w:cs="Times New Roman"/>
          <w:color w:val="000000"/>
        </w:rPr>
      </w:pPr>
      <w:r w:rsidRPr="00FB7645">
        <w:rPr>
          <w:rFonts w:cs="Times New Roman"/>
          <w:color w:val="000000"/>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 зеленых насаждений и земли;</w:t>
      </w:r>
    </w:p>
    <w:p w:rsidR="00FB7645" w:rsidRPr="00FB7645" w:rsidRDefault="00FB7645" w:rsidP="00FB7645">
      <w:pPr>
        <w:spacing w:after="0"/>
        <w:jc w:val="both"/>
        <w:rPr>
          <w:rFonts w:cs="Times New Roman"/>
          <w:color w:val="000000"/>
        </w:rPr>
      </w:pPr>
      <w:r w:rsidRPr="00FB7645">
        <w:rPr>
          <w:rFonts w:eastAsia="Arial" w:cs="Times New Roman"/>
          <w:kern w:val="2"/>
          <w:lang w:eastAsia="hi-IN"/>
        </w:rPr>
        <w:t xml:space="preserve">- вывозить и складировать весь объем асфальтобетонной крошки и асфальтобетонного лома, полученный при срезке поверхностного слоя асфальтобетонных дорожных покрытий методом холодного фрезерования, а также при разломке покрытия на кромках, на площадки, адреса которых представляются Заказчиком. Сдача-приемка асфальтобетонной крошки и асфальтобетонного лома осуществляется по акту сдачи-приемки, подписанного уполномоченными лицами Заказчика и Подрядчика; </w:t>
      </w:r>
    </w:p>
    <w:p w:rsidR="00FB7645" w:rsidRPr="00FB7645" w:rsidRDefault="00FB7645" w:rsidP="00FB7645">
      <w:pPr>
        <w:spacing w:after="0"/>
        <w:jc w:val="both"/>
        <w:rPr>
          <w:rFonts w:cs="Times New Roman"/>
        </w:rPr>
      </w:pPr>
      <w:r w:rsidRPr="00FB7645">
        <w:rPr>
          <w:rFonts w:cs="Times New Roman"/>
        </w:rPr>
        <w:t>- обеспечить совместный выезд, организованный силами Подрядчика с целью проведения совместных проверок и осуществления приемки выполненных работ не реже трех раз в неделю;</w:t>
      </w:r>
    </w:p>
    <w:p w:rsidR="00FB7645" w:rsidRPr="00FB7645" w:rsidRDefault="00FB7645" w:rsidP="00FB7645">
      <w:pPr>
        <w:autoSpaceDE w:val="0"/>
        <w:autoSpaceDN w:val="0"/>
        <w:adjustRightInd w:val="0"/>
        <w:spacing w:after="0"/>
        <w:jc w:val="both"/>
        <w:rPr>
          <w:rFonts w:cs="Times New Roman"/>
          <w:color w:val="000000"/>
          <w:lang w:eastAsia="ru-RU"/>
        </w:rPr>
      </w:pPr>
      <w:r w:rsidRPr="00FB7645">
        <w:rPr>
          <w:rFonts w:cs="Times New Roman"/>
          <w:color w:val="000000"/>
          <w:lang w:eastAsia="ru-RU"/>
        </w:rPr>
        <w:t>- обеспечить соблюдение требований санитарных правил в процессе производства и завершения работ;</w:t>
      </w:r>
    </w:p>
    <w:p w:rsidR="00FB7645" w:rsidRPr="00FB7645" w:rsidRDefault="00FB7645" w:rsidP="00FB7645">
      <w:pPr>
        <w:pStyle w:val="a6"/>
        <w:widowControl/>
        <w:numPr>
          <w:ilvl w:val="0"/>
          <w:numId w:val="24"/>
        </w:numPr>
        <w:suppressAutoHyphens w:val="0"/>
        <w:spacing w:after="0" w:line="240" w:lineRule="auto"/>
        <w:ind w:left="0" w:firstLine="0"/>
        <w:jc w:val="both"/>
        <w:rPr>
          <w:rFonts w:cs="Times New Roman"/>
          <w:lang w:eastAsia="ar-SA"/>
        </w:rPr>
      </w:pPr>
      <w:r w:rsidRPr="00FB7645">
        <w:rPr>
          <w:rFonts w:cs="Times New Roman"/>
        </w:rPr>
        <w:t>в случае приостановки работ по любой причине немедленно уведомить об этом Заказчика в течение 24 часов;</w:t>
      </w:r>
    </w:p>
    <w:p w:rsidR="00FB7645" w:rsidRPr="00FB7645" w:rsidRDefault="00FB7645" w:rsidP="00FB7645">
      <w:pPr>
        <w:spacing w:after="0"/>
        <w:jc w:val="both"/>
        <w:rPr>
          <w:rFonts w:cs="Times New Roman"/>
          <w:color w:val="000000"/>
        </w:rPr>
      </w:pPr>
      <w:r w:rsidRPr="00FB7645">
        <w:rPr>
          <w:rFonts w:cs="Times New Roman"/>
          <w:color w:val="000000"/>
        </w:rPr>
        <w:t>- выдать гарантийный паспорт на выполненные работы в соответствии с п.7.2. настоящего контракта;</w:t>
      </w:r>
    </w:p>
    <w:p w:rsidR="00FB7645" w:rsidRPr="00FB7645" w:rsidRDefault="00FB7645" w:rsidP="00FB7645">
      <w:pPr>
        <w:spacing w:after="0"/>
        <w:jc w:val="both"/>
        <w:rPr>
          <w:rFonts w:cs="Times New Roman"/>
          <w:color w:val="000000"/>
        </w:rPr>
      </w:pPr>
      <w:r w:rsidRPr="00FB7645">
        <w:rPr>
          <w:rFonts w:cs="Times New Roman"/>
          <w:color w:val="000000"/>
        </w:rPr>
        <w:t>- в целях обеспечения качества работ обеспечить продолжительность транспортировки асфальтобетонной смеси с соблюдением условий температурного режима при укладке;</w:t>
      </w:r>
    </w:p>
    <w:p w:rsidR="00FB7645" w:rsidRPr="00FB7645" w:rsidRDefault="00FB7645" w:rsidP="00FB7645">
      <w:pPr>
        <w:spacing w:after="0"/>
        <w:jc w:val="both"/>
        <w:rPr>
          <w:rFonts w:cs="Times New Roman"/>
        </w:rPr>
      </w:pPr>
      <w:r w:rsidRPr="00FB7645">
        <w:rPr>
          <w:rFonts w:cs="Times New Roman"/>
        </w:rPr>
        <w:t>- предоставить Заказчику информацию об объемах и качестве выполненных работ в электронном виде и на бумажном носителе в сроки, согласованные с Заказчиком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
    <w:p w:rsidR="00FB7645" w:rsidRPr="00FB7645" w:rsidRDefault="00FB7645" w:rsidP="00FB7645">
      <w:pPr>
        <w:spacing w:after="0"/>
        <w:jc w:val="center"/>
        <w:rPr>
          <w:rFonts w:cs="Times New Roman"/>
          <w:b/>
          <w:color w:val="000000"/>
        </w:rPr>
      </w:pPr>
    </w:p>
    <w:p w:rsidR="00FB7645" w:rsidRPr="00FB7645" w:rsidRDefault="00FB7645" w:rsidP="00FB7645">
      <w:pPr>
        <w:pStyle w:val="a6"/>
        <w:spacing w:after="0"/>
        <w:jc w:val="center"/>
        <w:rPr>
          <w:rFonts w:cs="Times New Roman"/>
        </w:rPr>
      </w:pPr>
      <w:r w:rsidRPr="00FB7645">
        <w:rPr>
          <w:rFonts w:cs="Times New Roman"/>
          <w:b/>
        </w:rPr>
        <w:t>6. ОТВЕТСТВЕННОСТЬ СТОРОН</w:t>
      </w:r>
    </w:p>
    <w:p w:rsidR="00FB7645" w:rsidRPr="00FB7645" w:rsidRDefault="00FB7645" w:rsidP="00FB7645">
      <w:pPr>
        <w:pStyle w:val="a6"/>
        <w:spacing w:after="0"/>
        <w:jc w:val="both"/>
        <w:rPr>
          <w:rFonts w:cs="Times New Roman"/>
        </w:rPr>
      </w:pPr>
      <w:r w:rsidRPr="00FB7645">
        <w:rPr>
          <w:rFonts w:cs="Times New Roman"/>
          <w:b/>
        </w:rPr>
        <w:t xml:space="preserve">6.1. </w:t>
      </w:r>
      <w:r w:rsidRPr="00FB7645">
        <w:rPr>
          <w:rFonts w:cs="Times New Roman"/>
        </w:rPr>
        <w:t>За неисполнение или ненадлежащее исполнение условий настоящего муниципального контракта Стороны несут ответственность в соответствии с действующим законодательством РФ.</w:t>
      </w:r>
    </w:p>
    <w:p w:rsidR="00FB7645" w:rsidRPr="00FB7645" w:rsidRDefault="00FB7645" w:rsidP="00FB7645">
      <w:pPr>
        <w:pStyle w:val="a6"/>
        <w:spacing w:after="0"/>
        <w:jc w:val="both"/>
        <w:rPr>
          <w:rFonts w:cs="Times New Roman"/>
        </w:rPr>
      </w:pPr>
      <w:r w:rsidRPr="00FB7645">
        <w:rPr>
          <w:rFonts w:cs="Times New Roman"/>
          <w:b/>
        </w:rPr>
        <w:t>6.2.</w:t>
      </w:r>
      <w:r w:rsidRPr="00FB7645">
        <w:rPr>
          <w:rFonts w:cs="Times New Roman"/>
        </w:rPr>
        <w:t xml:space="preserve"> Неустойка (штраф, пени) по контракту выплачивается только на основании письменного требования (Претензии) Стороны.</w:t>
      </w:r>
    </w:p>
    <w:p w:rsidR="00FB7645" w:rsidRPr="00FB7645" w:rsidRDefault="00FB7645" w:rsidP="00FB7645">
      <w:pPr>
        <w:pStyle w:val="a6"/>
        <w:spacing w:after="0"/>
        <w:jc w:val="both"/>
        <w:rPr>
          <w:rFonts w:cs="Times New Roman"/>
        </w:rPr>
      </w:pPr>
      <w:r w:rsidRPr="00FB7645">
        <w:rPr>
          <w:rFonts w:cs="Times New Roman"/>
          <w:b/>
        </w:rPr>
        <w:t>6.3.</w:t>
      </w:r>
      <w:r w:rsidRPr="00FB7645">
        <w:rPr>
          <w:rFonts w:cs="Times New Roman"/>
        </w:rPr>
        <w:t xml:space="preserve"> Ответственность Заказчика:</w:t>
      </w:r>
    </w:p>
    <w:p w:rsidR="00FB7645" w:rsidRPr="00FB7645" w:rsidRDefault="00FB7645" w:rsidP="00FB7645">
      <w:pPr>
        <w:pStyle w:val="a6"/>
        <w:spacing w:after="0"/>
        <w:ind w:firstLine="720"/>
        <w:jc w:val="both"/>
        <w:rPr>
          <w:rFonts w:cs="Times New Roman"/>
        </w:rPr>
      </w:pPr>
      <w:r w:rsidRPr="00FB7645">
        <w:rPr>
          <w:rFonts w:cs="Times New Roman"/>
        </w:rPr>
        <w:t xml:space="preserve">-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w:t>
      </w:r>
      <w:r w:rsidRPr="00FB7645">
        <w:rPr>
          <w:rFonts w:cs="Times New Roman"/>
        </w:rPr>
        <w:lastRenderedPageBreak/>
        <w:t>дату уплаты пеней ставки рефинансирования Центрального банка Российской Федерации от не уплаченной в срок суммы за каждый день просрочки;</w:t>
      </w:r>
    </w:p>
    <w:p w:rsidR="00FB7645" w:rsidRPr="00FB7645" w:rsidRDefault="00FB7645" w:rsidP="00FB7645">
      <w:pPr>
        <w:pStyle w:val="a6"/>
        <w:spacing w:after="0"/>
        <w:ind w:firstLine="720"/>
        <w:jc w:val="both"/>
        <w:rPr>
          <w:rFonts w:cs="Times New Roman"/>
        </w:rPr>
      </w:pPr>
      <w:r w:rsidRPr="00FB7645">
        <w:rPr>
          <w:rFonts w:cs="Times New Roman"/>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размере__________ рублей (</w:t>
      </w:r>
      <w:r w:rsidRPr="00FB7645">
        <w:rPr>
          <w:rFonts w:cs="Times New Roman"/>
          <w:i/>
        </w:rPr>
        <w:t xml:space="preserve">2,5% цены контракта в случае, если цена контракта не превышает 3 млн. рублей; </w:t>
      </w:r>
      <w:proofErr w:type="gramStart"/>
      <w:r w:rsidRPr="00FB7645">
        <w:rPr>
          <w:rFonts w:cs="Times New Roman"/>
          <w:i/>
        </w:rPr>
        <w:t>2% процента цены контракта в случае, если цена контракта составляет от 3 млн. рублей до 50 млн. рублей</w:t>
      </w:r>
      <w:r w:rsidRPr="00FB7645">
        <w:rPr>
          <w:rFonts w:cs="Times New Roman"/>
        </w:rPr>
        <w:t>)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утвержденные Постановлением</w:t>
      </w:r>
      <w:proofErr w:type="gramEnd"/>
      <w:r w:rsidRPr="00FB7645">
        <w:rPr>
          <w:rFonts w:cs="Times New Roman"/>
        </w:rPr>
        <w:t xml:space="preserve"> </w:t>
      </w:r>
      <w:proofErr w:type="gramStart"/>
      <w:r w:rsidRPr="00FB7645">
        <w:rPr>
          <w:rFonts w:cs="Times New Roman"/>
        </w:rPr>
        <w:t>Правительства РФ от 25.11.2013 № 1063).</w:t>
      </w:r>
      <w:proofErr w:type="gramEnd"/>
    </w:p>
    <w:p w:rsidR="00FB7645" w:rsidRPr="00FB7645" w:rsidRDefault="00FB7645" w:rsidP="00FB7645">
      <w:pPr>
        <w:pStyle w:val="a6"/>
        <w:spacing w:after="0"/>
        <w:jc w:val="both"/>
        <w:rPr>
          <w:rFonts w:cs="Times New Roman"/>
        </w:rPr>
      </w:pPr>
      <w:r w:rsidRPr="00FB7645">
        <w:rPr>
          <w:rFonts w:cs="Times New Roman"/>
          <w:b/>
        </w:rPr>
        <w:t xml:space="preserve">6.4. </w:t>
      </w:r>
      <w:r w:rsidRPr="00FB7645">
        <w:rPr>
          <w:rFonts w:cs="Times New Roman"/>
        </w:rPr>
        <w:t>Ответственность Подрядчика:</w:t>
      </w:r>
    </w:p>
    <w:p w:rsidR="00FB7645" w:rsidRDefault="00FB7645" w:rsidP="00FB7645">
      <w:pPr>
        <w:spacing w:after="0"/>
        <w:ind w:firstLine="720"/>
        <w:jc w:val="both"/>
        <w:rPr>
          <w:rFonts w:cs="Times New Roman"/>
        </w:rPr>
      </w:pPr>
      <w:proofErr w:type="gramStart"/>
      <w:r w:rsidRPr="00FB7645">
        <w:rPr>
          <w:rFonts w:cs="Times New Roman"/>
        </w:rPr>
        <w:t>- за нарушение сроков выполнения работ Подрядчиком, за нарушение сроков сдачи акта приемки выполненных работ, а также за не устранение в срок выявленных нарушений, Заказчик начисляет пени в размере не менее 1/300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каждый</w:t>
      </w:r>
      <w:proofErr w:type="gramEnd"/>
      <w:r w:rsidRPr="00FB7645">
        <w:rPr>
          <w:rFonts w:cs="Times New Roman"/>
        </w:rPr>
        <w:t xml:space="preserve"> </w:t>
      </w:r>
      <w:proofErr w:type="gramStart"/>
      <w:r w:rsidRPr="00FB7645">
        <w:rPr>
          <w:rFonts w:cs="Times New Roman"/>
        </w:rPr>
        <w:t>день 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1622E1" w:rsidRDefault="001622E1" w:rsidP="001622E1">
      <w:pPr>
        <w:autoSpaceDE w:val="0"/>
        <w:autoSpaceDN w:val="0"/>
        <w:adjustRightInd w:val="0"/>
        <w:spacing w:after="0" w:line="240" w:lineRule="auto"/>
        <w:ind w:firstLine="720"/>
        <w:jc w:val="both"/>
        <w:rPr>
          <w:rFonts w:eastAsia="Times New Roman" w:cs="Times New Roman"/>
          <w:lang w:eastAsia="ru-RU"/>
        </w:rPr>
      </w:pPr>
      <w:r>
        <w:rPr>
          <w:rFonts w:eastAsia="Times New Roman" w:cs="Times New Roman"/>
          <w:lang w:eastAsia="ru-RU"/>
        </w:rPr>
        <w:t>Пеня определяется по формуле    П = (Ц - В) x</w:t>
      </w:r>
      <w:proofErr w:type="gramStart"/>
      <w:r>
        <w:rPr>
          <w:rFonts w:eastAsia="Times New Roman" w:cs="Times New Roman"/>
          <w:lang w:eastAsia="ru-RU"/>
        </w:rPr>
        <w:t xml:space="preserve"> С</w:t>
      </w:r>
      <w:proofErr w:type="gramEnd"/>
      <w:r>
        <w:rPr>
          <w:rFonts w:eastAsia="Times New Roman" w:cs="Times New Roman"/>
          <w:lang w:eastAsia="ru-RU"/>
        </w:rPr>
        <w:t>,</w:t>
      </w:r>
    </w:p>
    <w:p w:rsidR="001622E1" w:rsidRDefault="001622E1" w:rsidP="001622E1">
      <w:pPr>
        <w:autoSpaceDE w:val="0"/>
        <w:autoSpaceDN w:val="0"/>
        <w:adjustRightInd w:val="0"/>
        <w:spacing w:after="0" w:line="240" w:lineRule="auto"/>
        <w:ind w:firstLine="720"/>
        <w:jc w:val="both"/>
        <w:rPr>
          <w:rFonts w:eastAsia="Times New Roman" w:cs="Times New Roman"/>
          <w:lang w:eastAsia="ru-RU"/>
        </w:rPr>
      </w:pPr>
      <w:r>
        <w:rPr>
          <w:rFonts w:eastAsia="Times New Roman" w:cs="Times New Roman"/>
          <w:lang w:eastAsia="ru-RU"/>
        </w:rPr>
        <w:t>где:</w:t>
      </w:r>
    </w:p>
    <w:p w:rsidR="001622E1" w:rsidRDefault="001622E1" w:rsidP="001622E1">
      <w:pPr>
        <w:autoSpaceDE w:val="0"/>
        <w:autoSpaceDN w:val="0"/>
        <w:adjustRightInd w:val="0"/>
        <w:spacing w:after="0" w:line="240" w:lineRule="auto"/>
        <w:ind w:firstLine="720"/>
        <w:jc w:val="both"/>
        <w:rPr>
          <w:rFonts w:eastAsia="Times New Roman" w:cs="Times New Roman"/>
          <w:lang w:eastAsia="ru-RU"/>
        </w:rPr>
      </w:pPr>
      <w:proofErr w:type="gramStart"/>
      <w:r>
        <w:rPr>
          <w:rFonts w:eastAsia="Times New Roman" w:cs="Times New Roman"/>
          <w:lang w:eastAsia="ru-RU"/>
        </w:rPr>
        <w:t>Ц</w:t>
      </w:r>
      <w:proofErr w:type="gramEnd"/>
      <w:r>
        <w:rPr>
          <w:rFonts w:eastAsia="Times New Roman" w:cs="Times New Roman"/>
          <w:lang w:eastAsia="ru-RU"/>
        </w:rPr>
        <w:t xml:space="preserve"> - цена контракта;</w:t>
      </w:r>
    </w:p>
    <w:p w:rsidR="001622E1" w:rsidRDefault="001622E1" w:rsidP="001622E1">
      <w:pPr>
        <w:autoSpaceDE w:val="0"/>
        <w:autoSpaceDN w:val="0"/>
        <w:adjustRightInd w:val="0"/>
        <w:spacing w:after="0" w:line="240" w:lineRule="auto"/>
        <w:ind w:firstLine="720"/>
        <w:jc w:val="both"/>
        <w:rPr>
          <w:rFonts w:eastAsia="Times New Roman" w:cs="Times New Roman"/>
          <w:lang w:eastAsia="ru-RU"/>
        </w:rPr>
      </w:pPr>
      <w:proofErr w:type="gramStart"/>
      <w:r>
        <w:rPr>
          <w:rFonts w:eastAsia="Times New Roman" w:cs="Times New Roman"/>
          <w:lang w:eastAsia="ru-RU"/>
        </w:rPr>
        <w:t>В - стоимость фактически исполненного в установленный срок Подрядчиком обязательства по контракту, определяемая на основании документа о приемке результатов выполнения работ, в том числе отдельных этапов исполнения контрактов;</w:t>
      </w:r>
      <w:proofErr w:type="gramEnd"/>
    </w:p>
    <w:p w:rsidR="001622E1" w:rsidRDefault="001622E1" w:rsidP="001622E1">
      <w:pPr>
        <w:autoSpaceDE w:val="0"/>
        <w:autoSpaceDN w:val="0"/>
        <w:adjustRightInd w:val="0"/>
        <w:spacing w:after="0" w:line="240" w:lineRule="auto"/>
        <w:ind w:firstLine="720"/>
        <w:jc w:val="both"/>
        <w:rPr>
          <w:rFonts w:eastAsia="Times New Roman" w:cs="Times New Roman"/>
          <w:lang w:eastAsia="ru-RU"/>
        </w:rPr>
      </w:pPr>
      <w:r>
        <w:rPr>
          <w:rFonts w:eastAsia="Times New Roman" w:cs="Times New Roman"/>
          <w:lang w:eastAsia="ru-RU"/>
        </w:rPr>
        <w:t>С - размер ставки.</w:t>
      </w:r>
    </w:p>
    <w:p w:rsidR="001622E1" w:rsidRDefault="001622E1" w:rsidP="001622E1">
      <w:pPr>
        <w:autoSpaceDE w:val="0"/>
        <w:autoSpaceDN w:val="0"/>
        <w:adjustRightInd w:val="0"/>
        <w:spacing w:after="0" w:line="240" w:lineRule="auto"/>
        <w:ind w:firstLine="540"/>
        <w:jc w:val="both"/>
        <w:rPr>
          <w:rFonts w:eastAsia="Times New Roman" w:cs="Times New Roman"/>
          <w:lang w:eastAsia="ru-RU"/>
        </w:rPr>
      </w:pPr>
      <w:r>
        <w:rPr>
          <w:rFonts w:eastAsia="Times New Roman" w:cs="Times New Roman"/>
          <w:lang w:eastAsia="ru-RU"/>
        </w:rPr>
        <w:t>Размер ставки определяется по формуле:</w:t>
      </w:r>
    </w:p>
    <w:p w:rsidR="001622E1" w:rsidRDefault="001622E1" w:rsidP="001622E1">
      <w:pPr>
        <w:autoSpaceDE w:val="0"/>
        <w:autoSpaceDN w:val="0"/>
        <w:adjustRightInd w:val="0"/>
        <w:spacing w:after="0" w:line="240" w:lineRule="auto"/>
        <w:jc w:val="center"/>
        <w:rPr>
          <w:rFonts w:eastAsia="Times New Roman" w:cs="Times New Roman"/>
          <w:lang w:eastAsia="ru-RU"/>
        </w:rPr>
      </w:pPr>
      <w:r>
        <w:rPr>
          <w:rFonts w:eastAsia="Times New Roman" w:cs="Times New Roman"/>
          <w:noProof/>
          <w:position w:val="-14"/>
          <w:lang w:eastAsia="ru-RU" w:bidi="ar-SA"/>
        </w:rPr>
        <w:drawing>
          <wp:inline distT="0" distB="0" distL="0" distR="0" wp14:anchorId="39D52A78" wp14:editId="41CB1D81">
            <wp:extent cx="1184910" cy="302260"/>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84910" cy="302260"/>
                    </a:xfrm>
                    <a:prstGeom prst="rect">
                      <a:avLst/>
                    </a:prstGeom>
                    <a:noFill/>
                    <a:ln>
                      <a:noFill/>
                    </a:ln>
                  </pic:spPr>
                </pic:pic>
              </a:graphicData>
            </a:graphic>
          </wp:inline>
        </w:drawing>
      </w:r>
      <w:r>
        <w:rPr>
          <w:rFonts w:eastAsia="Times New Roman" w:cs="Times New Roman"/>
          <w:lang w:eastAsia="ru-RU"/>
        </w:rPr>
        <w:t>,</w:t>
      </w:r>
    </w:p>
    <w:p w:rsidR="001622E1" w:rsidRDefault="001622E1" w:rsidP="001622E1">
      <w:pPr>
        <w:autoSpaceDE w:val="0"/>
        <w:autoSpaceDN w:val="0"/>
        <w:adjustRightInd w:val="0"/>
        <w:spacing w:after="0" w:line="240" w:lineRule="auto"/>
        <w:ind w:firstLine="540"/>
        <w:jc w:val="both"/>
        <w:rPr>
          <w:rFonts w:eastAsia="Times New Roman" w:cs="Times New Roman"/>
          <w:lang w:eastAsia="ru-RU"/>
        </w:rPr>
      </w:pPr>
      <w:r>
        <w:rPr>
          <w:rFonts w:eastAsia="Times New Roman" w:cs="Times New Roman"/>
          <w:lang w:eastAsia="ru-RU"/>
        </w:rPr>
        <w:t>где:</w:t>
      </w:r>
    </w:p>
    <w:p w:rsidR="001622E1" w:rsidRDefault="001622E1" w:rsidP="001622E1">
      <w:pPr>
        <w:autoSpaceDE w:val="0"/>
        <w:autoSpaceDN w:val="0"/>
        <w:adjustRightInd w:val="0"/>
        <w:spacing w:after="0" w:line="240" w:lineRule="auto"/>
        <w:ind w:firstLine="540"/>
        <w:jc w:val="both"/>
        <w:rPr>
          <w:rFonts w:eastAsia="Times New Roman" w:cs="Times New Roman"/>
          <w:lang w:eastAsia="ru-RU"/>
        </w:rPr>
      </w:pPr>
      <w:r>
        <w:rPr>
          <w:rFonts w:eastAsia="Times New Roman" w:cs="Times New Roman"/>
          <w:noProof/>
          <w:position w:val="-14"/>
          <w:lang w:eastAsia="ru-RU" w:bidi="ar-SA"/>
        </w:rPr>
        <w:drawing>
          <wp:inline distT="0" distB="0" distL="0" distR="0" wp14:anchorId="2837A486" wp14:editId="79AF672B">
            <wp:extent cx="318135" cy="302260"/>
            <wp:effectExtent l="0" t="0" r="571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18135" cy="302260"/>
                    </a:xfrm>
                    <a:prstGeom prst="rect">
                      <a:avLst/>
                    </a:prstGeom>
                    <a:noFill/>
                    <a:ln>
                      <a:noFill/>
                    </a:ln>
                  </pic:spPr>
                </pic:pic>
              </a:graphicData>
            </a:graphic>
          </wp:inline>
        </w:drawing>
      </w:r>
      <w:r>
        <w:rPr>
          <w:rFonts w:eastAsia="Times New Roman" w:cs="Times New Roman"/>
          <w:lang w:eastAsia="ru-RU"/>
        </w:rPr>
        <w:t xml:space="preserve"> - размер ставки рефинансирования, установленной Центральным банком РФ на дату уплаты пени, определяемый с учетом коэффициента</w:t>
      </w:r>
      <w:proofErr w:type="gramStart"/>
      <w:r>
        <w:rPr>
          <w:rFonts w:eastAsia="Times New Roman" w:cs="Times New Roman"/>
          <w:lang w:eastAsia="ru-RU"/>
        </w:rPr>
        <w:t xml:space="preserve"> К</w:t>
      </w:r>
      <w:proofErr w:type="gramEnd"/>
      <w:r>
        <w:rPr>
          <w:rFonts w:eastAsia="Times New Roman" w:cs="Times New Roman"/>
          <w:lang w:eastAsia="ru-RU"/>
        </w:rPr>
        <w:t>;</w:t>
      </w:r>
    </w:p>
    <w:p w:rsidR="001622E1" w:rsidRDefault="001622E1" w:rsidP="001622E1">
      <w:pPr>
        <w:autoSpaceDE w:val="0"/>
        <w:autoSpaceDN w:val="0"/>
        <w:adjustRightInd w:val="0"/>
        <w:spacing w:after="0" w:line="240" w:lineRule="auto"/>
        <w:ind w:firstLine="540"/>
        <w:jc w:val="both"/>
        <w:rPr>
          <w:rFonts w:eastAsia="Times New Roman" w:cs="Times New Roman"/>
          <w:lang w:eastAsia="ru-RU"/>
        </w:rPr>
      </w:pPr>
      <w:r>
        <w:rPr>
          <w:rFonts w:eastAsia="Times New Roman" w:cs="Times New Roman"/>
          <w:lang w:eastAsia="ru-RU"/>
        </w:rPr>
        <w:t>ДП - количество дней просрочки.</w:t>
      </w:r>
    </w:p>
    <w:p w:rsidR="001622E1" w:rsidRDefault="001622E1" w:rsidP="001622E1">
      <w:pPr>
        <w:autoSpaceDE w:val="0"/>
        <w:autoSpaceDN w:val="0"/>
        <w:adjustRightInd w:val="0"/>
        <w:spacing w:after="0" w:line="240" w:lineRule="auto"/>
        <w:ind w:firstLine="540"/>
        <w:jc w:val="both"/>
        <w:rPr>
          <w:rFonts w:eastAsia="Times New Roman" w:cs="Times New Roman"/>
          <w:lang w:eastAsia="ru-RU"/>
        </w:rPr>
      </w:pPr>
      <w:r>
        <w:rPr>
          <w:rFonts w:eastAsia="Times New Roman" w:cs="Times New Roman"/>
          <w:lang w:eastAsia="ru-RU"/>
        </w:rPr>
        <w:t>Коэффициент</w:t>
      </w:r>
      <w:proofErr w:type="gramStart"/>
      <w:r>
        <w:rPr>
          <w:rFonts w:eastAsia="Times New Roman" w:cs="Times New Roman"/>
          <w:lang w:eastAsia="ru-RU"/>
        </w:rPr>
        <w:t xml:space="preserve"> К</w:t>
      </w:r>
      <w:proofErr w:type="gramEnd"/>
      <w:r>
        <w:rPr>
          <w:rFonts w:eastAsia="Times New Roman" w:cs="Times New Roman"/>
          <w:lang w:eastAsia="ru-RU"/>
        </w:rPr>
        <w:t xml:space="preserve"> определяется по формуле:</w:t>
      </w:r>
    </w:p>
    <w:p w:rsidR="001622E1" w:rsidRDefault="001622E1" w:rsidP="001622E1">
      <w:pPr>
        <w:autoSpaceDE w:val="0"/>
        <w:autoSpaceDN w:val="0"/>
        <w:adjustRightInd w:val="0"/>
        <w:spacing w:after="0" w:line="240" w:lineRule="auto"/>
        <w:ind w:firstLine="540"/>
        <w:jc w:val="both"/>
        <w:outlineLvl w:val="0"/>
        <w:rPr>
          <w:rFonts w:eastAsia="Times New Roman" w:cs="Times New Roman"/>
          <w:lang w:eastAsia="ru-RU"/>
        </w:rPr>
      </w:pPr>
    </w:p>
    <w:p w:rsidR="001622E1" w:rsidRDefault="001622E1" w:rsidP="001622E1">
      <w:pPr>
        <w:autoSpaceDE w:val="0"/>
        <w:autoSpaceDN w:val="0"/>
        <w:adjustRightInd w:val="0"/>
        <w:spacing w:after="0" w:line="240" w:lineRule="auto"/>
        <w:jc w:val="center"/>
        <w:rPr>
          <w:rFonts w:eastAsia="Times New Roman" w:cs="Times New Roman"/>
          <w:lang w:eastAsia="ru-RU"/>
        </w:rPr>
      </w:pPr>
      <w:r>
        <w:rPr>
          <w:rFonts w:eastAsia="Times New Roman" w:cs="Times New Roman"/>
          <w:noProof/>
          <w:position w:val="-28"/>
          <w:lang w:eastAsia="ru-RU" w:bidi="ar-SA"/>
        </w:rPr>
        <w:drawing>
          <wp:inline distT="0" distB="0" distL="0" distR="0" wp14:anchorId="5915C931" wp14:editId="33D43E49">
            <wp:extent cx="1415415" cy="49276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15415" cy="492760"/>
                    </a:xfrm>
                    <a:prstGeom prst="rect">
                      <a:avLst/>
                    </a:prstGeom>
                    <a:noFill/>
                    <a:ln>
                      <a:noFill/>
                    </a:ln>
                  </pic:spPr>
                </pic:pic>
              </a:graphicData>
            </a:graphic>
          </wp:inline>
        </w:drawing>
      </w:r>
      <w:r>
        <w:rPr>
          <w:rFonts w:eastAsia="Times New Roman" w:cs="Times New Roman"/>
          <w:lang w:eastAsia="ru-RU"/>
        </w:rPr>
        <w:t>,</w:t>
      </w:r>
    </w:p>
    <w:p w:rsidR="001622E1" w:rsidRDefault="001622E1" w:rsidP="001622E1">
      <w:pPr>
        <w:autoSpaceDE w:val="0"/>
        <w:autoSpaceDN w:val="0"/>
        <w:adjustRightInd w:val="0"/>
        <w:spacing w:after="0" w:line="240" w:lineRule="auto"/>
        <w:ind w:firstLine="720"/>
        <w:jc w:val="both"/>
        <w:rPr>
          <w:rFonts w:eastAsia="Times New Roman" w:cs="Times New Roman"/>
          <w:lang w:eastAsia="ru-RU"/>
        </w:rPr>
      </w:pPr>
      <w:r>
        <w:rPr>
          <w:rFonts w:eastAsia="Times New Roman" w:cs="Times New Roman"/>
          <w:lang w:eastAsia="ru-RU"/>
        </w:rPr>
        <w:t>где:</w:t>
      </w:r>
    </w:p>
    <w:p w:rsidR="001622E1" w:rsidRDefault="001622E1" w:rsidP="001622E1">
      <w:pPr>
        <w:autoSpaceDE w:val="0"/>
        <w:autoSpaceDN w:val="0"/>
        <w:adjustRightInd w:val="0"/>
        <w:spacing w:after="0" w:line="240" w:lineRule="auto"/>
        <w:ind w:firstLine="720"/>
        <w:jc w:val="both"/>
        <w:rPr>
          <w:rFonts w:eastAsia="Times New Roman" w:cs="Times New Roman"/>
          <w:lang w:eastAsia="ru-RU"/>
        </w:rPr>
      </w:pPr>
      <w:r>
        <w:rPr>
          <w:rFonts w:eastAsia="Times New Roman" w:cs="Times New Roman"/>
          <w:lang w:eastAsia="ru-RU"/>
        </w:rPr>
        <w:t>ДП - количество дней просрочки;</w:t>
      </w:r>
    </w:p>
    <w:p w:rsidR="001622E1" w:rsidRDefault="001622E1" w:rsidP="001622E1">
      <w:pPr>
        <w:autoSpaceDE w:val="0"/>
        <w:autoSpaceDN w:val="0"/>
        <w:adjustRightInd w:val="0"/>
        <w:spacing w:after="0" w:line="240" w:lineRule="auto"/>
        <w:ind w:firstLine="720"/>
        <w:jc w:val="both"/>
        <w:rPr>
          <w:rFonts w:eastAsia="Times New Roman" w:cs="Times New Roman"/>
          <w:lang w:eastAsia="ru-RU"/>
        </w:rPr>
      </w:pPr>
      <w:r>
        <w:rPr>
          <w:rFonts w:eastAsia="Times New Roman" w:cs="Times New Roman"/>
          <w:lang w:eastAsia="ru-RU"/>
        </w:rPr>
        <w:t>ДК - срок исполнения обязательства по контракту (количество дней).</w:t>
      </w:r>
    </w:p>
    <w:p w:rsidR="001622E1" w:rsidRDefault="001622E1" w:rsidP="001622E1">
      <w:pPr>
        <w:autoSpaceDE w:val="0"/>
        <w:autoSpaceDN w:val="0"/>
        <w:adjustRightInd w:val="0"/>
        <w:spacing w:after="0" w:line="240" w:lineRule="auto"/>
        <w:ind w:firstLine="720"/>
        <w:jc w:val="both"/>
        <w:rPr>
          <w:rFonts w:eastAsia="Times New Roman" w:cs="Times New Roman"/>
          <w:lang w:eastAsia="ru-RU"/>
        </w:rPr>
      </w:pPr>
      <w:r>
        <w:rPr>
          <w:rFonts w:eastAsia="Times New Roman" w:cs="Times New Roman"/>
          <w:lang w:eastAsia="ru-RU"/>
        </w:rPr>
        <w:t>При</w:t>
      </w:r>
      <w:proofErr w:type="gramStart"/>
      <w:r>
        <w:rPr>
          <w:rFonts w:eastAsia="Times New Roman" w:cs="Times New Roman"/>
          <w:lang w:eastAsia="ru-RU"/>
        </w:rPr>
        <w:t xml:space="preserve"> К</w:t>
      </w:r>
      <w:proofErr w:type="gramEnd"/>
      <w:r>
        <w:rPr>
          <w:rFonts w:eastAsia="Times New Roman" w:cs="Times New Roman"/>
          <w:lang w:eastAsia="ru-RU"/>
        </w:rPr>
        <w:t xml:space="preserve">, равном 0 - 50 процентам, размер ставки определяется за каждый день </w:t>
      </w:r>
      <w:r>
        <w:rPr>
          <w:rFonts w:eastAsia="Times New Roman" w:cs="Times New Roman"/>
          <w:lang w:eastAsia="ru-RU"/>
        </w:rPr>
        <w:lastRenderedPageBreak/>
        <w:t>просрочки и принимается равным 0,01 ставки рефинансирования, установленной Центральным банком РФ на дату уплаты пени.</w:t>
      </w:r>
    </w:p>
    <w:p w:rsidR="001622E1" w:rsidRDefault="001622E1" w:rsidP="001622E1">
      <w:pPr>
        <w:autoSpaceDE w:val="0"/>
        <w:autoSpaceDN w:val="0"/>
        <w:adjustRightInd w:val="0"/>
        <w:spacing w:after="0" w:line="240" w:lineRule="auto"/>
        <w:ind w:firstLine="720"/>
        <w:jc w:val="both"/>
        <w:rPr>
          <w:rFonts w:eastAsia="Times New Roman" w:cs="Times New Roman"/>
          <w:lang w:eastAsia="ru-RU"/>
        </w:rPr>
      </w:pPr>
      <w:r>
        <w:rPr>
          <w:rFonts w:eastAsia="Times New Roman" w:cs="Times New Roman"/>
          <w:lang w:eastAsia="ru-RU"/>
        </w:rPr>
        <w:t>При</w:t>
      </w:r>
      <w:proofErr w:type="gramStart"/>
      <w:r>
        <w:rPr>
          <w:rFonts w:eastAsia="Times New Roman" w:cs="Times New Roman"/>
          <w:lang w:eastAsia="ru-RU"/>
        </w:rPr>
        <w:t xml:space="preserve"> К</w:t>
      </w:r>
      <w:proofErr w:type="gramEnd"/>
      <w:r>
        <w:rPr>
          <w:rFonts w:eastAsia="Times New Roman" w:cs="Times New Roman"/>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РФ на дату уплаты пени.</w:t>
      </w:r>
    </w:p>
    <w:p w:rsidR="001622E1" w:rsidRDefault="001622E1" w:rsidP="001622E1">
      <w:pPr>
        <w:autoSpaceDE w:val="0"/>
        <w:autoSpaceDN w:val="0"/>
        <w:adjustRightInd w:val="0"/>
        <w:spacing w:after="0" w:line="240" w:lineRule="auto"/>
        <w:ind w:firstLine="720"/>
        <w:jc w:val="both"/>
        <w:rPr>
          <w:rFonts w:eastAsia="Times New Roman" w:cs="Times New Roman"/>
          <w:lang w:eastAsia="ru-RU"/>
        </w:rPr>
      </w:pPr>
      <w:r>
        <w:rPr>
          <w:rFonts w:eastAsia="Times New Roman" w:cs="Times New Roman"/>
          <w:lang w:eastAsia="ru-RU"/>
        </w:rPr>
        <w:t>При</w:t>
      </w:r>
      <w:proofErr w:type="gramStart"/>
      <w:r>
        <w:rPr>
          <w:rFonts w:eastAsia="Times New Roman" w:cs="Times New Roman"/>
          <w:lang w:eastAsia="ru-RU"/>
        </w:rPr>
        <w:t xml:space="preserve"> К</w:t>
      </w:r>
      <w:proofErr w:type="gramEnd"/>
      <w:r>
        <w:rPr>
          <w:rFonts w:eastAsia="Times New Roman" w:cs="Times New Roman"/>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РФ на дату уплаты пени.</w:t>
      </w:r>
    </w:p>
    <w:p w:rsidR="001622E1" w:rsidRPr="00FB7645" w:rsidRDefault="001622E1" w:rsidP="00FB7645">
      <w:pPr>
        <w:spacing w:after="0"/>
        <w:ind w:firstLine="720"/>
        <w:jc w:val="both"/>
        <w:rPr>
          <w:rFonts w:cs="Times New Roman"/>
        </w:rPr>
      </w:pPr>
    </w:p>
    <w:p w:rsidR="00FB7645" w:rsidRPr="00FB7645" w:rsidRDefault="00FB7645" w:rsidP="00FB7645">
      <w:pPr>
        <w:spacing w:after="0"/>
        <w:ind w:firstLine="709"/>
        <w:jc w:val="both"/>
        <w:rPr>
          <w:rFonts w:cs="Times New Roman"/>
        </w:rPr>
      </w:pPr>
      <w:proofErr w:type="gramStart"/>
      <w:r w:rsidRPr="00FB7645">
        <w:rPr>
          <w:rFonts w:cs="Times New Roman"/>
        </w:rPr>
        <w:t>-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__________ рублей (</w:t>
      </w:r>
      <w:r w:rsidRPr="00FB7645">
        <w:rPr>
          <w:rFonts w:cs="Times New Roman"/>
          <w:i/>
        </w:rPr>
        <w:t>10 % цены контракта в случае, если цена контракта не превышает 3 млн. рублей; 5% цены контракта в случае, если цена контракта составляет от 3 млн. рублей до 50 млн. рублей</w:t>
      </w:r>
      <w:r w:rsidRPr="00FB7645">
        <w:rPr>
          <w:rFonts w:cs="Times New Roman"/>
        </w:rPr>
        <w:t>).</w:t>
      </w:r>
      <w:proofErr w:type="gramEnd"/>
    </w:p>
    <w:p w:rsidR="00FB7645" w:rsidRPr="00FB7645" w:rsidRDefault="00FB7645" w:rsidP="00FB7645">
      <w:pPr>
        <w:pStyle w:val="a6"/>
        <w:spacing w:after="0"/>
        <w:jc w:val="both"/>
        <w:rPr>
          <w:rFonts w:cs="Times New Roman"/>
        </w:rPr>
      </w:pPr>
      <w:r w:rsidRPr="00FB7645">
        <w:rPr>
          <w:rFonts w:cs="Times New Roman"/>
          <w:b/>
        </w:rPr>
        <w:t>6.5.</w:t>
      </w:r>
      <w:r w:rsidRPr="00FB7645">
        <w:rPr>
          <w:rFonts w:cs="Times New Roman"/>
        </w:rPr>
        <w:t xml:space="preserve"> Неустойка (штраф, пени) перечисляются </w:t>
      </w:r>
      <w:r w:rsidRPr="00FB7645">
        <w:rPr>
          <w:rFonts w:cs="Times New Roman"/>
          <w:bCs/>
        </w:rPr>
        <w:t>Сторонами</w:t>
      </w:r>
      <w:r w:rsidRPr="00FB7645">
        <w:rPr>
          <w:rFonts w:cs="Times New Roman"/>
        </w:rPr>
        <w:t xml:space="preserve"> в течение 10 дней с момента выставления соответствующей претензии на расчетный счет </w:t>
      </w:r>
      <w:r w:rsidRPr="00FB7645">
        <w:rPr>
          <w:rFonts w:cs="Times New Roman"/>
          <w:bCs/>
        </w:rPr>
        <w:t>Стороны</w:t>
      </w:r>
      <w:r w:rsidRPr="00FB7645">
        <w:rPr>
          <w:rFonts w:cs="Times New Roman"/>
        </w:rPr>
        <w:t>, указанный в претензии. Уплата неустойки не освобождает Стороны от выполнения своих обязательств в натуре.</w:t>
      </w:r>
    </w:p>
    <w:p w:rsidR="00FB7645" w:rsidRPr="00FB7645" w:rsidRDefault="00FB7645" w:rsidP="00FB7645">
      <w:pPr>
        <w:pStyle w:val="a6"/>
        <w:spacing w:after="0"/>
        <w:jc w:val="both"/>
        <w:rPr>
          <w:rFonts w:cs="Times New Roman"/>
        </w:rPr>
      </w:pPr>
      <w:r w:rsidRPr="00FB7645">
        <w:rPr>
          <w:rFonts w:cs="Times New Roman"/>
          <w:b/>
        </w:rPr>
        <w:t xml:space="preserve">6.6. </w:t>
      </w:r>
      <w:r w:rsidRPr="00FB7645">
        <w:rPr>
          <w:rFonts w:cs="Times New Roman"/>
        </w:rPr>
        <w:t>Подрядчик</w:t>
      </w:r>
      <w:r w:rsidRPr="00FB7645">
        <w:rPr>
          <w:rFonts w:cs="Times New Roman"/>
          <w:b/>
        </w:rPr>
        <w:t xml:space="preserve"> </w:t>
      </w:r>
      <w:r w:rsidRPr="00FB7645">
        <w:rPr>
          <w:rFonts w:cs="Times New Roman"/>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FB7645" w:rsidRPr="00FB7645" w:rsidRDefault="00FB7645" w:rsidP="00FB7645">
      <w:pPr>
        <w:spacing w:after="0"/>
        <w:jc w:val="both"/>
        <w:rPr>
          <w:rFonts w:cs="Times New Roman"/>
        </w:rPr>
      </w:pPr>
      <w:r w:rsidRPr="00FB7645">
        <w:rPr>
          <w:rFonts w:cs="Times New Roman"/>
          <w:b/>
          <w:color w:val="000000"/>
        </w:rPr>
        <w:t>6.7.</w:t>
      </w:r>
      <w:r w:rsidRPr="00FB7645">
        <w:rPr>
          <w:rFonts w:cs="Times New Roman"/>
          <w:color w:val="000000"/>
        </w:rPr>
        <w:t xml:space="preserve"> </w:t>
      </w:r>
      <w:r w:rsidRPr="00FB7645">
        <w:rPr>
          <w:rFonts w:cs="Times New Roman"/>
        </w:rPr>
        <w:t>Подрядчик несет полную ответственность, предусмотренную действующим законодательством РФ, в том числе материальную ответственность, за неисполнение или ненадлежащее исполнение обязательств перед третьими лицами, контролирующими и надзорными органами, в том числе, но не исключительно, перед органами прокуратуры, антимонопольной службой, физическими и юридическими лицами.</w:t>
      </w:r>
    </w:p>
    <w:p w:rsidR="00FB7645" w:rsidRPr="00FB7645" w:rsidRDefault="00FB7645" w:rsidP="00FB7645">
      <w:pPr>
        <w:spacing w:after="0"/>
        <w:ind w:firstLine="709"/>
        <w:jc w:val="both"/>
        <w:rPr>
          <w:rFonts w:cs="Times New Roman"/>
        </w:rPr>
      </w:pPr>
      <w:r w:rsidRPr="00FB7645">
        <w:rPr>
          <w:rFonts w:cs="Times New Roman"/>
        </w:rPr>
        <w:t>В случае взыскания с Заказчика по решению суда возмещения материального ущерба и (или) морального вреда, причиненные невыполнением, некачественным выполнением обязательств по контракту, Подрядчик обязан в полном объеме компенсировать Заказчику убытки.</w:t>
      </w:r>
    </w:p>
    <w:p w:rsidR="00FB7645" w:rsidRPr="00FB7645" w:rsidRDefault="00FB7645" w:rsidP="00FB7645">
      <w:pPr>
        <w:spacing w:after="0"/>
        <w:jc w:val="both"/>
        <w:rPr>
          <w:rFonts w:cs="Times New Roman"/>
          <w:color w:val="000000"/>
        </w:rPr>
      </w:pPr>
      <w:r w:rsidRPr="00FB7645">
        <w:rPr>
          <w:rFonts w:cs="Times New Roman"/>
          <w:b/>
        </w:rPr>
        <w:t>6.8.</w:t>
      </w:r>
      <w:r w:rsidRPr="00FB7645">
        <w:rPr>
          <w:rFonts w:cs="Times New Roman"/>
        </w:rPr>
        <w:t xml:space="preserve"> Заказчик при взыскании неустоек (штрафов, пеней) руководствуется нормами действующего законодательства, в том числе Постановлением Правительства РФ от 05.03.2015 № 196 «О случаях и порядке предоставления заказчиком в 2015 году отсрочки уплаты неустоек (штрафов, пеней) и (или) осуществления списания начисленных сумм неустоек (штрафов, пеней)».</w:t>
      </w:r>
    </w:p>
    <w:p w:rsidR="00FB7645" w:rsidRPr="00FB7645" w:rsidRDefault="00FB7645" w:rsidP="00FB7645">
      <w:pPr>
        <w:spacing w:after="0"/>
        <w:jc w:val="both"/>
        <w:rPr>
          <w:rFonts w:cs="Times New Roman"/>
        </w:rPr>
      </w:pPr>
      <w:r w:rsidRPr="00FB7645">
        <w:rPr>
          <w:rFonts w:cs="Times New Roman"/>
          <w:b/>
        </w:rPr>
        <w:t>6.9.</w:t>
      </w:r>
      <w:r w:rsidRPr="00FB7645">
        <w:rPr>
          <w:rFonts w:cs="Times New Roman"/>
        </w:rPr>
        <w:t xml:space="preserve"> </w:t>
      </w:r>
      <w:proofErr w:type="gramStart"/>
      <w:r w:rsidRPr="00FB7645">
        <w:rPr>
          <w:rFonts w:cs="Times New Roman"/>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w:t>
      </w:r>
      <w:r w:rsidR="00AE7A2B">
        <w:rPr>
          <w:rFonts w:cs="Times New Roman"/>
        </w:rPr>
        <w:t>твий в соответствии с локальному сметному расчету</w:t>
      </w:r>
      <w:r w:rsidRPr="00FB7645">
        <w:rPr>
          <w:rFonts w:cs="Times New Roman"/>
        </w:rPr>
        <w:t>, несет Подрядчик.</w:t>
      </w:r>
      <w:proofErr w:type="gramEnd"/>
      <w:r w:rsidRPr="00FB7645">
        <w:rPr>
          <w:rFonts w:cs="Times New Roman"/>
        </w:rPr>
        <w:t xml:space="preserve"> В этом случае все последующие п</w:t>
      </w:r>
      <w:r w:rsidR="00B32875">
        <w:rPr>
          <w:rFonts w:cs="Times New Roman"/>
        </w:rPr>
        <w:t>ретензии Подрядчиком к локальному сметному расчету</w:t>
      </w:r>
      <w:r w:rsidRPr="00FB7645">
        <w:rPr>
          <w:rFonts w:cs="Times New Roman"/>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FB7645" w:rsidRPr="00FB7645" w:rsidRDefault="00FB7645" w:rsidP="00FB7645">
      <w:pPr>
        <w:spacing w:after="0"/>
        <w:jc w:val="center"/>
        <w:rPr>
          <w:rFonts w:cs="Times New Roman"/>
          <w:b/>
          <w:color w:val="000000"/>
        </w:rPr>
      </w:pPr>
      <w:r w:rsidRPr="00FB7645">
        <w:rPr>
          <w:rFonts w:cs="Times New Roman"/>
          <w:b/>
          <w:color w:val="000000"/>
        </w:rPr>
        <w:t>7. ГАРАНТИИ</w:t>
      </w:r>
    </w:p>
    <w:p w:rsidR="00FB7645" w:rsidRPr="00FB7645" w:rsidRDefault="00FB7645" w:rsidP="00FB7645">
      <w:pPr>
        <w:spacing w:after="0"/>
        <w:jc w:val="both"/>
        <w:rPr>
          <w:rFonts w:cs="Times New Roman"/>
          <w:color w:val="000000"/>
        </w:rPr>
      </w:pPr>
      <w:r w:rsidRPr="00FB7645">
        <w:rPr>
          <w:rFonts w:cs="Times New Roman"/>
          <w:b/>
          <w:color w:val="000000"/>
        </w:rPr>
        <w:t xml:space="preserve">7.1. </w:t>
      </w:r>
      <w:r w:rsidRPr="00FB7645">
        <w:rPr>
          <w:rFonts w:cs="Times New Roman"/>
          <w:color w:val="000000"/>
        </w:rPr>
        <w:t>Гарантии качества распространяются на все работы, выполненные Подрядчиком и субподрядчиками по настоящему контракту.</w:t>
      </w:r>
    </w:p>
    <w:p w:rsidR="00FB7645" w:rsidRPr="00FB7645" w:rsidRDefault="00FB7645" w:rsidP="00FB7645">
      <w:pPr>
        <w:spacing w:after="0"/>
        <w:jc w:val="both"/>
        <w:rPr>
          <w:rFonts w:cs="Times New Roman"/>
          <w:b/>
          <w:color w:val="000000"/>
        </w:rPr>
      </w:pPr>
      <w:r w:rsidRPr="00FB7645">
        <w:rPr>
          <w:rFonts w:cs="Times New Roman"/>
          <w:b/>
          <w:color w:val="000000"/>
        </w:rPr>
        <w:t>7.2</w:t>
      </w:r>
      <w:r w:rsidRPr="00FB7645">
        <w:rPr>
          <w:rFonts w:cs="Times New Roman"/>
          <w:color w:val="000000"/>
        </w:rPr>
        <w:t xml:space="preserve">. Гарантийный срок на выполненные работы - </w:t>
      </w:r>
      <w:r w:rsidRPr="00FB7645">
        <w:rPr>
          <w:rFonts w:cs="Times New Roman"/>
          <w:b/>
          <w:color w:val="000000"/>
        </w:rPr>
        <w:t>5 (Пять) лет.</w:t>
      </w:r>
    </w:p>
    <w:p w:rsidR="00FB7645" w:rsidRPr="00FB7645" w:rsidRDefault="00FB7645" w:rsidP="00FB7645">
      <w:pPr>
        <w:spacing w:after="0"/>
        <w:jc w:val="both"/>
        <w:rPr>
          <w:rFonts w:cs="Times New Roman"/>
          <w:color w:val="000000"/>
        </w:rPr>
      </w:pPr>
      <w:r w:rsidRPr="00FB7645">
        <w:rPr>
          <w:rFonts w:cs="Times New Roman"/>
          <w:color w:val="000000"/>
        </w:rPr>
        <w:lastRenderedPageBreak/>
        <w:t>Гарантийный срок начинается с момента подписания акта приемочной комиссией. Гарантийные обязательства по ремонту дороги оформляются в виде паспорта в составе исполнительной документации.</w:t>
      </w:r>
    </w:p>
    <w:p w:rsidR="00FB7645" w:rsidRPr="00FB7645" w:rsidRDefault="00FB7645" w:rsidP="00FB7645">
      <w:pPr>
        <w:spacing w:after="0"/>
        <w:jc w:val="both"/>
        <w:rPr>
          <w:rFonts w:cs="Times New Roman"/>
          <w:color w:val="000000"/>
        </w:rPr>
      </w:pPr>
      <w:r w:rsidRPr="00FB7645">
        <w:rPr>
          <w:rFonts w:cs="Times New Roman"/>
          <w:b/>
          <w:color w:val="000000"/>
        </w:rPr>
        <w:t>7.3.</w:t>
      </w:r>
      <w:r w:rsidRPr="00FB7645">
        <w:rPr>
          <w:rFonts w:cs="Times New Roman"/>
          <w:color w:val="000000"/>
        </w:rPr>
        <w:t xml:space="preserve"> Подрядчик осуществляет контроль за гарантийным объектом и письменно информирует Заказчика об ухудшении состояния данного объекта в период гарантийных обязатель</w:t>
      </w:r>
      <w:proofErr w:type="gramStart"/>
      <w:r w:rsidRPr="00FB7645">
        <w:rPr>
          <w:rFonts w:cs="Times New Roman"/>
          <w:color w:val="000000"/>
        </w:rPr>
        <w:t>ств дл</w:t>
      </w:r>
      <w:proofErr w:type="gramEnd"/>
      <w:r w:rsidRPr="00FB7645">
        <w:rPr>
          <w:rFonts w:cs="Times New Roman"/>
          <w:color w:val="000000"/>
        </w:rPr>
        <w:t xml:space="preserve">я согласования порядка и сроков их устранения. </w:t>
      </w:r>
    </w:p>
    <w:p w:rsidR="00FB7645" w:rsidRPr="00FB7645" w:rsidRDefault="00FB7645" w:rsidP="00FB7645">
      <w:pPr>
        <w:spacing w:after="0"/>
        <w:jc w:val="both"/>
        <w:rPr>
          <w:rFonts w:cs="Times New Roman"/>
          <w:color w:val="000000"/>
        </w:rPr>
      </w:pPr>
      <w:r w:rsidRPr="00FB7645">
        <w:rPr>
          <w:rFonts w:cs="Times New Roman"/>
          <w:b/>
          <w:color w:val="000000"/>
        </w:rPr>
        <w:t>7.4</w:t>
      </w:r>
      <w:r w:rsidRPr="00FB7645">
        <w:rPr>
          <w:rFonts w:cs="Times New Roman"/>
          <w:color w:val="000000"/>
        </w:rPr>
        <w:t>. Если в период гарантийного срока Заказчиком обнаружатся дефекты, то Подрядчик обязан их устранить за свой счет в течение 5 суток. Для участия в составлении акта, фиксирующего дефекты, согласования порядка их устранения, Подрядчик обязан направить своего представителя не позднее 3 (Трех) дней со дня получения письменного извещения Заказчика.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 Отказ Подрядчика от подписания акта не освобождает его от обязанности устранить выявленные дефекты.</w:t>
      </w:r>
    </w:p>
    <w:p w:rsidR="00FB7645" w:rsidRPr="00FB7645" w:rsidRDefault="00FB7645" w:rsidP="00FB7645">
      <w:pPr>
        <w:spacing w:after="0"/>
        <w:jc w:val="both"/>
        <w:rPr>
          <w:rFonts w:cs="Times New Roman"/>
          <w:color w:val="000000"/>
        </w:rPr>
      </w:pPr>
      <w:r w:rsidRPr="00FB7645">
        <w:rPr>
          <w:rFonts w:cs="Times New Roman"/>
          <w:b/>
          <w:color w:val="000000"/>
        </w:rPr>
        <w:t>7.5.</w:t>
      </w:r>
      <w:r w:rsidRPr="00FB7645">
        <w:rPr>
          <w:rFonts w:cs="Times New Roman"/>
          <w:color w:val="000000"/>
        </w:rPr>
        <w:t xml:space="preserve"> После выполнения работ по гарантийным обязательствам Подрядчик обязан сдать работы Заказчику, составить об этом соответствующий акт и направить его Заказчику для подписания.</w:t>
      </w:r>
    </w:p>
    <w:p w:rsidR="00FB7645" w:rsidRPr="00FB7645" w:rsidRDefault="00FB7645" w:rsidP="00FB7645">
      <w:pPr>
        <w:spacing w:after="0"/>
        <w:jc w:val="both"/>
        <w:rPr>
          <w:rFonts w:cs="Times New Roman"/>
          <w:color w:val="000000"/>
        </w:rPr>
      </w:pPr>
      <w:r w:rsidRPr="00FB7645">
        <w:rPr>
          <w:rFonts w:cs="Times New Roman"/>
          <w:b/>
          <w:color w:val="000000"/>
        </w:rPr>
        <w:t>7.6.</w:t>
      </w:r>
      <w:r w:rsidRPr="00FB7645">
        <w:rPr>
          <w:rFonts w:cs="Times New Roman"/>
          <w:color w:val="000000"/>
        </w:rPr>
        <w:t xml:space="preserve"> Если гарантийные обязательства не выполняются в установленные сроки, Подрядчик уплачивает Заказчику неустойку (штраф, пени), предусмотренную п. 6.4. настоящего контракта.</w:t>
      </w:r>
    </w:p>
    <w:p w:rsidR="00FB7645" w:rsidRPr="00FB7645" w:rsidRDefault="00FB7645" w:rsidP="00FB7645">
      <w:pPr>
        <w:spacing w:after="0"/>
        <w:jc w:val="both"/>
        <w:rPr>
          <w:rFonts w:cs="Times New Roman"/>
          <w:color w:val="000000"/>
        </w:rPr>
      </w:pPr>
      <w:r w:rsidRPr="00FB7645">
        <w:rPr>
          <w:rFonts w:cs="Times New Roman"/>
          <w:b/>
          <w:bCs/>
          <w:color w:val="000000"/>
        </w:rPr>
        <w:t xml:space="preserve">7.7. </w:t>
      </w:r>
      <w:r w:rsidRPr="00FB7645">
        <w:rPr>
          <w:rFonts w:cs="Times New Roman"/>
          <w:color w:val="000000"/>
        </w:rPr>
        <w:t>Стороны устанавливают, что Заказчик, принявший работу без проверки, не лишается права ссылаться на недостатки работы, которые могли быть установлены при приемке.</w:t>
      </w:r>
    </w:p>
    <w:p w:rsidR="00FB7645" w:rsidRPr="00FB7645" w:rsidRDefault="00FB7645" w:rsidP="00FB7645">
      <w:pPr>
        <w:spacing w:after="0"/>
        <w:jc w:val="both"/>
        <w:rPr>
          <w:rFonts w:cs="Times New Roman"/>
        </w:rPr>
      </w:pPr>
    </w:p>
    <w:p w:rsidR="00FB7645" w:rsidRPr="00FB7645" w:rsidRDefault="00FB7645" w:rsidP="00FB7645">
      <w:pPr>
        <w:spacing w:after="0"/>
        <w:jc w:val="center"/>
        <w:rPr>
          <w:rFonts w:cs="Times New Roman"/>
          <w:b/>
          <w:caps/>
        </w:rPr>
      </w:pPr>
      <w:r w:rsidRPr="00FB7645">
        <w:rPr>
          <w:rFonts w:cs="Times New Roman"/>
          <w:b/>
          <w:caps/>
        </w:rPr>
        <w:t>8. Обстоятельства непреодолимой силы</w:t>
      </w:r>
    </w:p>
    <w:p w:rsidR="00FB7645" w:rsidRPr="00FB7645" w:rsidRDefault="00FB7645" w:rsidP="00FB7645">
      <w:pPr>
        <w:spacing w:after="0"/>
        <w:jc w:val="both"/>
        <w:rPr>
          <w:rFonts w:cs="Times New Roman"/>
        </w:rPr>
      </w:pPr>
      <w:r w:rsidRPr="00FB7645">
        <w:rPr>
          <w:rFonts w:cs="Times New Roman"/>
          <w:b/>
        </w:rPr>
        <w:t>8.1.</w:t>
      </w:r>
      <w:r w:rsidRPr="00FB7645">
        <w:rPr>
          <w:rFonts w:cs="Times New Roman"/>
        </w:rPr>
        <w:t xml:space="preserve"> </w:t>
      </w:r>
      <w:proofErr w:type="gramStart"/>
      <w:r w:rsidRPr="00FB7645">
        <w:rPr>
          <w:rFonts w:cs="Times New Roman"/>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FB7645" w:rsidRPr="00FB7645" w:rsidRDefault="00FB7645" w:rsidP="00FB7645">
      <w:pPr>
        <w:spacing w:after="0"/>
        <w:jc w:val="both"/>
        <w:rPr>
          <w:rFonts w:cs="Times New Roman"/>
        </w:rPr>
      </w:pPr>
      <w:r w:rsidRPr="00FB7645">
        <w:rPr>
          <w:rFonts w:cs="Times New Roman"/>
          <w:b/>
        </w:rPr>
        <w:t>8.2.</w:t>
      </w:r>
      <w:r w:rsidRPr="00FB7645">
        <w:rPr>
          <w:rFonts w:cs="Times New Roman"/>
        </w:rPr>
        <w:t xml:space="preserve">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FB7645" w:rsidRPr="00FB7645" w:rsidRDefault="00FB7645" w:rsidP="00FB7645">
      <w:pPr>
        <w:spacing w:after="0"/>
        <w:jc w:val="both"/>
        <w:rPr>
          <w:rFonts w:cs="Times New Roman"/>
        </w:rPr>
      </w:pPr>
      <w:r w:rsidRPr="00FB7645">
        <w:rPr>
          <w:rFonts w:cs="Times New Roman"/>
          <w:b/>
        </w:rPr>
        <w:t>8.3.</w:t>
      </w:r>
      <w:r w:rsidRPr="00FB7645">
        <w:rPr>
          <w:rFonts w:cs="Times New Roman"/>
        </w:rPr>
        <w:t xml:space="preserve">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FB7645" w:rsidRPr="00FB7645" w:rsidRDefault="00FB7645" w:rsidP="00FB7645">
      <w:pPr>
        <w:pStyle w:val="a6"/>
        <w:spacing w:after="0"/>
        <w:jc w:val="center"/>
        <w:rPr>
          <w:rFonts w:cs="Times New Roman"/>
          <w:b/>
        </w:rPr>
      </w:pPr>
    </w:p>
    <w:p w:rsidR="00FB7645" w:rsidRPr="00FB7645" w:rsidRDefault="00FB7645" w:rsidP="00FB7645">
      <w:pPr>
        <w:pStyle w:val="a6"/>
        <w:spacing w:after="0"/>
        <w:jc w:val="center"/>
        <w:rPr>
          <w:rFonts w:cs="Times New Roman"/>
          <w:b/>
        </w:rPr>
      </w:pPr>
      <w:r w:rsidRPr="00FB7645">
        <w:rPr>
          <w:rFonts w:cs="Times New Roman"/>
          <w:b/>
        </w:rPr>
        <w:t>9. СРОК ДЕЙСТВИЯ КОНТРАКТА</w:t>
      </w:r>
    </w:p>
    <w:p w:rsidR="00FB7645" w:rsidRPr="00FB7645" w:rsidRDefault="00FB7645" w:rsidP="00FB7645">
      <w:pPr>
        <w:spacing w:after="0"/>
        <w:jc w:val="both"/>
        <w:rPr>
          <w:rFonts w:cs="Times New Roman"/>
        </w:rPr>
      </w:pPr>
      <w:r w:rsidRPr="00FB7645">
        <w:rPr>
          <w:rFonts w:cs="Times New Roman"/>
          <w:b/>
        </w:rPr>
        <w:t xml:space="preserve">9.1. </w:t>
      </w:r>
      <w:r w:rsidRPr="00FB7645">
        <w:rPr>
          <w:rFonts w:cs="Times New Roman"/>
        </w:rPr>
        <w:t>Настоящий контра</w:t>
      </w:r>
      <w:proofErr w:type="gramStart"/>
      <w:r w:rsidRPr="00FB7645">
        <w:rPr>
          <w:rFonts w:cs="Times New Roman"/>
        </w:rPr>
        <w:t>кт вст</w:t>
      </w:r>
      <w:proofErr w:type="gramEnd"/>
      <w:r w:rsidRPr="00FB7645">
        <w:rPr>
          <w:rFonts w:cs="Times New Roman"/>
        </w:rPr>
        <w:t xml:space="preserve">упает в силу с момента заключения и  действует до 31.12.2015, при условии полного и надлежащего исполнения Сторонами обязательств по контракту. Обязательства по контракту могут быть исполнены Сторонами досрочно. </w:t>
      </w:r>
    </w:p>
    <w:p w:rsidR="00FB7645" w:rsidRPr="00FB7645" w:rsidRDefault="00FB7645" w:rsidP="00FB7645">
      <w:pPr>
        <w:pStyle w:val="a6"/>
        <w:spacing w:after="0"/>
        <w:jc w:val="both"/>
        <w:rPr>
          <w:rFonts w:cs="Times New Roman"/>
        </w:rPr>
      </w:pPr>
      <w:r w:rsidRPr="00FB7645">
        <w:rPr>
          <w:rFonts w:cs="Times New Roman"/>
          <w:b/>
        </w:rPr>
        <w:t>9.2.</w:t>
      </w:r>
      <w:r w:rsidRPr="00FB7645">
        <w:rPr>
          <w:rFonts w:cs="Times New Roman"/>
        </w:rPr>
        <w:t xml:space="preserve">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FB7645" w:rsidRPr="00FB7645" w:rsidRDefault="00FB7645" w:rsidP="00FB7645">
      <w:pPr>
        <w:pStyle w:val="a6"/>
        <w:spacing w:after="0"/>
        <w:jc w:val="both"/>
        <w:rPr>
          <w:rFonts w:cs="Times New Roman"/>
        </w:rPr>
      </w:pPr>
    </w:p>
    <w:p w:rsidR="00FB7645" w:rsidRPr="00FB7645" w:rsidRDefault="00FB7645" w:rsidP="00FB7645">
      <w:pPr>
        <w:spacing w:after="0"/>
        <w:jc w:val="center"/>
        <w:rPr>
          <w:rFonts w:cs="Times New Roman"/>
          <w:b/>
        </w:rPr>
      </w:pPr>
      <w:r w:rsidRPr="00FB7645">
        <w:rPr>
          <w:rFonts w:cs="Times New Roman"/>
          <w:b/>
        </w:rPr>
        <w:t>10. ОСНОВАНИЯ И ПОРЯДОК ИЗМЕНЕНИЯ И РАСТОРЖЕНИЯ КОНТРАКТА</w:t>
      </w:r>
    </w:p>
    <w:p w:rsidR="00FB7645" w:rsidRPr="00FB7645" w:rsidRDefault="00FB7645" w:rsidP="00FB7645">
      <w:pPr>
        <w:spacing w:after="0"/>
        <w:jc w:val="both"/>
        <w:rPr>
          <w:rFonts w:cs="Times New Roman"/>
          <w:szCs w:val="28"/>
        </w:rPr>
      </w:pPr>
      <w:r w:rsidRPr="00FB7645">
        <w:rPr>
          <w:rFonts w:cs="Times New Roman"/>
          <w:b/>
          <w:szCs w:val="28"/>
        </w:rPr>
        <w:t>10.1.</w:t>
      </w:r>
      <w:r w:rsidRPr="00FB7645">
        <w:rPr>
          <w:rFonts w:cs="Times New Roman"/>
          <w:szCs w:val="28"/>
        </w:rPr>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B7645" w:rsidRPr="00FB7645" w:rsidRDefault="00FB7645" w:rsidP="00FB7645">
      <w:pPr>
        <w:spacing w:after="0"/>
        <w:jc w:val="both"/>
        <w:rPr>
          <w:rFonts w:cs="Times New Roman"/>
        </w:rPr>
      </w:pPr>
      <w:r w:rsidRPr="00FB7645">
        <w:rPr>
          <w:rFonts w:cs="Times New Roman"/>
        </w:rPr>
        <w:t xml:space="preserve"> - Заказчик вправе предложить Подрядчику увеличение или уменьшение объема работ и </w:t>
      </w:r>
      <w:r w:rsidRPr="00FB7645">
        <w:rPr>
          <w:rFonts w:cs="Times New Roman"/>
        </w:rPr>
        <w:lastRenderedPageBreak/>
        <w:t xml:space="preserve">цены, предусмотренных контрактом, но не более чем на 10% в соответствии с </w:t>
      </w:r>
      <w:proofErr w:type="spellStart"/>
      <w:r w:rsidRPr="00FB7645">
        <w:rPr>
          <w:rFonts w:cs="Times New Roman"/>
        </w:rPr>
        <w:t>п.</w:t>
      </w:r>
      <w:proofErr w:type="gramStart"/>
      <w:r w:rsidRPr="00FB7645">
        <w:rPr>
          <w:rFonts w:cs="Times New Roman"/>
        </w:rPr>
        <w:t>п</w:t>
      </w:r>
      <w:proofErr w:type="spellEnd"/>
      <w:r w:rsidRPr="00FB7645">
        <w:rPr>
          <w:rFonts w:cs="Times New Roman"/>
        </w:rPr>
        <w:t>. б</w:t>
      </w:r>
      <w:proofErr w:type="gramEnd"/>
      <w:r w:rsidRPr="00FB7645">
        <w:rPr>
          <w:rFonts w:cs="Times New Roman"/>
        </w:rPr>
        <w:t xml:space="preserve"> п.1 ч.1 ст. 95 Федерального закона от 05.04.2013 № 44-ФЗ;</w:t>
      </w:r>
    </w:p>
    <w:p w:rsidR="00FB7645" w:rsidRPr="00FB7645" w:rsidRDefault="00FB7645" w:rsidP="00FB7645">
      <w:pPr>
        <w:spacing w:after="0"/>
        <w:jc w:val="both"/>
        <w:rPr>
          <w:rFonts w:cs="Times New Roman"/>
        </w:rPr>
      </w:pPr>
      <w:r w:rsidRPr="00FB7645">
        <w:rPr>
          <w:rFonts w:cs="Times New Roman"/>
        </w:rPr>
        <w:t xml:space="preserve">- </w:t>
      </w:r>
      <w:r w:rsidRPr="00FB7645">
        <w:rPr>
          <w:rFonts w:cs="Times New Roman"/>
          <w:szCs w:val="28"/>
        </w:rPr>
        <w:t>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FB7645" w:rsidRPr="00FB7645" w:rsidRDefault="00FB7645" w:rsidP="00FB7645">
      <w:pPr>
        <w:spacing w:after="0"/>
        <w:jc w:val="both"/>
        <w:outlineLvl w:val="0"/>
        <w:rPr>
          <w:rFonts w:cs="Times New Roman"/>
          <w:szCs w:val="28"/>
          <w:highlight w:val="yellow"/>
        </w:rPr>
      </w:pPr>
      <w:r w:rsidRPr="00FB7645">
        <w:rPr>
          <w:rFonts w:cs="Times New Roman"/>
          <w:b/>
          <w:szCs w:val="28"/>
        </w:rPr>
        <w:t>10.2</w:t>
      </w:r>
      <w:r w:rsidRPr="00FB7645">
        <w:rPr>
          <w:rFonts w:cs="Times New Roman"/>
          <w:szCs w:val="28"/>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FB7645" w:rsidRPr="001622E1" w:rsidRDefault="00FB7645" w:rsidP="00FB7645">
      <w:pPr>
        <w:tabs>
          <w:tab w:val="num" w:pos="540"/>
        </w:tabs>
        <w:spacing w:after="0"/>
        <w:ind w:firstLine="709"/>
        <w:jc w:val="both"/>
        <w:rPr>
          <w:rFonts w:cs="Times New Roman"/>
        </w:rPr>
      </w:pPr>
      <w:r w:rsidRPr="001622E1">
        <w:rPr>
          <w:rFonts w:cs="Times New Roman"/>
        </w:rPr>
        <w:t xml:space="preserve">Расторжение </w:t>
      </w:r>
      <w:r w:rsidRPr="001622E1">
        <w:rPr>
          <w:rFonts w:eastAsia="Calibri" w:cs="Times New Roman"/>
          <w:lang w:eastAsia="en-US"/>
        </w:rPr>
        <w:t>Контракта</w:t>
      </w:r>
      <w:r w:rsidRPr="001622E1">
        <w:rPr>
          <w:rFonts w:cs="Times New Roman"/>
        </w:rPr>
        <w:t xml:space="preserve"> в связи с односторонним отказом Стороны от исполнения </w:t>
      </w:r>
      <w:r w:rsidRPr="001622E1">
        <w:rPr>
          <w:rFonts w:eastAsia="Calibri" w:cs="Times New Roman"/>
          <w:lang w:eastAsia="en-US"/>
        </w:rPr>
        <w:t xml:space="preserve">Контракта </w:t>
      </w:r>
      <w:r w:rsidRPr="001622E1">
        <w:rPr>
          <w:rFonts w:cs="Times New Roman"/>
        </w:rPr>
        <w:t>осуществляется в порядке, установленном статьей 95 Федерального закона от 05.04.2013 № 44-ФЗ.</w:t>
      </w:r>
    </w:p>
    <w:p w:rsidR="00FB7645" w:rsidRPr="001622E1" w:rsidRDefault="00FB7645" w:rsidP="00FB7645">
      <w:pPr>
        <w:tabs>
          <w:tab w:val="num" w:pos="540"/>
        </w:tabs>
        <w:spacing w:after="0"/>
        <w:ind w:firstLine="709"/>
        <w:jc w:val="both"/>
        <w:rPr>
          <w:rFonts w:cs="Times New Roman"/>
        </w:rPr>
      </w:pPr>
      <w:r w:rsidRPr="001622E1">
        <w:rPr>
          <w:rFonts w:cs="Times New Roman"/>
        </w:rPr>
        <w:t>В случае нарушения Подрядчиком сроков выполнения работ и/или некачественного выполнения работ Заказчик вправе в одностороннем порядке направить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w:t>
      </w:r>
    </w:p>
    <w:p w:rsidR="00FB7645" w:rsidRPr="001622E1" w:rsidRDefault="00FB7645" w:rsidP="00FB7645">
      <w:pPr>
        <w:spacing w:after="0"/>
        <w:jc w:val="both"/>
        <w:rPr>
          <w:rFonts w:cs="Times New Roman"/>
        </w:rPr>
      </w:pPr>
      <w:r w:rsidRPr="001622E1">
        <w:rPr>
          <w:rFonts w:cs="Times New Roman"/>
          <w:b/>
        </w:rPr>
        <w:t>10.3.</w:t>
      </w:r>
      <w:r w:rsidRPr="001622E1">
        <w:rPr>
          <w:rFonts w:cs="Times New Roman"/>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FB7645" w:rsidRPr="001622E1" w:rsidRDefault="00FB7645" w:rsidP="00FB7645">
      <w:pPr>
        <w:spacing w:after="0"/>
        <w:jc w:val="both"/>
        <w:rPr>
          <w:rFonts w:cs="Times New Roman"/>
        </w:rPr>
      </w:pPr>
      <w:r w:rsidRPr="001622E1">
        <w:rPr>
          <w:rFonts w:cs="Times New Roman"/>
          <w:b/>
        </w:rPr>
        <w:t xml:space="preserve">10.4. </w:t>
      </w:r>
      <w:r w:rsidRPr="001622E1">
        <w:rPr>
          <w:rFonts w:cs="Times New Roman"/>
        </w:rPr>
        <w:t xml:space="preserve">Стороны обязуются сообщать друг другу об изменении своих адресов, наименования, банковских реквизитов, КПП и статистических кодов, указанных в настоящем контракте, путем направления письменного уведомления в срок не более 10 (Десяти) рабочих дней </w:t>
      </w:r>
      <w:proofErr w:type="gramStart"/>
      <w:r w:rsidRPr="001622E1">
        <w:rPr>
          <w:rFonts w:cs="Times New Roman"/>
        </w:rPr>
        <w:t>с даты</w:t>
      </w:r>
      <w:proofErr w:type="gramEnd"/>
      <w:r w:rsidRPr="001622E1">
        <w:rPr>
          <w:rFonts w:cs="Times New Roman"/>
        </w:rPr>
        <w:t xml:space="preserve"> произошедших изменений. При этом заключения дополнительного соглашения между Сторонами не требуется.</w:t>
      </w:r>
    </w:p>
    <w:p w:rsidR="00FB7645" w:rsidRPr="00FB7645" w:rsidRDefault="00FB7645" w:rsidP="00FB7645">
      <w:pPr>
        <w:spacing w:after="0"/>
        <w:jc w:val="center"/>
        <w:rPr>
          <w:rFonts w:cs="Times New Roman"/>
          <w:b/>
          <w:color w:val="000000"/>
        </w:rPr>
      </w:pPr>
      <w:r w:rsidRPr="00FB7645">
        <w:rPr>
          <w:rFonts w:cs="Times New Roman"/>
          <w:b/>
          <w:color w:val="000000"/>
        </w:rPr>
        <w:t>11. ПОРЯДОК УРЕГУЛИРОВАНИЯ СПОРОВ</w:t>
      </w:r>
    </w:p>
    <w:p w:rsidR="00FB7645" w:rsidRPr="00FB7645" w:rsidRDefault="00FB7645" w:rsidP="00FB7645">
      <w:pPr>
        <w:tabs>
          <w:tab w:val="num" w:pos="360"/>
          <w:tab w:val="num" w:pos="540"/>
        </w:tabs>
        <w:spacing w:after="0"/>
        <w:jc w:val="both"/>
        <w:rPr>
          <w:rFonts w:cs="Times New Roman"/>
        </w:rPr>
      </w:pPr>
      <w:r w:rsidRPr="00FB7645">
        <w:rPr>
          <w:rFonts w:cs="Times New Roman"/>
          <w:b/>
        </w:rPr>
        <w:t xml:space="preserve">11.1. </w:t>
      </w:r>
      <w:r w:rsidRPr="00FB7645">
        <w:rPr>
          <w:rFonts w:cs="Times New Roman"/>
        </w:rPr>
        <w:t>Претензионный порядок досудебного урегулирования споров, вытекающих из контракта, является для Сторон обязательным.</w:t>
      </w:r>
    </w:p>
    <w:p w:rsidR="00FB7645" w:rsidRPr="00FB7645" w:rsidRDefault="00FB7645" w:rsidP="00FB7645">
      <w:pPr>
        <w:tabs>
          <w:tab w:val="num" w:pos="360"/>
          <w:tab w:val="num" w:pos="540"/>
        </w:tabs>
        <w:spacing w:after="0"/>
        <w:jc w:val="both"/>
        <w:rPr>
          <w:rFonts w:cs="Times New Roman"/>
        </w:rPr>
      </w:pPr>
      <w:r w:rsidRPr="00FB7645">
        <w:rPr>
          <w:rFonts w:cs="Times New Roman"/>
          <w:b/>
        </w:rPr>
        <w:t>11.2.</w:t>
      </w:r>
      <w:r w:rsidRPr="00FB7645">
        <w:rPr>
          <w:rFonts w:cs="Times New Roman"/>
        </w:rPr>
        <w:t xml:space="preserve">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13 контракта.</w:t>
      </w:r>
    </w:p>
    <w:p w:rsidR="00FB7645" w:rsidRPr="00FB7645" w:rsidRDefault="00FB7645" w:rsidP="00FB7645">
      <w:pPr>
        <w:tabs>
          <w:tab w:val="num" w:pos="360"/>
          <w:tab w:val="num" w:pos="540"/>
        </w:tabs>
        <w:spacing w:after="0"/>
        <w:jc w:val="both"/>
        <w:rPr>
          <w:rFonts w:cs="Times New Roman"/>
        </w:rPr>
      </w:pPr>
      <w:r w:rsidRPr="00FB7645">
        <w:rPr>
          <w:rFonts w:cs="Times New Roman"/>
          <w:b/>
        </w:rPr>
        <w:t>11.3.</w:t>
      </w:r>
      <w:r w:rsidRPr="00FB7645">
        <w:rPr>
          <w:rFonts w:cs="Times New Roman"/>
        </w:rPr>
        <w:t xml:space="preserve"> Допускается направление Сторонами претензионных писем иными способами: по факсу, электронной почте или </w:t>
      </w:r>
      <w:proofErr w:type="gramStart"/>
      <w:r w:rsidRPr="00FB7645">
        <w:rPr>
          <w:rFonts w:cs="Times New Roman"/>
        </w:rPr>
        <w:t>экспресс-почтой</w:t>
      </w:r>
      <w:proofErr w:type="gramEnd"/>
      <w:r w:rsidRPr="00FB7645">
        <w:rPr>
          <w:rFonts w:cs="Times New Roman"/>
        </w:rPr>
        <w:t>.</w:t>
      </w:r>
    </w:p>
    <w:p w:rsidR="00FB7645" w:rsidRPr="00FB7645" w:rsidRDefault="00FB7645" w:rsidP="00FB7645">
      <w:pPr>
        <w:tabs>
          <w:tab w:val="num" w:pos="540"/>
        </w:tabs>
        <w:spacing w:after="0"/>
        <w:jc w:val="both"/>
        <w:rPr>
          <w:rFonts w:cs="Times New Roman"/>
        </w:rPr>
      </w:pPr>
      <w:r w:rsidRPr="00FB7645">
        <w:rPr>
          <w:rFonts w:cs="Times New Roman"/>
          <w:b/>
        </w:rPr>
        <w:t>11.4.</w:t>
      </w:r>
      <w:r w:rsidRPr="00FB7645">
        <w:rPr>
          <w:rFonts w:cs="Times New Roman"/>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FB7645" w:rsidRPr="00FB7645" w:rsidRDefault="00FB7645" w:rsidP="00FB7645">
      <w:pPr>
        <w:spacing w:after="0"/>
        <w:jc w:val="center"/>
        <w:rPr>
          <w:rFonts w:cs="Times New Roman"/>
          <w:b/>
          <w:color w:val="000000"/>
        </w:rPr>
      </w:pPr>
      <w:r w:rsidRPr="00FB7645">
        <w:rPr>
          <w:rFonts w:cs="Times New Roman"/>
          <w:b/>
          <w:color w:val="000000"/>
        </w:rPr>
        <w:t>12. ПРОЧИЕ УСЛОВИЯ</w:t>
      </w:r>
    </w:p>
    <w:p w:rsidR="00FB7645" w:rsidRPr="00FB7645" w:rsidRDefault="00FB7645" w:rsidP="00FB7645">
      <w:pPr>
        <w:tabs>
          <w:tab w:val="num" w:pos="540"/>
        </w:tabs>
        <w:spacing w:after="0"/>
        <w:jc w:val="both"/>
        <w:rPr>
          <w:rFonts w:cs="Times New Roman"/>
        </w:rPr>
      </w:pPr>
      <w:r w:rsidRPr="00FB7645">
        <w:rPr>
          <w:rFonts w:cs="Times New Roman"/>
          <w:b/>
        </w:rPr>
        <w:t>12.1.</w:t>
      </w:r>
      <w:r w:rsidRPr="00FB7645">
        <w:rPr>
          <w:rFonts w:cs="Times New Roman"/>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FB7645" w:rsidRPr="00FB7645" w:rsidRDefault="00FB7645" w:rsidP="00FB7645">
      <w:pPr>
        <w:tabs>
          <w:tab w:val="num" w:pos="540"/>
        </w:tabs>
        <w:spacing w:after="0"/>
        <w:jc w:val="both"/>
        <w:rPr>
          <w:rFonts w:cs="Times New Roman"/>
        </w:rPr>
      </w:pPr>
      <w:r w:rsidRPr="00FB7645">
        <w:rPr>
          <w:rFonts w:cs="Times New Roman"/>
          <w:b/>
        </w:rPr>
        <w:t xml:space="preserve">12.2. </w:t>
      </w:r>
      <w:r w:rsidRPr="00FB7645">
        <w:rPr>
          <w:rFonts w:cs="Times New Roman"/>
        </w:rPr>
        <w:t>Взаимоотношения сторон, не урегулированные настоящим контрактом, регулируются действующим законодательством РФ.</w:t>
      </w:r>
    </w:p>
    <w:p w:rsidR="00FB7645" w:rsidRPr="00FB7645" w:rsidRDefault="00FB7645" w:rsidP="00FB7645">
      <w:pPr>
        <w:spacing w:after="0"/>
        <w:jc w:val="center"/>
        <w:rPr>
          <w:rFonts w:cs="Times New Roman"/>
          <w:b/>
          <w:color w:val="000000"/>
        </w:rPr>
      </w:pPr>
      <w:r w:rsidRPr="00FB7645">
        <w:rPr>
          <w:rFonts w:cs="Times New Roman"/>
          <w:b/>
          <w:color w:val="000000"/>
        </w:rPr>
        <w:t>13. АДРЕСА И БАНКОВСКИЕ РЕКВИЗИТЫ СТОРОН</w:t>
      </w:r>
    </w:p>
    <w:p w:rsidR="00FB7645" w:rsidRPr="00FB7645" w:rsidRDefault="00FB7645" w:rsidP="00FB7645">
      <w:pPr>
        <w:spacing w:after="0"/>
        <w:rPr>
          <w:rFonts w:cs="Times New Roman"/>
          <w:b/>
          <w:color w:val="000000"/>
        </w:rPr>
      </w:pPr>
      <w:r w:rsidRPr="00FB7645">
        <w:rPr>
          <w:rFonts w:cs="Times New Roman"/>
          <w:b/>
          <w:color w:val="000000"/>
        </w:rPr>
        <w:t>Заказчик –</w:t>
      </w:r>
      <w:r w:rsidRPr="00FB7645">
        <w:rPr>
          <w:rFonts w:cs="Times New Roman"/>
          <w:color w:val="000000"/>
        </w:rPr>
        <w:t xml:space="preserve"> </w:t>
      </w:r>
      <w:r w:rsidRPr="00FB7645">
        <w:rPr>
          <w:rFonts w:cs="Times New Roman"/>
          <w:b/>
          <w:color w:val="000000"/>
        </w:rPr>
        <w:t>Управление благоустройства Администрации города Иванова</w:t>
      </w:r>
    </w:p>
    <w:p w:rsidR="00FB7645" w:rsidRPr="00FB7645" w:rsidRDefault="00FB7645" w:rsidP="00FB7645">
      <w:pPr>
        <w:spacing w:after="0"/>
        <w:rPr>
          <w:rFonts w:cs="Times New Roman"/>
          <w:color w:val="000000"/>
        </w:rPr>
      </w:pPr>
      <w:proofErr w:type="gramStart"/>
      <w:r w:rsidRPr="00FB7645">
        <w:rPr>
          <w:rFonts w:cs="Times New Roman"/>
          <w:color w:val="000000"/>
        </w:rPr>
        <w:t>153000, г. Иваново, пл. Революции, д.6, к.1203, тел. 32-72-94</w:t>
      </w:r>
      <w:proofErr w:type="gramEnd"/>
    </w:p>
    <w:p w:rsidR="00FB7645" w:rsidRPr="00FB7645" w:rsidRDefault="00FB7645" w:rsidP="00FB7645">
      <w:pPr>
        <w:spacing w:after="0"/>
        <w:jc w:val="both"/>
        <w:rPr>
          <w:rFonts w:cs="Times New Roman"/>
          <w:color w:val="000000"/>
        </w:rPr>
      </w:pPr>
      <w:r w:rsidRPr="00FB7645">
        <w:rPr>
          <w:rFonts w:cs="Times New Roman"/>
          <w:color w:val="000000"/>
        </w:rPr>
        <w:t xml:space="preserve">Адрес электронной почты: </w:t>
      </w:r>
      <w:proofErr w:type="spellStart"/>
      <w:r w:rsidRPr="00FB7645">
        <w:rPr>
          <w:rFonts w:cs="Times New Roman"/>
          <w:color w:val="000000"/>
          <w:lang w:val="en-US"/>
        </w:rPr>
        <w:t>blag</w:t>
      </w:r>
      <w:proofErr w:type="spellEnd"/>
      <w:r w:rsidRPr="00FB7645">
        <w:rPr>
          <w:rFonts w:cs="Times New Roman"/>
          <w:color w:val="000000"/>
        </w:rPr>
        <w:t>@</w:t>
      </w:r>
      <w:proofErr w:type="spellStart"/>
      <w:r w:rsidRPr="00FB7645">
        <w:rPr>
          <w:rFonts w:cs="Times New Roman"/>
          <w:color w:val="000000"/>
          <w:lang w:val="en-US"/>
        </w:rPr>
        <w:t>ivgoradm</w:t>
      </w:r>
      <w:proofErr w:type="spellEnd"/>
      <w:r w:rsidRPr="00FB7645">
        <w:rPr>
          <w:rFonts w:cs="Times New Roman"/>
          <w:color w:val="000000"/>
        </w:rPr>
        <w:t>.</w:t>
      </w:r>
      <w:proofErr w:type="spellStart"/>
      <w:r w:rsidRPr="00FB7645">
        <w:rPr>
          <w:rFonts w:cs="Times New Roman"/>
          <w:color w:val="000000"/>
          <w:lang w:val="en-US"/>
        </w:rPr>
        <w:t>ru</w:t>
      </w:r>
      <w:proofErr w:type="spellEnd"/>
    </w:p>
    <w:p w:rsidR="00FB7645" w:rsidRPr="00FB7645" w:rsidRDefault="00FB7645" w:rsidP="00FB7645">
      <w:pPr>
        <w:spacing w:after="0"/>
        <w:rPr>
          <w:rFonts w:cs="Times New Roman"/>
          <w:color w:val="000000"/>
        </w:rPr>
      </w:pPr>
      <w:r w:rsidRPr="00FB7645">
        <w:rPr>
          <w:rFonts w:cs="Times New Roman"/>
          <w:color w:val="000000"/>
        </w:rPr>
        <w:t>Лицевой счет в финансово-казначейском управлении Администрации города Иванова</w:t>
      </w:r>
    </w:p>
    <w:p w:rsidR="00FB7645" w:rsidRPr="00FB7645" w:rsidRDefault="00FB7645" w:rsidP="00FB7645">
      <w:pPr>
        <w:spacing w:after="0"/>
        <w:rPr>
          <w:rFonts w:cs="Times New Roman"/>
          <w:color w:val="000000"/>
        </w:rPr>
      </w:pPr>
      <w:r w:rsidRPr="00FB7645">
        <w:rPr>
          <w:rFonts w:cs="Times New Roman"/>
          <w:color w:val="000000"/>
        </w:rPr>
        <w:lastRenderedPageBreak/>
        <w:t>ИНН 3728023270  КПП 370201001</w:t>
      </w:r>
    </w:p>
    <w:p w:rsidR="00FB7645" w:rsidRPr="00FB7645" w:rsidRDefault="00FB7645" w:rsidP="00FB7645">
      <w:pPr>
        <w:spacing w:after="0"/>
        <w:jc w:val="both"/>
        <w:rPr>
          <w:rFonts w:cs="Times New Roman"/>
          <w:color w:val="000000"/>
        </w:rPr>
      </w:pPr>
    </w:p>
    <w:p w:rsidR="00FB7645" w:rsidRPr="00FB7645" w:rsidRDefault="00FB7645" w:rsidP="00FB7645">
      <w:pPr>
        <w:spacing w:after="0"/>
        <w:jc w:val="both"/>
        <w:rPr>
          <w:rFonts w:cs="Times New Roman"/>
          <w:color w:val="000000"/>
        </w:rPr>
      </w:pPr>
      <w:r w:rsidRPr="00FB7645">
        <w:rPr>
          <w:rFonts w:cs="Times New Roman"/>
          <w:color w:val="000000"/>
        </w:rPr>
        <w:t>Начальник управления</w:t>
      </w:r>
      <w:r w:rsidRPr="00FB7645">
        <w:rPr>
          <w:rFonts w:cs="Times New Roman"/>
          <w:color w:val="000000"/>
        </w:rPr>
        <w:tab/>
      </w:r>
      <w:r w:rsidRPr="00FB7645">
        <w:rPr>
          <w:rFonts w:cs="Times New Roman"/>
          <w:color w:val="000000"/>
        </w:rPr>
        <w:tab/>
      </w:r>
      <w:r w:rsidRPr="00FB7645">
        <w:rPr>
          <w:rFonts w:cs="Times New Roman"/>
          <w:color w:val="000000"/>
        </w:rPr>
        <w:tab/>
      </w:r>
      <w:r w:rsidRPr="00FB7645">
        <w:rPr>
          <w:rFonts w:cs="Times New Roman"/>
          <w:color w:val="000000"/>
        </w:rPr>
        <w:tab/>
        <w:t xml:space="preserve">                       </w:t>
      </w:r>
      <w:r w:rsidR="001622E1">
        <w:rPr>
          <w:rFonts w:cs="Times New Roman"/>
          <w:color w:val="000000"/>
        </w:rPr>
        <w:t xml:space="preserve">                              </w:t>
      </w:r>
      <w:r w:rsidRPr="00FB7645">
        <w:rPr>
          <w:rFonts w:cs="Times New Roman"/>
          <w:color w:val="000000"/>
        </w:rPr>
        <w:t>А.В. Смирнов</w:t>
      </w:r>
    </w:p>
    <w:p w:rsidR="00FB7645" w:rsidRPr="00FB7645" w:rsidRDefault="00FB7645" w:rsidP="00FB7645">
      <w:pPr>
        <w:spacing w:after="0"/>
        <w:rPr>
          <w:rFonts w:cs="Times New Roman"/>
          <w:b/>
          <w:color w:val="000000"/>
        </w:rPr>
      </w:pPr>
    </w:p>
    <w:p w:rsidR="00FB7645" w:rsidRPr="00FB7645" w:rsidRDefault="00FB7645" w:rsidP="00FB7645">
      <w:pPr>
        <w:spacing w:after="0"/>
        <w:rPr>
          <w:rFonts w:cs="Times New Roman"/>
          <w:b/>
          <w:color w:val="000000"/>
        </w:rPr>
      </w:pPr>
    </w:p>
    <w:p w:rsidR="00FB7645" w:rsidRPr="00FB7645" w:rsidRDefault="00FB7645" w:rsidP="00FB7645">
      <w:pPr>
        <w:spacing w:after="0"/>
        <w:rPr>
          <w:rFonts w:cs="Times New Roman"/>
        </w:rPr>
      </w:pPr>
      <w:r w:rsidRPr="00FB7645">
        <w:rPr>
          <w:rFonts w:cs="Times New Roman"/>
          <w:b/>
          <w:color w:val="000000"/>
        </w:rPr>
        <w:t>Подрядчик_</w:t>
      </w:r>
      <w:r w:rsidRPr="00FB7645">
        <w:rPr>
          <w:rFonts w:cs="Times New Roman"/>
          <w:color w:val="000000"/>
        </w:rPr>
        <w:t>__________________________________________________</w:t>
      </w:r>
    </w:p>
    <w:p w:rsidR="00FB7645" w:rsidRDefault="00FB7645" w:rsidP="00FB7645">
      <w:pPr>
        <w:jc w:val="center"/>
      </w:pPr>
    </w:p>
    <w:p w:rsidR="00CF66C0" w:rsidRDefault="00CF66C0" w:rsidP="0021412E">
      <w:pPr>
        <w:spacing w:after="0" w:line="240" w:lineRule="auto"/>
        <w:ind w:left="6237"/>
      </w:pPr>
    </w:p>
    <w:p w:rsidR="00B32875" w:rsidRDefault="00B32875">
      <w:pPr>
        <w:widowControl/>
        <w:suppressAutoHyphens w:val="0"/>
      </w:pPr>
      <w:r>
        <w:br w:type="page"/>
      </w:r>
    </w:p>
    <w:p w:rsidR="00CF66C0" w:rsidRDefault="00CF66C0" w:rsidP="0021412E">
      <w:pPr>
        <w:spacing w:after="0" w:line="240" w:lineRule="auto"/>
        <w:ind w:left="6237"/>
      </w:pPr>
    </w:p>
    <w:p w:rsidR="00C64148" w:rsidRDefault="00DD285D" w:rsidP="0021412E">
      <w:pPr>
        <w:spacing w:after="0" w:line="240" w:lineRule="auto"/>
        <w:ind w:left="6237"/>
      </w:pPr>
      <w:r>
        <w:t xml:space="preserve">Приложение № 1 к контракту </w:t>
      </w:r>
    </w:p>
    <w:p w:rsidR="00DD285D" w:rsidRDefault="00DD285D" w:rsidP="0021412E">
      <w:pPr>
        <w:spacing w:after="0" w:line="240" w:lineRule="auto"/>
        <w:ind w:left="6237"/>
      </w:pPr>
      <w:r>
        <w:t>№_____от __________ 201</w:t>
      </w:r>
      <w:r w:rsidR="0021412E">
        <w:t>5</w:t>
      </w:r>
      <w:r>
        <w:t xml:space="preserve"> г.</w:t>
      </w:r>
    </w:p>
    <w:p w:rsidR="00C64148" w:rsidRDefault="00C64148" w:rsidP="00C64148">
      <w:pPr>
        <w:jc w:val="center"/>
        <w:rPr>
          <w:b/>
        </w:rPr>
      </w:pPr>
    </w:p>
    <w:p w:rsidR="00DB5681" w:rsidRDefault="00DB5681" w:rsidP="00DB5681">
      <w:pPr>
        <w:spacing w:after="0"/>
        <w:jc w:val="center"/>
        <w:rPr>
          <w:b/>
        </w:rPr>
      </w:pPr>
      <w:r>
        <w:rPr>
          <w:b/>
        </w:rPr>
        <w:t>ТЕХНИЧЕСКОЕ ЗАДАНИЕ</w:t>
      </w:r>
    </w:p>
    <w:p w:rsidR="0021412E" w:rsidRDefault="0021412E" w:rsidP="00DB5681">
      <w:pPr>
        <w:spacing w:after="0" w:line="240" w:lineRule="auto"/>
        <w:ind w:firstLine="1"/>
        <w:jc w:val="center"/>
      </w:pPr>
    </w:p>
    <w:p w:rsidR="00C64148" w:rsidRPr="00476D12" w:rsidRDefault="00C64148" w:rsidP="004C7512">
      <w:pPr>
        <w:tabs>
          <w:tab w:val="left" w:pos="5760"/>
        </w:tabs>
        <w:spacing w:after="0" w:line="240" w:lineRule="auto"/>
        <w:jc w:val="both"/>
      </w:pPr>
      <w:r>
        <w:t>*</w:t>
      </w:r>
      <w:r w:rsidR="0021412E">
        <w:t xml:space="preserve"> </w:t>
      </w:r>
      <w:r>
        <w:t xml:space="preserve">в соответствии с разделом 1 части </w:t>
      </w:r>
      <w:r>
        <w:rPr>
          <w:lang w:val="en-US"/>
        </w:rPr>
        <w:t>III</w:t>
      </w:r>
      <w:r>
        <w:t xml:space="preserve"> «Описание объекта закупки» настоящей документации </w:t>
      </w:r>
    </w:p>
    <w:p w:rsidR="006004A7" w:rsidRDefault="006004A7" w:rsidP="00D27210"/>
    <w:tbl>
      <w:tblPr>
        <w:tblW w:w="0" w:type="auto"/>
        <w:tblInd w:w="108" w:type="dxa"/>
        <w:tblLook w:val="01E0" w:firstRow="1" w:lastRow="1" w:firstColumn="1" w:lastColumn="1" w:noHBand="0" w:noVBand="0"/>
      </w:tblPr>
      <w:tblGrid>
        <w:gridCol w:w="5042"/>
        <w:gridCol w:w="4703"/>
      </w:tblGrid>
      <w:tr w:rsidR="000C7A0E" w:rsidRPr="00737D70" w:rsidTr="00C1417E">
        <w:tc>
          <w:tcPr>
            <w:tcW w:w="5042" w:type="dxa"/>
          </w:tcPr>
          <w:p w:rsidR="000C7A0E" w:rsidRPr="00737D70" w:rsidRDefault="000C7A0E" w:rsidP="00E8188B">
            <w:pPr>
              <w:spacing w:after="0" w:line="240" w:lineRule="auto"/>
              <w:rPr>
                <w:b/>
              </w:rPr>
            </w:pPr>
            <w:r w:rsidRPr="00737D70">
              <w:rPr>
                <w:b/>
              </w:rPr>
              <w:t>Заказчик</w:t>
            </w:r>
          </w:p>
          <w:p w:rsidR="000C7A0E" w:rsidRPr="00737D70" w:rsidRDefault="000C7A0E" w:rsidP="00E8188B">
            <w:pPr>
              <w:spacing w:after="0" w:line="240" w:lineRule="auto"/>
            </w:pPr>
            <w:r w:rsidRPr="00737D70">
              <w:t xml:space="preserve">Начальник управления благоустройства </w:t>
            </w:r>
          </w:p>
          <w:p w:rsidR="000C7A0E" w:rsidRPr="00737D70" w:rsidRDefault="000C7A0E" w:rsidP="00E8188B">
            <w:pPr>
              <w:spacing w:after="0" w:line="240" w:lineRule="auto"/>
            </w:pPr>
            <w:r w:rsidRPr="00737D70">
              <w:t>Администрации города Иванова</w:t>
            </w:r>
          </w:p>
          <w:p w:rsidR="000C7A0E" w:rsidRPr="00737D70" w:rsidRDefault="000C7A0E" w:rsidP="00E8188B">
            <w:pPr>
              <w:spacing w:after="0" w:line="240" w:lineRule="auto"/>
            </w:pPr>
          </w:p>
          <w:p w:rsidR="000C7A0E" w:rsidRPr="00737D70" w:rsidRDefault="000C7A0E" w:rsidP="00E8188B">
            <w:pPr>
              <w:spacing w:after="0" w:line="240" w:lineRule="auto"/>
            </w:pPr>
            <w:r w:rsidRPr="00737D70">
              <w:t xml:space="preserve">_______________________ </w:t>
            </w:r>
            <w:r w:rsidR="00440193" w:rsidRPr="00582092">
              <w:t>А.</w:t>
            </w:r>
            <w:r w:rsidR="00440193">
              <w:t>В. Смирн</w:t>
            </w:r>
            <w:r w:rsidR="00440193" w:rsidRPr="00582092">
              <w:t>ов</w:t>
            </w:r>
          </w:p>
          <w:p w:rsidR="000C7A0E" w:rsidRPr="00737D70" w:rsidRDefault="000C7A0E" w:rsidP="00E8188B">
            <w:pPr>
              <w:spacing w:after="0" w:line="240" w:lineRule="auto"/>
            </w:pPr>
          </w:p>
        </w:tc>
        <w:tc>
          <w:tcPr>
            <w:tcW w:w="4703" w:type="dxa"/>
          </w:tcPr>
          <w:p w:rsidR="000C7A0E" w:rsidRPr="00737D70" w:rsidRDefault="000C7A0E" w:rsidP="00E8188B">
            <w:pPr>
              <w:spacing w:after="0" w:line="240" w:lineRule="auto"/>
              <w:rPr>
                <w:b/>
              </w:rPr>
            </w:pPr>
            <w:r w:rsidRPr="00737D70">
              <w:rPr>
                <w:b/>
              </w:rPr>
              <w:t>Подрядчик</w:t>
            </w:r>
          </w:p>
          <w:p w:rsidR="000C7A0E" w:rsidRPr="00737D70" w:rsidRDefault="000C7A0E" w:rsidP="00E8188B">
            <w:pPr>
              <w:spacing w:after="0" w:line="240" w:lineRule="auto"/>
            </w:pPr>
          </w:p>
          <w:p w:rsidR="000C7A0E" w:rsidRPr="00737D70" w:rsidRDefault="000C7A0E" w:rsidP="00E8188B">
            <w:pPr>
              <w:spacing w:after="0" w:line="240" w:lineRule="auto"/>
            </w:pPr>
          </w:p>
          <w:p w:rsidR="000C7A0E" w:rsidRPr="00737D70" w:rsidRDefault="000C7A0E" w:rsidP="00E8188B">
            <w:pPr>
              <w:spacing w:after="0" w:line="240" w:lineRule="auto"/>
            </w:pPr>
            <w:r w:rsidRPr="00737D70">
              <w:t>______________________</w:t>
            </w:r>
          </w:p>
        </w:tc>
      </w:tr>
    </w:tbl>
    <w:p w:rsidR="00F61AC9" w:rsidRDefault="00F61AC9" w:rsidP="006A0E89">
      <w:pPr>
        <w:spacing w:after="0" w:line="240" w:lineRule="auto"/>
        <w:jc w:val="right"/>
      </w:pPr>
    </w:p>
    <w:p w:rsidR="00F61AC9" w:rsidRDefault="00F61AC9" w:rsidP="006A0E89">
      <w:pPr>
        <w:spacing w:after="0" w:line="240" w:lineRule="auto"/>
        <w:jc w:val="right"/>
      </w:pPr>
    </w:p>
    <w:p w:rsidR="006A0E89" w:rsidRDefault="006379BA" w:rsidP="006A0E89">
      <w:pPr>
        <w:spacing w:after="0" w:line="240" w:lineRule="auto"/>
        <w:jc w:val="right"/>
      </w:pPr>
      <w:r>
        <w:t xml:space="preserve">Приложение № 2 к контракту </w:t>
      </w:r>
    </w:p>
    <w:p w:rsidR="006379BA" w:rsidRDefault="006379BA" w:rsidP="006A0E89">
      <w:pPr>
        <w:spacing w:after="0" w:line="240" w:lineRule="auto"/>
        <w:jc w:val="right"/>
      </w:pPr>
      <w:r>
        <w:t>№_____от __________ 2015 г.</w:t>
      </w:r>
    </w:p>
    <w:p w:rsidR="000C7A0E" w:rsidRDefault="000C7A0E" w:rsidP="006379BA">
      <w:pPr>
        <w:spacing w:after="0" w:line="240" w:lineRule="auto"/>
      </w:pPr>
    </w:p>
    <w:p w:rsidR="006379BA" w:rsidRDefault="006379BA" w:rsidP="006379BA">
      <w:pPr>
        <w:spacing w:after="0" w:line="240" w:lineRule="auto"/>
        <w:jc w:val="center"/>
        <w:rPr>
          <w:b/>
          <w:color w:val="000000"/>
          <w:lang w:eastAsia="ar-SA"/>
        </w:rPr>
      </w:pPr>
      <w:r w:rsidRPr="00CE4C8C">
        <w:rPr>
          <w:b/>
          <w:color w:val="000000"/>
          <w:lang w:eastAsia="ar-SA"/>
        </w:rPr>
        <w:t>Требованиями к материалам, используемым при выполнении работ</w:t>
      </w:r>
    </w:p>
    <w:p w:rsidR="006379BA" w:rsidRPr="00CE4C8C" w:rsidRDefault="006379BA" w:rsidP="006379BA">
      <w:pPr>
        <w:spacing w:after="0" w:line="240" w:lineRule="auto"/>
        <w:jc w:val="center"/>
        <w:rPr>
          <w:b/>
          <w:highlight w:val="yellow"/>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62"/>
        <w:gridCol w:w="3994"/>
      </w:tblGrid>
      <w:tr w:rsidR="006379BA" w:rsidRPr="00691EB7" w:rsidTr="00807F4C">
        <w:trPr>
          <w:trHeight w:val="530"/>
        </w:trPr>
        <w:tc>
          <w:tcPr>
            <w:tcW w:w="540"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6379BA" w:rsidP="006379BA">
            <w:pPr>
              <w:spacing w:after="0" w:line="240" w:lineRule="auto"/>
              <w:jc w:val="center"/>
            </w:pPr>
            <w:r w:rsidRPr="00691EB7">
              <w:t>№</w:t>
            </w:r>
          </w:p>
          <w:p w:rsidR="006379BA" w:rsidRPr="00691EB7" w:rsidRDefault="006379BA" w:rsidP="006379BA">
            <w:pPr>
              <w:spacing w:after="0" w:line="240" w:lineRule="auto"/>
              <w:jc w:val="center"/>
              <w:rPr>
                <w:highlight w:val="yellow"/>
              </w:rPr>
            </w:pPr>
            <w:proofErr w:type="gramStart"/>
            <w:r w:rsidRPr="00691EB7">
              <w:t>п</w:t>
            </w:r>
            <w:proofErr w:type="gramEnd"/>
            <w:r w:rsidRPr="00691EB7">
              <w:t>/п</w:t>
            </w:r>
          </w:p>
        </w:tc>
        <w:tc>
          <w:tcPr>
            <w:tcW w:w="4962"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E51C42" w:rsidP="006379BA">
            <w:pPr>
              <w:spacing w:after="0" w:line="240" w:lineRule="auto"/>
              <w:jc w:val="center"/>
              <w:rPr>
                <w:highlight w:val="yellow"/>
              </w:rP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994"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6379BA" w:rsidP="006379BA">
            <w:pPr>
              <w:spacing w:after="0" w:line="240" w:lineRule="auto"/>
              <w:jc w:val="center"/>
              <w:rPr>
                <w:highlight w:val="yellow"/>
              </w:rPr>
            </w:pPr>
            <w:r>
              <w:t xml:space="preserve"> Конкретные п</w:t>
            </w:r>
            <w:r w:rsidRPr="00691EB7">
              <w:t>оказатели товар</w:t>
            </w:r>
            <w:r>
              <w:t>а</w:t>
            </w:r>
          </w:p>
        </w:tc>
      </w:tr>
      <w:tr w:rsidR="006379BA" w:rsidRPr="00691EB7" w:rsidTr="00807F4C">
        <w:trPr>
          <w:trHeight w:val="298"/>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r w:rsidR="006379BA" w:rsidRPr="00691EB7" w:rsidTr="00807F4C">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bl>
    <w:p w:rsidR="006379BA" w:rsidRPr="00691EB7" w:rsidRDefault="006379BA" w:rsidP="0015415D">
      <w:pPr>
        <w:tabs>
          <w:tab w:val="left" w:pos="6096"/>
        </w:tabs>
        <w:spacing w:after="0" w:line="240" w:lineRule="auto"/>
        <w:rPr>
          <w:b/>
        </w:rPr>
      </w:pPr>
    </w:p>
    <w:p w:rsidR="006379BA" w:rsidRPr="00691EB7" w:rsidRDefault="006379BA" w:rsidP="006379BA">
      <w:pPr>
        <w:spacing w:after="0" w:line="240" w:lineRule="auto"/>
      </w:pPr>
      <w:r w:rsidRPr="00691EB7">
        <w:t>ЗАКАЗЧИК:                                                             ПОДРЯДЧИК:</w:t>
      </w:r>
    </w:p>
    <w:p w:rsidR="006379BA" w:rsidRPr="00691EB7" w:rsidRDefault="006379BA" w:rsidP="006379BA">
      <w:pPr>
        <w:spacing w:after="0" w:line="240" w:lineRule="auto"/>
      </w:pPr>
    </w:p>
    <w:p w:rsidR="006379BA" w:rsidRPr="00691EB7" w:rsidRDefault="006379BA" w:rsidP="006379BA">
      <w:pPr>
        <w:spacing w:after="0" w:line="240" w:lineRule="auto"/>
      </w:pPr>
      <w:r w:rsidRPr="00691EB7">
        <w:t>_______________/___________________/             __________________/_________________/</w:t>
      </w:r>
    </w:p>
    <w:p w:rsidR="006379BA" w:rsidRPr="00691EB7" w:rsidRDefault="006379BA" w:rsidP="006379BA">
      <w:pPr>
        <w:spacing w:after="0" w:line="240" w:lineRule="auto"/>
      </w:pPr>
      <w:r w:rsidRPr="00691EB7">
        <w:t xml:space="preserve">                          М.П.                                                                                 М.П.</w:t>
      </w:r>
    </w:p>
    <w:p w:rsidR="00B957F9" w:rsidRDefault="00B957F9" w:rsidP="0021412E">
      <w:pPr>
        <w:ind w:left="6237"/>
      </w:pPr>
    </w:p>
    <w:p w:rsidR="00CF66C0" w:rsidRDefault="00CF66C0" w:rsidP="00CF66C0">
      <w:pPr>
        <w:spacing w:after="0" w:line="240" w:lineRule="auto"/>
        <w:jc w:val="right"/>
      </w:pPr>
      <w:r>
        <w:t xml:space="preserve">Приложение № 3 к контракту </w:t>
      </w:r>
    </w:p>
    <w:p w:rsidR="00CF66C0" w:rsidRDefault="00CF66C0" w:rsidP="00CF66C0">
      <w:pPr>
        <w:spacing w:after="0" w:line="240" w:lineRule="auto"/>
        <w:jc w:val="right"/>
      </w:pPr>
      <w:r>
        <w:t>№_____от __________ 2015 г.</w:t>
      </w:r>
    </w:p>
    <w:p w:rsidR="00F61AC9" w:rsidRDefault="00F61AC9" w:rsidP="006A0E89">
      <w:pPr>
        <w:tabs>
          <w:tab w:val="num" w:pos="900"/>
        </w:tabs>
        <w:spacing w:after="0" w:line="240" w:lineRule="auto"/>
        <w:jc w:val="center"/>
      </w:pPr>
    </w:p>
    <w:p w:rsidR="00F61AC9" w:rsidRPr="00CF66C0" w:rsidRDefault="001622E1" w:rsidP="006A0E89">
      <w:pPr>
        <w:tabs>
          <w:tab w:val="num" w:pos="900"/>
        </w:tabs>
        <w:spacing w:after="0" w:line="240" w:lineRule="auto"/>
        <w:jc w:val="center"/>
        <w:rPr>
          <w:b/>
          <w:lang w:val="en-US"/>
        </w:rPr>
      </w:pPr>
      <w:r>
        <w:rPr>
          <w:b/>
        </w:rPr>
        <w:t>Локальный сметный расчет</w:t>
      </w:r>
      <w:r w:rsidR="00CF66C0" w:rsidRPr="00CF66C0">
        <w:rPr>
          <w:b/>
        </w:rPr>
        <w:t>*</w:t>
      </w:r>
    </w:p>
    <w:p w:rsidR="00CF66C0" w:rsidRPr="00CF66C0" w:rsidRDefault="00CF66C0" w:rsidP="006A0E89">
      <w:pPr>
        <w:tabs>
          <w:tab w:val="num" w:pos="900"/>
        </w:tabs>
        <w:spacing w:after="0" w:line="240" w:lineRule="auto"/>
        <w:jc w:val="center"/>
        <w:rPr>
          <w:lang w:val="en-US"/>
        </w:rPr>
      </w:pPr>
    </w:p>
    <w:p w:rsidR="00CF66C0" w:rsidRPr="00CF66C0" w:rsidRDefault="00CF66C0" w:rsidP="006A0E89">
      <w:pPr>
        <w:tabs>
          <w:tab w:val="num" w:pos="900"/>
        </w:tabs>
        <w:spacing w:after="0" w:line="240" w:lineRule="auto"/>
        <w:jc w:val="center"/>
      </w:pPr>
      <w:r>
        <w:t>*</w:t>
      </w:r>
      <w:r w:rsidRPr="00CF66C0">
        <w:t xml:space="preserve"> </w:t>
      </w:r>
      <w:r w:rsidR="00B32875">
        <w:t xml:space="preserve">- </w:t>
      </w:r>
      <w:proofErr w:type="gramStart"/>
      <w:r w:rsidR="00B32875">
        <w:t>прикреплен</w:t>
      </w:r>
      <w:proofErr w:type="gramEnd"/>
      <w:r>
        <w:t xml:space="preserve"> отдельным файлом на сайте www.zakupki.gov.ru</w:t>
      </w:r>
    </w:p>
    <w:p w:rsidR="00F61AC9" w:rsidRDefault="00F61AC9" w:rsidP="006A0E89">
      <w:pPr>
        <w:tabs>
          <w:tab w:val="num" w:pos="900"/>
        </w:tabs>
        <w:spacing w:after="0" w:line="240" w:lineRule="auto"/>
        <w:jc w:val="center"/>
      </w:pPr>
    </w:p>
    <w:p w:rsidR="00CF66C0" w:rsidRDefault="00CF66C0" w:rsidP="006A0E89">
      <w:pPr>
        <w:tabs>
          <w:tab w:val="num" w:pos="900"/>
        </w:tabs>
        <w:spacing w:after="0" w:line="240" w:lineRule="auto"/>
        <w:jc w:val="center"/>
      </w:pPr>
    </w:p>
    <w:p w:rsidR="009254D8" w:rsidRDefault="009254D8">
      <w:pPr>
        <w:widowControl/>
        <w:suppressAutoHyphens w:val="0"/>
      </w:pPr>
      <w:r>
        <w:br w:type="page"/>
      </w:r>
    </w:p>
    <w:p w:rsidR="00CF66C0" w:rsidRDefault="00CF66C0" w:rsidP="006A0E89">
      <w:pPr>
        <w:tabs>
          <w:tab w:val="num" w:pos="900"/>
        </w:tabs>
        <w:spacing w:after="0" w:line="240" w:lineRule="auto"/>
        <w:jc w:val="center"/>
      </w:pPr>
    </w:p>
    <w:p w:rsidR="00A0464C" w:rsidRPr="006A0E89" w:rsidRDefault="00A0464C" w:rsidP="00F61AC9">
      <w:pPr>
        <w:tabs>
          <w:tab w:val="num" w:pos="900"/>
        </w:tabs>
        <w:spacing w:after="0" w:line="240" w:lineRule="auto"/>
        <w:jc w:val="center"/>
      </w:pPr>
      <w:r w:rsidRPr="003B6F58">
        <w:rPr>
          <w:rFonts w:ascii="Times New Roman CYR" w:eastAsia="Times New Roman" w:hAnsi="Times New Roman CYR" w:cs="Times New Roman CYR"/>
          <w:b/>
          <w:sz w:val="28"/>
          <w:szCs w:val="28"/>
          <w:lang w:eastAsia="ru-RU" w:bidi="ar-SA"/>
        </w:rPr>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Pr="00166B42"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0"/>
          <w:szCs w:val="20"/>
          <w:lang w:eastAsia="ru-RU" w:bidi="ar-SA"/>
        </w:rPr>
      </w:pPr>
      <w:r>
        <w:rPr>
          <w:rFonts w:eastAsia="Times New Roman" w:cs="Times New Roman"/>
          <w:b/>
          <w:lang w:eastAsia="ru-RU" w:bidi="ar-SA"/>
        </w:rPr>
        <w:tab/>
      </w:r>
    </w:p>
    <w:p w:rsidR="00DD285D" w:rsidRPr="00960FA1" w:rsidRDefault="00DD285D" w:rsidP="00457996">
      <w:pPr>
        <w:spacing w:after="0" w:line="240" w:lineRule="auto"/>
        <w:ind w:right="153"/>
        <w:jc w:val="center"/>
        <w:rPr>
          <w:b/>
          <w:bCs/>
        </w:rPr>
      </w:pPr>
      <w:r w:rsidRPr="00166B42">
        <w:rPr>
          <w:b/>
          <w:bCs/>
          <w:sz w:val="28"/>
          <w:szCs w:val="28"/>
        </w:rPr>
        <w:t>1. Технические характеристики работ, объем работ</w:t>
      </w:r>
      <w:r w:rsidRPr="00960FA1">
        <w:rPr>
          <w:b/>
          <w:bCs/>
        </w:rPr>
        <w:t>.</w:t>
      </w:r>
    </w:p>
    <w:p w:rsidR="00F61AC9" w:rsidRDefault="00F61AC9" w:rsidP="00F61AC9">
      <w:pPr>
        <w:spacing w:after="0" w:line="240" w:lineRule="auto"/>
        <w:ind w:firstLine="425"/>
        <w:jc w:val="both"/>
      </w:pPr>
      <w:r>
        <w:t>Все работы выполняются в соответствии с контрактом, техническим заданием,</w:t>
      </w:r>
      <w:r w:rsidR="00CF66C0" w:rsidRPr="00CF66C0">
        <w:t xml:space="preserve"> </w:t>
      </w:r>
      <w:r w:rsidR="001622E1">
        <w:t>локальным сметным расчетом</w:t>
      </w:r>
      <w:r>
        <w:t xml:space="preserve"> с соблюдением действующего законодательства Российской Федерации.</w:t>
      </w:r>
    </w:p>
    <w:p w:rsidR="00F61AC9" w:rsidRDefault="00F61AC9" w:rsidP="00F61AC9">
      <w:pPr>
        <w:spacing w:after="0" w:line="240" w:lineRule="auto"/>
        <w:ind w:firstLine="425"/>
        <w:jc w:val="both"/>
      </w:pPr>
      <w:r w:rsidRPr="00E358D9">
        <w:rPr>
          <w:rFonts w:cs="Times New Roman"/>
          <w:color w:val="000000"/>
        </w:rPr>
        <w:t>Качество работ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r>
        <w:rPr>
          <w:rFonts w:cs="Times New Roman"/>
          <w:color w:val="000000"/>
        </w:rPr>
        <w:t>.</w:t>
      </w:r>
    </w:p>
    <w:tbl>
      <w:tblPr>
        <w:tblW w:w="9655" w:type="dxa"/>
        <w:tblInd w:w="93" w:type="dxa"/>
        <w:tblLook w:val="04A0" w:firstRow="1" w:lastRow="0" w:firstColumn="1" w:lastColumn="0" w:noHBand="0" w:noVBand="1"/>
      </w:tblPr>
      <w:tblGrid>
        <w:gridCol w:w="620"/>
        <w:gridCol w:w="6617"/>
        <w:gridCol w:w="1425"/>
        <w:gridCol w:w="993"/>
      </w:tblGrid>
      <w:tr w:rsidR="001622E1" w:rsidRPr="000C0251" w:rsidTr="001B549B">
        <w:trPr>
          <w:trHeight w:val="315"/>
        </w:trPr>
        <w:tc>
          <w:tcPr>
            <w:tcW w:w="9655" w:type="dxa"/>
            <w:gridSpan w:val="4"/>
            <w:tcBorders>
              <w:top w:val="nil"/>
              <w:left w:val="nil"/>
              <w:bottom w:val="nil"/>
              <w:right w:val="nil"/>
            </w:tcBorders>
            <w:shd w:val="clear" w:color="auto" w:fill="auto"/>
            <w:noWrap/>
            <w:hideMark/>
          </w:tcPr>
          <w:p w:rsidR="001622E1" w:rsidRPr="001622E1" w:rsidRDefault="001622E1" w:rsidP="001B549B">
            <w:pPr>
              <w:spacing w:after="0" w:line="240" w:lineRule="auto"/>
              <w:jc w:val="center"/>
              <w:rPr>
                <w:rFonts w:eastAsia="Times New Roman" w:cs="Times New Roman"/>
                <w:b/>
                <w:bCs/>
                <w:sz w:val="22"/>
                <w:szCs w:val="22"/>
                <w:lang w:eastAsia="ru-RU"/>
              </w:rPr>
            </w:pPr>
            <w:r w:rsidRPr="001622E1">
              <w:rPr>
                <w:rFonts w:eastAsia="Times New Roman" w:cs="Times New Roman"/>
                <w:b/>
                <w:bCs/>
                <w:sz w:val="22"/>
                <w:szCs w:val="22"/>
                <w:lang w:eastAsia="ru-RU"/>
              </w:rPr>
              <w:t>ТЕХНИЧЕСКОЕ ЗАДАНИЕ</w:t>
            </w:r>
          </w:p>
        </w:tc>
      </w:tr>
      <w:tr w:rsidR="001622E1" w:rsidRPr="000C0251" w:rsidTr="001B549B">
        <w:trPr>
          <w:trHeight w:val="315"/>
        </w:trPr>
        <w:tc>
          <w:tcPr>
            <w:tcW w:w="9655" w:type="dxa"/>
            <w:gridSpan w:val="4"/>
            <w:tcBorders>
              <w:top w:val="nil"/>
              <w:left w:val="nil"/>
              <w:bottom w:val="nil"/>
              <w:right w:val="nil"/>
            </w:tcBorders>
            <w:shd w:val="clear" w:color="auto" w:fill="auto"/>
            <w:noWrap/>
            <w:hideMark/>
          </w:tcPr>
          <w:p w:rsidR="001622E1" w:rsidRPr="001622E1" w:rsidRDefault="001622E1" w:rsidP="001B549B">
            <w:pPr>
              <w:spacing w:after="0" w:line="240" w:lineRule="auto"/>
              <w:jc w:val="center"/>
              <w:rPr>
                <w:rFonts w:cs="Times New Roman"/>
                <w:b/>
                <w:sz w:val="22"/>
                <w:szCs w:val="22"/>
              </w:rPr>
            </w:pPr>
            <w:r w:rsidRPr="001622E1">
              <w:rPr>
                <w:rFonts w:cs="Times New Roman"/>
                <w:b/>
                <w:color w:val="000000"/>
                <w:sz w:val="22"/>
                <w:szCs w:val="22"/>
              </w:rPr>
              <w:t xml:space="preserve">на выполнение работ по капитальному ремонту и ремонт </w:t>
            </w:r>
            <w:r w:rsidRPr="001622E1">
              <w:rPr>
                <w:rFonts w:cs="Times New Roman"/>
                <w:b/>
                <w:sz w:val="22"/>
                <w:szCs w:val="22"/>
              </w:rPr>
              <w:t xml:space="preserve">дорог </w:t>
            </w:r>
          </w:p>
          <w:p w:rsidR="001622E1" w:rsidRPr="001622E1" w:rsidRDefault="001622E1" w:rsidP="001B549B">
            <w:pPr>
              <w:spacing w:after="0" w:line="240" w:lineRule="auto"/>
              <w:jc w:val="center"/>
              <w:rPr>
                <w:rFonts w:eastAsia="Times New Roman" w:cs="Times New Roman"/>
                <w:b/>
                <w:sz w:val="22"/>
                <w:szCs w:val="22"/>
                <w:lang w:eastAsia="ru-RU"/>
              </w:rPr>
            </w:pPr>
            <w:r w:rsidRPr="001622E1">
              <w:rPr>
                <w:rFonts w:cs="Times New Roman"/>
                <w:b/>
                <w:sz w:val="22"/>
                <w:szCs w:val="22"/>
              </w:rPr>
              <w:t>(ремонт дороги в переулке Аптечном)</w:t>
            </w:r>
          </w:p>
        </w:tc>
      </w:tr>
      <w:tr w:rsidR="001622E1" w:rsidRPr="000C0251" w:rsidTr="001622E1">
        <w:trPr>
          <w:trHeight w:val="315"/>
        </w:trPr>
        <w:tc>
          <w:tcPr>
            <w:tcW w:w="0" w:type="auto"/>
            <w:tcBorders>
              <w:top w:val="nil"/>
              <w:left w:val="nil"/>
              <w:bottom w:val="nil"/>
              <w:right w:val="nil"/>
            </w:tcBorders>
            <w:shd w:val="clear" w:color="auto" w:fill="auto"/>
            <w:noWrap/>
            <w:hideMark/>
          </w:tcPr>
          <w:p w:rsidR="001622E1" w:rsidRPr="001622E1" w:rsidRDefault="001622E1" w:rsidP="001B549B">
            <w:pPr>
              <w:spacing w:after="0" w:line="240" w:lineRule="auto"/>
              <w:jc w:val="center"/>
              <w:rPr>
                <w:rFonts w:eastAsia="Times New Roman" w:cs="Times New Roman"/>
                <w:sz w:val="22"/>
                <w:szCs w:val="22"/>
                <w:lang w:eastAsia="ru-RU"/>
              </w:rPr>
            </w:pPr>
          </w:p>
        </w:tc>
        <w:tc>
          <w:tcPr>
            <w:tcW w:w="6617" w:type="dxa"/>
            <w:tcBorders>
              <w:top w:val="nil"/>
              <w:left w:val="nil"/>
              <w:bottom w:val="nil"/>
              <w:right w:val="nil"/>
            </w:tcBorders>
            <w:shd w:val="clear" w:color="auto" w:fill="auto"/>
            <w:hideMark/>
          </w:tcPr>
          <w:p w:rsidR="001622E1" w:rsidRPr="001622E1" w:rsidRDefault="001622E1" w:rsidP="001B549B">
            <w:pPr>
              <w:spacing w:after="0" w:line="240" w:lineRule="auto"/>
              <w:rPr>
                <w:rFonts w:eastAsia="Times New Roman" w:cs="Times New Roman"/>
                <w:sz w:val="22"/>
                <w:szCs w:val="22"/>
                <w:lang w:eastAsia="ru-RU"/>
              </w:rPr>
            </w:pPr>
          </w:p>
        </w:tc>
        <w:tc>
          <w:tcPr>
            <w:tcW w:w="1425" w:type="dxa"/>
            <w:tcBorders>
              <w:top w:val="nil"/>
              <w:left w:val="nil"/>
              <w:bottom w:val="nil"/>
              <w:right w:val="nil"/>
            </w:tcBorders>
            <w:shd w:val="clear" w:color="auto" w:fill="auto"/>
            <w:noWrap/>
            <w:hideMark/>
          </w:tcPr>
          <w:p w:rsidR="001622E1" w:rsidRPr="001622E1" w:rsidRDefault="001622E1" w:rsidP="001B549B">
            <w:pPr>
              <w:spacing w:after="0" w:line="240" w:lineRule="auto"/>
              <w:jc w:val="center"/>
              <w:rPr>
                <w:rFonts w:eastAsia="Times New Roman" w:cs="Times New Roman"/>
                <w:sz w:val="22"/>
                <w:szCs w:val="22"/>
                <w:lang w:eastAsia="ru-RU"/>
              </w:rPr>
            </w:pPr>
          </w:p>
        </w:tc>
        <w:tc>
          <w:tcPr>
            <w:tcW w:w="993" w:type="dxa"/>
            <w:tcBorders>
              <w:top w:val="nil"/>
              <w:left w:val="nil"/>
              <w:bottom w:val="nil"/>
              <w:right w:val="nil"/>
            </w:tcBorders>
            <w:shd w:val="clear" w:color="auto" w:fill="auto"/>
            <w:noWrap/>
            <w:hideMark/>
          </w:tcPr>
          <w:p w:rsidR="001622E1" w:rsidRPr="001622E1" w:rsidRDefault="001622E1" w:rsidP="001B549B">
            <w:pPr>
              <w:spacing w:after="0" w:line="240" w:lineRule="auto"/>
              <w:jc w:val="right"/>
              <w:rPr>
                <w:rFonts w:eastAsia="Times New Roman" w:cs="Times New Roman"/>
                <w:sz w:val="22"/>
                <w:szCs w:val="22"/>
                <w:lang w:eastAsia="ru-RU"/>
              </w:rPr>
            </w:pPr>
          </w:p>
        </w:tc>
      </w:tr>
      <w:tr w:rsidR="001622E1" w:rsidRPr="000C0251" w:rsidTr="001622E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22E1" w:rsidRPr="001622E1" w:rsidRDefault="001622E1" w:rsidP="001B549B">
            <w:pPr>
              <w:spacing w:after="0" w:line="240" w:lineRule="auto"/>
              <w:jc w:val="center"/>
              <w:rPr>
                <w:rFonts w:eastAsia="Times New Roman" w:cs="Times New Roman"/>
                <w:b/>
                <w:bCs/>
                <w:sz w:val="22"/>
                <w:szCs w:val="22"/>
                <w:lang w:eastAsia="ru-RU"/>
              </w:rPr>
            </w:pPr>
            <w:r w:rsidRPr="001622E1">
              <w:rPr>
                <w:rFonts w:eastAsia="Times New Roman" w:cs="Times New Roman"/>
                <w:b/>
                <w:bCs/>
                <w:sz w:val="22"/>
                <w:szCs w:val="22"/>
                <w:lang w:eastAsia="ru-RU"/>
              </w:rPr>
              <w:t xml:space="preserve">№ </w:t>
            </w:r>
            <w:proofErr w:type="spellStart"/>
            <w:r w:rsidRPr="001622E1">
              <w:rPr>
                <w:rFonts w:eastAsia="Times New Roman" w:cs="Times New Roman"/>
                <w:b/>
                <w:bCs/>
                <w:sz w:val="22"/>
                <w:szCs w:val="22"/>
                <w:lang w:eastAsia="ru-RU"/>
              </w:rPr>
              <w:t>пп</w:t>
            </w:r>
            <w:proofErr w:type="spellEnd"/>
          </w:p>
        </w:tc>
        <w:tc>
          <w:tcPr>
            <w:tcW w:w="6617" w:type="dxa"/>
            <w:tcBorders>
              <w:top w:val="single" w:sz="4" w:space="0" w:color="auto"/>
              <w:left w:val="nil"/>
              <w:bottom w:val="nil"/>
              <w:right w:val="single" w:sz="4" w:space="0" w:color="auto"/>
            </w:tcBorders>
            <w:shd w:val="clear" w:color="auto" w:fill="auto"/>
            <w:vAlign w:val="center"/>
            <w:hideMark/>
          </w:tcPr>
          <w:p w:rsidR="001622E1" w:rsidRPr="001622E1" w:rsidRDefault="001622E1" w:rsidP="001B549B">
            <w:pPr>
              <w:spacing w:after="0" w:line="240" w:lineRule="auto"/>
              <w:jc w:val="center"/>
              <w:rPr>
                <w:rFonts w:eastAsia="Times New Roman" w:cs="Times New Roman"/>
                <w:b/>
                <w:bCs/>
                <w:sz w:val="22"/>
                <w:szCs w:val="22"/>
                <w:lang w:eastAsia="ru-RU"/>
              </w:rPr>
            </w:pPr>
            <w:r w:rsidRPr="001622E1">
              <w:rPr>
                <w:rFonts w:eastAsia="Times New Roman" w:cs="Times New Roman"/>
                <w:b/>
                <w:bCs/>
                <w:sz w:val="22"/>
                <w:szCs w:val="22"/>
                <w:lang w:eastAsia="ru-RU"/>
              </w:rPr>
              <w:t>Наименование</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1622E1" w:rsidRPr="001622E1" w:rsidRDefault="001622E1" w:rsidP="001B549B">
            <w:pPr>
              <w:spacing w:after="0" w:line="240" w:lineRule="auto"/>
              <w:jc w:val="center"/>
              <w:rPr>
                <w:rFonts w:eastAsia="Times New Roman" w:cs="Times New Roman"/>
                <w:b/>
                <w:bCs/>
                <w:sz w:val="22"/>
                <w:szCs w:val="22"/>
                <w:lang w:eastAsia="ru-RU"/>
              </w:rPr>
            </w:pPr>
            <w:r w:rsidRPr="001622E1">
              <w:rPr>
                <w:rFonts w:eastAsia="Times New Roman" w:cs="Times New Roman"/>
                <w:b/>
                <w:bCs/>
                <w:sz w:val="22"/>
                <w:szCs w:val="22"/>
                <w:lang w:eastAsia="ru-RU"/>
              </w:rPr>
              <w:t>Ед. изм.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622E1" w:rsidRPr="001622E1" w:rsidRDefault="001622E1" w:rsidP="001B549B">
            <w:pPr>
              <w:spacing w:after="0" w:line="240" w:lineRule="auto"/>
              <w:jc w:val="center"/>
              <w:rPr>
                <w:rFonts w:eastAsia="Times New Roman" w:cs="Times New Roman"/>
                <w:b/>
                <w:bCs/>
                <w:sz w:val="22"/>
                <w:szCs w:val="22"/>
                <w:lang w:eastAsia="ru-RU"/>
              </w:rPr>
            </w:pPr>
            <w:r w:rsidRPr="001622E1">
              <w:rPr>
                <w:rFonts w:eastAsia="Times New Roman" w:cs="Times New Roman"/>
                <w:b/>
                <w:bCs/>
                <w:sz w:val="22"/>
                <w:szCs w:val="22"/>
                <w:lang w:eastAsia="ru-RU"/>
              </w:rPr>
              <w:t>Кол.</w:t>
            </w:r>
          </w:p>
        </w:tc>
      </w:tr>
      <w:tr w:rsidR="001622E1" w:rsidRPr="000C0251" w:rsidTr="001622E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622E1" w:rsidRPr="001622E1" w:rsidRDefault="001622E1" w:rsidP="001B549B">
            <w:pPr>
              <w:spacing w:after="0" w:line="240" w:lineRule="auto"/>
              <w:jc w:val="center"/>
              <w:rPr>
                <w:rFonts w:eastAsia="Times New Roman" w:cs="Times New Roman"/>
                <w:b/>
                <w:bCs/>
                <w:sz w:val="22"/>
                <w:szCs w:val="22"/>
                <w:lang w:eastAsia="ru-RU"/>
              </w:rPr>
            </w:pPr>
            <w:r w:rsidRPr="001622E1">
              <w:rPr>
                <w:rFonts w:eastAsia="Times New Roman" w:cs="Times New Roman"/>
                <w:b/>
                <w:bCs/>
                <w:sz w:val="22"/>
                <w:szCs w:val="22"/>
                <w:lang w:eastAsia="ru-RU"/>
              </w:rPr>
              <w:t>1</w:t>
            </w:r>
          </w:p>
        </w:tc>
        <w:tc>
          <w:tcPr>
            <w:tcW w:w="6617" w:type="dxa"/>
            <w:tcBorders>
              <w:top w:val="single" w:sz="4" w:space="0" w:color="auto"/>
              <w:left w:val="nil"/>
              <w:bottom w:val="single" w:sz="4" w:space="0" w:color="auto"/>
              <w:right w:val="single" w:sz="4" w:space="0" w:color="auto"/>
            </w:tcBorders>
            <w:shd w:val="clear" w:color="auto" w:fill="auto"/>
            <w:noWrap/>
            <w:vAlign w:val="center"/>
            <w:hideMark/>
          </w:tcPr>
          <w:p w:rsidR="001622E1" w:rsidRPr="001622E1" w:rsidRDefault="001622E1" w:rsidP="001B549B">
            <w:pPr>
              <w:spacing w:after="0" w:line="240" w:lineRule="auto"/>
              <w:jc w:val="center"/>
              <w:rPr>
                <w:rFonts w:eastAsia="Times New Roman" w:cs="Times New Roman"/>
                <w:b/>
                <w:bCs/>
                <w:sz w:val="22"/>
                <w:szCs w:val="22"/>
                <w:lang w:eastAsia="ru-RU"/>
              </w:rPr>
            </w:pPr>
            <w:r w:rsidRPr="001622E1">
              <w:rPr>
                <w:rFonts w:eastAsia="Times New Roman" w:cs="Times New Roman"/>
                <w:b/>
                <w:bCs/>
                <w:sz w:val="22"/>
                <w:szCs w:val="22"/>
                <w:lang w:eastAsia="ru-RU"/>
              </w:rPr>
              <w:t>2</w:t>
            </w:r>
          </w:p>
        </w:tc>
        <w:tc>
          <w:tcPr>
            <w:tcW w:w="1425" w:type="dxa"/>
            <w:tcBorders>
              <w:top w:val="nil"/>
              <w:left w:val="nil"/>
              <w:bottom w:val="single" w:sz="4" w:space="0" w:color="auto"/>
              <w:right w:val="single" w:sz="4" w:space="0" w:color="auto"/>
            </w:tcBorders>
            <w:shd w:val="clear" w:color="auto" w:fill="auto"/>
            <w:noWrap/>
            <w:vAlign w:val="center"/>
            <w:hideMark/>
          </w:tcPr>
          <w:p w:rsidR="001622E1" w:rsidRPr="001622E1" w:rsidRDefault="001622E1" w:rsidP="001B549B">
            <w:pPr>
              <w:spacing w:after="0" w:line="240" w:lineRule="auto"/>
              <w:jc w:val="center"/>
              <w:rPr>
                <w:rFonts w:eastAsia="Times New Roman" w:cs="Times New Roman"/>
                <w:b/>
                <w:bCs/>
                <w:sz w:val="22"/>
                <w:szCs w:val="22"/>
                <w:lang w:eastAsia="ru-RU"/>
              </w:rPr>
            </w:pPr>
            <w:r w:rsidRPr="001622E1">
              <w:rPr>
                <w:rFonts w:eastAsia="Times New Roman" w:cs="Times New Roman"/>
                <w:b/>
                <w:bCs/>
                <w:sz w:val="22"/>
                <w:szCs w:val="22"/>
                <w:lang w:eastAsia="ru-RU"/>
              </w:rPr>
              <w:t>3</w:t>
            </w:r>
          </w:p>
        </w:tc>
        <w:tc>
          <w:tcPr>
            <w:tcW w:w="993" w:type="dxa"/>
            <w:tcBorders>
              <w:top w:val="nil"/>
              <w:left w:val="nil"/>
              <w:bottom w:val="single" w:sz="4" w:space="0" w:color="auto"/>
              <w:right w:val="single" w:sz="4" w:space="0" w:color="auto"/>
            </w:tcBorders>
            <w:shd w:val="clear" w:color="auto" w:fill="auto"/>
            <w:noWrap/>
            <w:vAlign w:val="center"/>
            <w:hideMark/>
          </w:tcPr>
          <w:p w:rsidR="001622E1" w:rsidRPr="001622E1" w:rsidRDefault="001622E1" w:rsidP="001B549B">
            <w:pPr>
              <w:spacing w:after="0" w:line="240" w:lineRule="auto"/>
              <w:jc w:val="center"/>
              <w:rPr>
                <w:rFonts w:eastAsia="Times New Roman" w:cs="Times New Roman"/>
                <w:b/>
                <w:bCs/>
                <w:sz w:val="22"/>
                <w:szCs w:val="22"/>
                <w:lang w:eastAsia="ru-RU"/>
              </w:rPr>
            </w:pPr>
            <w:r w:rsidRPr="001622E1">
              <w:rPr>
                <w:rFonts w:eastAsia="Times New Roman" w:cs="Times New Roman"/>
                <w:b/>
                <w:bCs/>
                <w:sz w:val="22"/>
                <w:szCs w:val="22"/>
                <w:lang w:eastAsia="ru-RU"/>
              </w:rPr>
              <w:t>4</w:t>
            </w:r>
          </w:p>
        </w:tc>
      </w:tr>
      <w:tr w:rsidR="001622E1" w:rsidRPr="000C0251" w:rsidTr="001622E1">
        <w:trPr>
          <w:trHeight w:val="630"/>
        </w:trPr>
        <w:tc>
          <w:tcPr>
            <w:tcW w:w="0" w:type="auto"/>
            <w:tcBorders>
              <w:top w:val="nil"/>
              <w:left w:val="single" w:sz="4" w:space="0" w:color="auto"/>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1</w:t>
            </w:r>
          </w:p>
        </w:tc>
        <w:tc>
          <w:tcPr>
            <w:tcW w:w="6617"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rPr>
                <w:rFonts w:eastAsia="Times New Roman" w:cs="Times New Roman"/>
                <w:sz w:val="22"/>
                <w:szCs w:val="22"/>
                <w:lang w:eastAsia="ru-RU"/>
              </w:rPr>
            </w:pPr>
            <w:r w:rsidRPr="001622E1">
              <w:rPr>
                <w:rFonts w:eastAsia="Times New Roman" w:cs="Times New Roman"/>
                <w:sz w:val="22"/>
                <w:szCs w:val="22"/>
                <w:lang w:eastAsia="ru-RU"/>
              </w:rPr>
              <w:t>Разборка бортовых камней: на бетонном основании (</w:t>
            </w:r>
            <w:proofErr w:type="spellStart"/>
            <w:r w:rsidRPr="001622E1">
              <w:rPr>
                <w:rFonts w:eastAsia="Times New Roman" w:cs="Times New Roman"/>
                <w:sz w:val="22"/>
                <w:szCs w:val="22"/>
                <w:lang w:eastAsia="ru-RU"/>
              </w:rPr>
              <w:t>поребрика</w:t>
            </w:r>
            <w:proofErr w:type="spellEnd"/>
            <w:r w:rsidRPr="001622E1">
              <w:rPr>
                <w:rFonts w:eastAsia="Times New Roman" w:cs="Times New Roman"/>
                <w:sz w:val="22"/>
                <w:szCs w:val="22"/>
                <w:lang w:eastAsia="ru-RU"/>
              </w:rPr>
              <w:t>)</w:t>
            </w:r>
          </w:p>
        </w:tc>
        <w:tc>
          <w:tcPr>
            <w:tcW w:w="1425"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100 м</w:t>
            </w:r>
          </w:p>
        </w:tc>
        <w:tc>
          <w:tcPr>
            <w:tcW w:w="993"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right"/>
              <w:rPr>
                <w:rFonts w:eastAsia="Times New Roman" w:cs="Times New Roman"/>
                <w:sz w:val="22"/>
                <w:szCs w:val="22"/>
                <w:lang w:eastAsia="ru-RU"/>
              </w:rPr>
            </w:pPr>
            <w:r w:rsidRPr="001622E1">
              <w:rPr>
                <w:rFonts w:eastAsia="Times New Roman" w:cs="Times New Roman"/>
                <w:sz w:val="22"/>
                <w:szCs w:val="22"/>
                <w:lang w:eastAsia="ru-RU"/>
              </w:rPr>
              <w:t>0,9</w:t>
            </w:r>
          </w:p>
        </w:tc>
      </w:tr>
      <w:tr w:rsidR="001622E1" w:rsidRPr="000C0251" w:rsidTr="001622E1">
        <w:trPr>
          <w:trHeight w:val="342"/>
        </w:trPr>
        <w:tc>
          <w:tcPr>
            <w:tcW w:w="0" w:type="auto"/>
            <w:tcBorders>
              <w:top w:val="nil"/>
              <w:left w:val="single" w:sz="4" w:space="0" w:color="auto"/>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2</w:t>
            </w:r>
          </w:p>
        </w:tc>
        <w:tc>
          <w:tcPr>
            <w:tcW w:w="6617"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rPr>
                <w:rFonts w:eastAsia="Times New Roman" w:cs="Times New Roman"/>
                <w:sz w:val="22"/>
                <w:szCs w:val="22"/>
                <w:lang w:eastAsia="ru-RU"/>
              </w:rPr>
            </w:pPr>
            <w:r w:rsidRPr="001622E1">
              <w:rPr>
                <w:rFonts w:eastAsia="Times New Roman" w:cs="Times New Roman"/>
                <w:sz w:val="22"/>
                <w:szCs w:val="22"/>
                <w:lang w:eastAsia="ru-RU"/>
              </w:rPr>
              <w:t>Погрузочные работы при автомобильных перевозках: мусора строительного с погрузкой вручную</w:t>
            </w:r>
          </w:p>
        </w:tc>
        <w:tc>
          <w:tcPr>
            <w:tcW w:w="1425"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1 т груза</w:t>
            </w:r>
          </w:p>
        </w:tc>
        <w:tc>
          <w:tcPr>
            <w:tcW w:w="993"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right"/>
              <w:rPr>
                <w:rFonts w:eastAsia="Times New Roman" w:cs="Times New Roman"/>
                <w:sz w:val="22"/>
                <w:szCs w:val="22"/>
                <w:lang w:eastAsia="ru-RU"/>
              </w:rPr>
            </w:pPr>
            <w:r w:rsidRPr="001622E1">
              <w:rPr>
                <w:rFonts w:eastAsia="Times New Roman" w:cs="Times New Roman"/>
                <w:sz w:val="22"/>
                <w:szCs w:val="22"/>
                <w:lang w:eastAsia="ru-RU"/>
              </w:rPr>
              <w:t>1,458</w:t>
            </w:r>
          </w:p>
        </w:tc>
      </w:tr>
      <w:tr w:rsidR="001622E1" w:rsidRPr="000C0251" w:rsidTr="001622E1">
        <w:trPr>
          <w:trHeight w:val="945"/>
        </w:trPr>
        <w:tc>
          <w:tcPr>
            <w:tcW w:w="0" w:type="auto"/>
            <w:tcBorders>
              <w:top w:val="nil"/>
              <w:left w:val="single" w:sz="4" w:space="0" w:color="auto"/>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3</w:t>
            </w:r>
          </w:p>
        </w:tc>
        <w:tc>
          <w:tcPr>
            <w:tcW w:w="6617"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rPr>
                <w:rFonts w:eastAsia="Times New Roman" w:cs="Times New Roman"/>
                <w:sz w:val="22"/>
                <w:szCs w:val="22"/>
                <w:lang w:eastAsia="ru-RU"/>
              </w:rPr>
            </w:pPr>
            <w:r w:rsidRPr="001622E1">
              <w:rPr>
                <w:rFonts w:eastAsia="Times New Roman" w:cs="Times New Roman"/>
                <w:sz w:val="22"/>
                <w:szCs w:val="22"/>
                <w:lang w:eastAsia="ru-RU"/>
              </w:rPr>
              <w:t>Перевозка грузов автомобилями-самосвалами грузоподъемностью 10 т, работающих вне карьера, на расстояние: до 10 км I класс груза</w:t>
            </w:r>
          </w:p>
        </w:tc>
        <w:tc>
          <w:tcPr>
            <w:tcW w:w="1425"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1 т груза</w:t>
            </w:r>
          </w:p>
        </w:tc>
        <w:tc>
          <w:tcPr>
            <w:tcW w:w="993" w:type="dxa"/>
            <w:tcBorders>
              <w:top w:val="nil"/>
              <w:left w:val="nil"/>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right"/>
              <w:rPr>
                <w:rFonts w:eastAsia="Times New Roman" w:cs="Times New Roman"/>
                <w:sz w:val="22"/>
                <w:szCs w:val="22"/>
                <w:lang w:eastAsia="ru-RU"/>
              </w:rPr>
            </w:pPr>
            <w:r w:rsidRPr="001622E1">
              <w:rPr>
                <w:rFonts w:eastAsia="Times New Roman" w:cs="Times New Roman"/>
                <w:sz w:val="22"/>
                <w:szCs w:val="22"/>
                <w:lang w:eastAsia="ru-RU"/>
              </w:rPr>
              <w:t>1,458</w:t>
            </w:r>
          </w:p>
        </w:tc>
      </w:tr>
      <w:tr w:rsidR="001622E1" w:rsidRPr="000C0251" w:rsidTr="001622E1">
        <w:trPr>
          <w:trHeight w:val="342"/>
        </w:trPr>
        <w:tc>
          <w:tcPr>
            <w:tcW w:w="0" w:type="auto"/>
            <w:tcBorders>
              <w:top w:val="nil"/>
              <w:left w:val="single" w:sz="4" w:space="0" w:color="auto"/>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4</w:t>
            </w:r>
          </w:p>
        </w:tc>
        <w:tc>
          <w:tcPr>
            <w:tcW w:w="6617"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rPr>
                <w:rFonts w:eastAsia="Times New Roman" w:cs="Times New Roman"/>
                <w:sz w:val="22"/>
                <w:szCs w:val="22"/>
                <w:lang w:eastAsia="ru-RU"/>
              </w:rPr>
            </w:pPr>
            <w:r w:rsidRPr="001622E1">
              <w:rPr>
                <w:rFonts w:eastAsia="Times New Roman" w:cs="Times New Roman"/>
                <w:sz w:val="22"/>
                <w:szCs w:val="22"/>
                <w:lang w:eastAsia="ru-RU"/>
              </w:rPr>
              <w:t>Разборка бортовых камней: на бетонном основании</w:t>
            </w:r>
          </w:p>
        </w:tc>
        <w:tc>
          <w:tcPr>
            <w:tcW w:w="1425"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100 м</w:t>
            </w:r>
          </w:p>
        </w:tc>
        <w:tc>
          <w:tcPr>
            <w:tcW w:w="993"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right"/>
              <w:rPr>
                <w:rFonts w:eastAsia="Times New Roman" w:cs="Times New Roman"/>
                <w:sz w:val="22"/>
                <w:szCs w:val="22"/>
                <w:lang w:eastAsia="ru-RU"/>
              </w:rPr>
            </w:pPr>
            <w:r w:rsidRPr="001622E1">
              <w:rPr>
                <w:rFonts w:eastAsia="Times New Roman" w:cs="Times New Roman"/>
                <w:sz w:val="22"/>
                <w:szCs w:val="22"/>
                <w:lang w:eastAsia="ru-RU"/>
              </w:rPr>
              <w:t>3,7</w:t>
            </w:r>
          </w:p>
        </w:tc>
      </w:tr>
      <w:tr w:rsidR="001622E1" w:rsidRPr="000C0251" w:rsidTr="001622E1">
        <w:trPr>
          <w:trHeight w:val="630"/>
        </w:trPr>
        <w:tc>
          <w:tcPr>
            <w:tcW w:w="0" w:type="auto"/>
            <w:tcBorders>
              <w:top w:val="nil"/>
              <w:left w:val="single" w:sz="4" w:space="0" w:color="auto"/>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5</w:t>
            </w:r>
          </w:p>
        </w:tc>
        <w:tc>
          <w:tcPr>
            <w:tcW w:w="6617"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rPr>
                <w:rFonts w:eastAsia="Times New Roman" w:cs="Times New Roman"/>
                <w:sz w:val="22"/>
                <w:szCs w:val="22"/>
                <w:lang w:eastAsia="ru-RU"/>
              </w:rPr>
            </w:pPr>
            <w:r w:rsidRPr="001622E1">
              <w:rPr>
                <w:rFonts w:eastAsia="Times New Roman" w:cs="Times New Roman"/>
                <w:sz w:val="22"/>
                <w:szCs w:val="22"/>
                <w:lang w:eastAsia="ru-RU"/>
              </w:rPr>
              <w:t>Погрузочные работы при автомобильных перевозках: мусора строительного с погрузкой вручную</w:t>
            </w:r>
          </w:p>
        </w:tc>
        <w:tc>
          <w:tcPr>
            <w:tcW w:w="1425"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1 т груза</w:t>
            </w:r>
          </w:p>
        </w:tc>
        <w:tc>
          <w:tcPr>
            <w:tcW w:w="993"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right"/>
              <w:rPr>
                <w:rFonts w:eastAsia="Times New Roman" w:cs="Times New Roman"/>
                <w:sz w:val="22"/>
                <w:szCs w:val="22"/>
                <w:lang w:eastAsia="ru-RU"/>
              </w:rPr>
            </w:pPr>
            <w:r w:rsidRPr="001622E1">
              <w:rPr>
                <w:rFonts w:eastAsia="Times New Roman" w:cs="Times New Roman"/>
                <w:sz w:val="22"/>
                <w:szCs w:val="22"/>
                <w:lang w:eastAsia="ru-RU"/>
              </w:rPr>
              <w:t>66,6</w:t>
            </w:r>
          </w:p>
        </w:tc>
      </w:tr>
      <w:tr w:rsidR="001622E1" w:rsidRPr="000C0251" w:rsidTr="001622E1">
        <w:trPr>
          <w:trHeight w:val="342"/>
        </w:trPr>
        <w:tc>
          <w:tcPr>
            <w:tcW w:w="0" w:type="auto"/>
            <w:tcBorders>
              <w:top w:val="nil"/>
              <w:left w:val="single" w:sz="4" w:space="0" w:color="auto"/>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6</w:t>
            </w:r>
          </w:p>
        </w:tc>
        <w:tc>
          <w:tcPr>
            <w:tcW w:w="6617"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rPr>
                <w:rFonts w:eastAsia="Times New Roman" w:cs="Times New Roman"/>
                <w:sz w:val="22"/>
                <w:szCs w:val="22"/>
                <w:lang w:eastAsia="ru-RU"/>
              </w:rPr>
            </w:pPr>
            <w:r w:rsidRPr="001622E1">
              <w:rPr>
                <w:rFonts w:eastAsia="Times New Roman" w:cs="Times New Roman"/>
                <w:sz w:val="22"/>
                <w:szCs w:val="22"/>
                <w:lang w:eastAsia="ru-RU"/>
              </w:rPr>
              <w:t>Перевозка грузов автомобилями-самосвалами грузоподъемностью 10 т, работающих вне карьера, на расстояние: до 10 км I класс груза</w:t>
            </w:r>
          </w:p>
        </w:tc>
        <w:tc>
          <w:tcPr>
            <w:tcW w:w="1425"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1 т груза</w:t>
            </w:r>
          </w:p>
        </w:tc>
        <w:tc>
          <w:tcPr>
            <w:tcW w:w="993" w:type="dxa"/>
            <w:tcBorders>
              <w:top w:val="nil"/>
              <w:left w:val="nil"/>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right"/>
              <w:rPr>
                <w:rFonts w:eastAsia="Times New Roman" w:cs="Times New Roman"/>
                <w:sz w:val="22"/>
                <w:szCs w:val="22"/>
                <w:lang w:eastAsia="ru-RU"/>
              </w:rPr>
            </w:pPr>
            <w:r w:rsidRPr="001622E1">
              <w:rPr>
                <w:rFonts w:eastAsia="Times New Roman" w:cs="Times New Roman"/>
                <w:sz w:val="22"/>
                <w:szCs w:val="22"/>
                <w:lang w:eastAsia="ru-RU"/>
              </w:rPr>
              <w:t>66,6</w:t>
            </w:r>
          </w:p>
        </w:tc>
      </w:tr>
      <w:tr w:rsidR="001622E1" w:rsidRPr="000C0251" w:rsidTr="001622E1">
        <w:trPr>
          <w:trHeight w:val="509"/>
        </w:trPr>
        <w:tc>
          <w:tcPr>
            <w:tcW w:w="0" w:type="auto"/>
            <w:tcBorders>
              <w:top w:val="nil"/>
              <w:left w:val="single" w:sz="4" w:space="0" w:color="auto"/>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7</w:t>
            </w:r>
          </w:p>
        </w:tc>
        <w:tc>
          <w:tcPr>
            <w:tcW w:w="6617"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rPr>
                <w:rFonts w:eastAsia="Times New Roman" w:cs="Times New Roman"/>
                <w:sz w:val="22"/>
                <w:szCs w:val="22"/>
                <w:lang w:eastAsia="ru-RU"/>
              </w:rPr>
            </w:pPr>
            <w:r w:rsidRPr="001622E1">
              <w:rPr>
                <w:rFonts w:eastAsia="Times New Roman" w:cs="Times New Roman"/>
                <w:sz w:val="22"/>
                <w:szCs w:val="22"/>
                <w:lang w:eastAsia="ru-RU"/>
              </w:rPr>
              <w:t>Разборка тротуаров и дорожек из плит с их отноской и укладкой в штабель</w:t>
            </w:r>
          </w:p>
        </w:tc>
        <w:tc>
          <w:tcPr>
            <w:tcW w:w="1425"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100 м</w:t>
            </w:r>
            <w:proofErr w:type="gramStart"/>
            <w:r w:rsidRPr="001622E1">
              <w:rPr>
                <w:rFonts w:eastAsia="Times New Roman" w:cs="Times New Roman"/>
                <w:sz w:val="22"/>
                <w:szCs w:val="22"/>
                <w:lang w:eastAsia="ru-RU"/>
              </w:rPr>
              <w:t>2</w:t>
            </w:r>
            <w:proofErr w:type="gramEnd"/>
            <w:r w:rsidRPr="001622E1">
              <w:rPr>
                <w:rFonts w:eastAsia="Times New Roman" w:cs="Times New Roman"/>
                <w:sz w:val="22"/>
                <w:szCs w:val="22"/>
                <w:lang w:eastAsia="ru-RU"/>
              </w:rPr>
              <w:t xml:space="preserve"> основания</w:t>
            </w:r>
          </w:p>
        </w:tc>
        <w:tc>
          <w:tcPr>
            <w:tcW w:w="993"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right"/>
              <w:rPr>
                <w:rFonts w:eastAsia="Times New Roman" w:cs="Times New Roman"/>
                <w:sz w:val="22"/>
                <w:szCs w:val="22"/>
                <w:lang w:eastAsia="ru-RU"/>
              </w:rPr>
            </w:pPr>
            <w:r w:rsidRPr="001622E1">
              <w:rPr>
                <w:rFonts w:eastAsia="Times New Roman" w:cs="Times New Roman"/>
                <w:sz w:val="22"/>
                <w:szCs w:val="22"/>
                <w:lang w:eastAsia="ru-RU"/>
              </w:rPr>
              <w:t>38,45</w:t>
            </w:r>
          </w:p>
        </w:tc>
      </w:tr>
      <w:tr w:rsidR="001622E1" w:rsidRPr="000C0251" w:rsidTr="001622E1">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8</w:t>
            </w:r>
          </w:p>
        </w:tc>
        <w:tc>
          <w:tcPr>
            <w:tcW w:w="6617"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rPr>
                <w:rFonts w:eastAsia="Times New Roman" w:cs="Times New Roman"/>
                <w:sz w:val="22"/>
                <w:szCs w:val="22"/>
                <w:lang w:eastAsia="ru-RU"/>
              </w:rPr>
            </w:pPr>
            <w:r w:rsidRPr="001622E1">
              <w:rPr>
                <w:rFonts w:eastAsia="Times New Roman" w:cs="Times New Roman"/>
                <w:sz w:val="22"/>
                <w:szCs w:val="22"/>
                <w:lang w:eastAsia="ru-RU"/>
              </w:rPr>
              <w:t>Погрузочные работы при автомобильных перевозках: мусора строительного с погрузкой вручную</w:t>
            </w:r>
          </w:p>
        </w:tc>
        <w:tc>
          <w:tcPr>
            <w:tcW w:w="1425"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1 т груза</w:t>
            </w:r>
          </w:p>
        </w:tc>
        <w:tc>
          <w:tcPr>
            <w:tcW w:w="993"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right"/>
              <w:rPr>
                <w:rFonts w:eastAsia="Times New Roman" w:cs="Times New Roman"/>
                <w:sz w:val="22"/>
                <w:szCs w:val="22"/>
                <w:lang w:eastAsia="ru-RU"/>
              </w:rPr>
            </w:pPr>
            <w:r w:rsidRPr="001622E1">
              <w:rPr>
                <w:rFonts w:eastAsia="Times New Roman" w:cs="Times New Roman"/>
                <w:sz w:val="22"/>
                <w:szCs w:val="22"/>
                <w:lang w:eastAsia="ru-RU"/>
              </w:rPr>
              <w:t>512,67</w:t>
            </w:r>
          </w:p>
        </w:tc>
      </w:tr>
      <w:tr w:rsidR="001622E1" w:rsidRPr="000C0251" w:rsidTr="001622E1">
        <w:trPr>
          <w:trHeight w:val="627"/>
        </w:trPr>
        <w:tc>
          <w:tcPr>
            <w:tcW w:w="0" w:type="auto"/>
            <w:tcBorders>
              <w:top w:val="nil"/>
              <w:left w:val="single" w:sz="4" w:space="0" w:color="auto"/>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9</w:t>
            </w:r>
          </w:p>
        </w:tc>
        <w:tc>
          <w:tcPr>
            <w:tcW w:w="6617"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rPr>
                <w:rFonts w:eastAsia="Times New Roman" w:cs="Times New Roman"/>
                <w:sz w:val="22"/>
                <w:szCs w:val="22"/>
                <w:lang w:eastAsia="ru-RU"/>
              </w:rPr>
            </w:pPr>
            <w:r w:rsidRPr="001622E1">
              <w:rPr>
                <w:rFonts w:eastAsia="Times New Roman" w:cs="Times New Roman"/>
                <w:sz w:val="22"/>
                <w:szCs w:val="22"/>
                <w:lang w:eastAsia="ru-RU"/>
              </w:rPr>
              <w:t>Перевозка грузов автомобилями-самосвалами грузоподъемностью 10 т, работающих вне карьера, на расстояние: до 10 км I класс груза</w:t>
            </w:r>
          </w:p>
        </w:tc>
        <w:tc>
          <w:tcPr>
            <w:tcW w:w="1425"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1 т груза</w:t>
            </w:r>
          </w:p>
        </w:tc>
        <w:tc>
          <w:tcPr>
            <w:tcW w:w="993" w:type="dxa"/>
            <w:tcBorders>
              <w:top w:val="nil"/>
              <w:left w:val="nil"/>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right"/>
              <w:rPr>
                <w:rFonts w:eastAsia="Times New Roman" w:cs="Times New Roman"/>
                <w:sz w:val="22"/>
                <w:szCs w:val="22"/>
                <w:lang w:eastAsia="ru-RU"/>
              </w:rPr>
            </w:pPr>
            <w:r w:rsidRPr="001622E1">
              <w:rPr>
                <w:rFonts w:eastAsia="Times New Roman" w:cs="Times New Roman"/>
                <w:sz w:val="22"/>
                <w:szCs w:val="22"/>
                <w:lang w:eastAsia="ru-RU"/>
              </w:rPr>
              <w:t>512,67</w:t>
            </w:r>
          </w:p>
        </w:tc>
      </w:tr>
      <w:tr w:rsidR="001622E1" w:rsidRPr="000C0251" w:rsidTr="001622E1">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10</w:t>
            </w:r>
          </w:p>
        </w:tc>
        <w:tc>
          <w:tcPr>
            <w:tcW w:w="6617"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rPr>
                <w:rFonts w:eastAsia="Times New Roman" w:cs="Times New Roman"/>
                <w:sz w:val="22"/>
                <w:szCs w:val="22"/>
                <w:lang w:eastAsia="ru-RU"/>
              </w:rPr>
            </w:pPr>
            <w:r w:rsidRPr="001622E1">
              <w:rPr>
                <w:rFonts w:eastAsia="Times New Roman" w:cs="Times New Roman"/>
                <w:sz w:val="22"/>
                <w:szCs w:val="22"/>
                <w:lang w:eastAsia="ru-RU"/>
              </w:rPr>
              <w:t>Снятие деформированных асфальтобетонных покрытий самоходными холодными фрезами с шириной фрезерования 1500-2100 мм толщиной слоя: до 70 мм</w:t>
            </w:r>
          </w:p>
        </w:tc>
        <w:tc>
          <w:tcPr>
            <w:tcW w:w="1425"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1000 м</w:t>
            </w:r>
            <w:proofErr w:type="gramStart"/>
            <w:r w:rsidRPr="001622E1">
              <w:rPr>
                <w:rFonts w:eastAsia="Times New Roman" w:cs="Times New Roman"/>
                <w:sz w:val="22"/>
                <w:szCs w:val="22"/>
                <w:lang w:eastAsia="ru-RU"/>
              </w:rPr>
              <w:t>2</w:t>
            </w:r>
            <w:proofErr w:type="gramEnd"/>
            <w:r w:rsidRPr="001622E1">
              <w:rPr>
                <w:rFonts w:eastAsia="Times New Roman" w:cs="Times New Roman"/>
                <w:sz w:val="22"/>
                <w:szCs w:val="22"/>
                <w:lang w:eastAsia="ru-RU"/>
              </w:rPr>
              <w:t xml:space="preserve"> покрытия</w:t>
            </w:r>
          </w:p>
        </w:tc>
        <w:tc>
          <w:tcPr>
            <w:tcW w:w="993"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right"/>
              <w:rPr>
                <w:rFonts w:eastAsia="Times New Roman" w:cs="Times New Roman"/>
                <w:sz w:val="22"/>
                <w:szCs w:val="22"/>
                <w:lang w:eastAsia="ru-RU"/>
              </w:rPr>
            </w:pPr>
            <w:r w:rsidRPr="001622E1">
              <w:rPr>
                <w:rFonts w:eastAsia="Times New Roman" w:cs="Times New Roman"/>
                <w:sz w:val="22"/>
                <w:szCs w:val="22"/>
                <w:lang w:eastAsia="ru-RU"/>
              </w:rPr>
              <w:t>0,235</w:t>
            </w:r>
          </w:p>
        </w:tc>
      </w:tr>
      <w:tr w:rsidR="001622E1" w:rsidRPr="000C0251" w:rsidTr="001622E1">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11</w:t>
            </w:r>
          </w:p>
        </w:tc>
        <w:tc>
          <w:tcPr>
            <w:tcW w:w="6617"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rPr>
                <w:rFonts w:eastAsia="Times New Roman" w:cs="Times New Roman"/>
                <w:sz w:val="22"/>
                <w:szCs w:val="22"/>
                <w:lang w:eastAsia="ru-RU"/>
              </w:rPr>
            </w:pPr>
            <w:r w:rsidRPr="001622E1">
              <w:rPr>
                <w:rFonts w:eastAsia="Times New Roman" w:cs="Times New Roman"/>
                <w:sz w:val="22"/>
                <w:szCs w:val="22"/>
                <w:lang w:eastAsia="ru-RU"/>
              </w:rPr>
              <w:t>Перевозка грузов автомобилями-самосвалами грузоподъемностью 10 т, работающих вне карьера, на расстояние: до 10 км I класс груза</w:t>
            </w:r>
          </w:p>
        </w:tc>
        <w:tc>
          <w:tcPr>
            <w:tcW w:w="1425"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1 т груза</w:t>
            </w:r>
          </w:p>
        </w:tc>
        <w:tc>
          <w:tcPr>
            <w:tcW w:w="993"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right"/>
              <w:rPr>
                <w:rFonts w:eastAsia="Times New Roman" w:cs="Times New Roman"/>
                <w:sz w:val="22"/>
                <w:szCs w:val="22"/>
                <w:lang w:eastAsia="ru-RU"/>
              </w:rPr>
            </w:pPr>
            <w:r w:rsidRPr="001622E1">
              <w:rPr>
                <w:rFonts w:eastAsia="Times New Roman" w:cs="Times New Roman"/>
                <w:sz w:val="22"/>
                <w:szCs w:val="22"/>
                <w:lang w:eastAsia="ru-RU"/>
              </w:rPr>
              <w:t>32,57</w:t>
            </w:r>
          </w:p>
        </w:tc>
      </w:tr>
      <w:tr w:rsidR="001622E1" w:rsidRPr="000C0251" w:rsidTr="001622E1">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12</w:t>
            </w:r>
          </w:p>
        </w:tc>
        <w:tc>
          <w:tcPr>
            <w:tcW w:w="6617"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rPr>
                <w:rFonts w:eastAsia="Times New Roman" w:cs="Times New Roman"/>
                <w:sz w:val="22"/>
                <w:szCs w:val="22"/>
                <w:lang w:eastAsia="ru-RU"/>
              </w:rPr>
            </w:pPr>
            <w:r w:rsidRPr="001622E1">
              <w:rPr>
                <w:rFonts w:eastAsia="Times New Roman" w:cs="Times New Roman"/>
                <w:sz w:val="22"/>
                <w:szCs w:val="22"/>
                <w:lang w:eastAsia="ru-RU"/>
              </w:rPr>
              <w:t>Замена люков и кирпичных горловин колодцев и камер</w:t>
            </w:r>
          </w:p>
        </w:tc>
        <w:tc>
          <w:tcPr>
            <w:tcW w:w="1425"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1 люк</w:t>
            </w:r>
          </w:p>
        </w:tc>
        <w:tc>
          <w:tcPr>
            <w:tcW w:w="993" w:type="dxa"/>
            <w:tcBorders>
              <w:top w:val="nil"/>
              <w:left w:val="nil"/>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right"/>
              <w:rPr>
                <w:rFonts w:eastAsia="Times New Roman" w:cs="Times New Roman"/>
                <w:sz w:val="22"/>
                <w:szCs w:val="22"/>
                <w:lang w:eastAsia="ru-RU"/>
              </w:rPr>
            </w:pPr>
            <w:r w:rsidRPr="001622E1">
              <w:rPr>
                <w:rFonts w:eastAsia="Times New Roman" w:cs="Times New Roman"/>
                <w:sz w:val="22"/>
                <w:szCs w:val="22"/>
                <w:lang w:eastAsia="ru-RU"/>
              </w:rPr>
              <w:t>10</w:t>
            </w:r>
          </w:p>
        </w:tc>
      </w:tr>
      <w:tr w:rsidR="001622E1" w:rsidRPr="000C0251" w:rsidTr="001622E1">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13</w:t>
            </w:r>
          </w:p>
        </w:tc>
        <w:tc>
          <w:tcPr>
            <w:tcW w:w="6617"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rPr>
                <w:rFonts w:eastAsia="Times New Roman" w:cs="Times New Roman"/>
                <w:sz w:val="22"/>
                <w:szCs w:val="22"/>
                <w:lang w:eastAsia="ru-RU"/>
              </w:rPr>
            </w:pPr>
            <w:r w:rsidRPr="001622E1">
              <w:rPr>
                <w:rFonts w:eastAsia="Times New Roman" w:cs="Times New Roman"/>
                <w:sz w:val="22"/>
                <w:szCs w:val="22"/>
                <w:lang w:eastAsia="ru-RU"/>
              </w:rPr>
              <w:t>Люки чугунные тяжелые</w:t>
            </w:r>
          </w:p>
        </w:tc>
        <w:tc>
          <w:tcPr>
            <w:tcW w:w="1425"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шт.</w:t>
            </w:r>
          </w:p>
        </w:tc>
        <w:tc>
          <w:tcPr>
            <w:tcW w:w="993" w:type="dxa"/>
            <w:tcBorders>
              <w:top w:val="nil"/>
              <w:left w:val="nil"/>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right"/>
              <w:rPr>
                <w:rFonts w:eastAsia="Times New Roman" w:cs="Times New Roman"/>
                <w:sz w:val="22"/>
                <w:szCs w:val="22"/>
                <w:lang w:eastAsia="ru-RU"/>
              </w:rPr>
            </w:pPr>
            <w:r w:rsidRPr="001622E1">
              <w:rPr>
                <w:rFonts w:eastAsia="Times New Roman" w:cs="Times New Roman"/>
                <w:sz w:val="22"/>
                <w:szCs w:val="22"/>
                <w:lang w:eastAsia="ru-RU"/>
              </w:rPr>
              <w:t>-10</w:t>
            </w:r>
          </w:p>
        </w:tc>
      </w:tr>
      <w:tr w:rsidR="001622E1" w:rsidRPr="000C0251" w:rsidTr="001622E1">
        <w:trPr>
          <w:trHeight w:val="630"/>
        </w:trPr>
        <w:tc>
          <w:tcPr>
            <w:tcW w:w="0" w:type="auto"/>
            <w:tcBorders>
              <w:top w:val="nil"/>
              <w:left w:val="single" w:sz="4" w:space="0" w:color="auto"/>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14</w:t>
            </w:r>
          </w:p>
        </w:tc>
        <w:tc>
          <w:tcPr>
            <w:tcW w:w="6617"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rPr>
                <w:rFonts w:eastAsia="Times New Roman" w:cs="Times New Roman"/>
                <w:sz w:val="22"/>
                <w:szCs w:val="22"/>
                <w:lang w:eastAsia="ru-RU"/>
              </w:rPr>
            </w:pPr>
            <w:r w:rsidRPr="001622E1">
              <w:rPr>
                <w:rFonts w:eastAsia="Times New Roman" w:cs="Times New Roman"/>
                <w:sz w:val="22"/>
                <w:szCs w:val="22"/>
                <w:lang w:eastAsia="ru-RU"/>
              </w:rPr>
              <w:t>Устройство прослойки из нетканого синтетического материала (НСМ) в земляном полотне: сплошной</w:t>
            </w:r>
          </w:p>
        </w:tc>
        <w:tc>
          <w:tcPr>
            <w:tcW w:w="1425"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1000 м</w:t>
            </w:r>
            <w:proofErr w:type="gramStart"/>
            <w:r w:rsidRPr="001622E1">
              <w:rPr>
                <w:rFonts w:eastAsia="Times New Roman" w:cs="Times New Roman"/>
                <w:sz w:val="22"/>
                <w:szCs w:val="22"/>
                <w:lang w:eastAsia="ru-RU"/>
              </w:rPr>
              <w:t>2</w:t>
            </w:r>
            <w:proofErr w:type="gramEnd"/>
            <w:r w:rsidRPr="001622E1">
              <w:rPr>
                <w:rFonts w:eastAsia="Times New Roman" w:cs="Times New Roman"/>
                <w:sz w:val="22"/>
                <w:szCs w:val="22"/>
                <w:lang w:eastAsia="ru-RU"/>
              </w:rPr>
              <w:t xml:space="preserve"> поверхности</w:t>
            </w:r>
          </w:p>
        </w:tc>
        <w:tc>
          <w:tcPr>
            <w:tcW w:w="993"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right"/>
              <w:rPr>
                <w:rFonts w:eastAsia="Times New Roman" w:cs="Times New Roman"/>
                <w:sz w:val="22"/>
                <w:szCs w:val="22"/>
                <w:lang w:eastAsia="ru-RU"/>
              </w:rPr>
            </w:pPr>
            <w:r w:rsidRPr="001622E1">
              <w:rPr>
                <w:rFonts w:eastAsia="Times New Roman" w:cs="Times New Roman"/>
                <w:sz w:val="22"/>
                <w:szCs w:val="22"/>
                <w:lang w:eastAsia="ru-RU"/>
              </w:rPr>
              <w:t>4,597</w:t>
            </w:r>
          </w:p>
        </w:tc>
      </w:tr>
      <w:tr w:rsidR="001622E1" w:rsidRPr="000C0251" w:rsidTr="001622E1">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15</w:t>
            </w:r>
          </w:p>
        </w:tc>
        <w:tc>
          <w:tcPr>
            <w:tcW w:w="6617"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rPr>
                <w:rFonts w:eastAsia="Times New Roman" w:cs="Times New Roman"/>
                <w:sz w:val="22"/>
                <w:szCs w:val="22"/>
                <w:lang w:eastAsia="ru-RU"/>
              </w:rPr>
            </w:pPr>
            <w:r w:rsidRPr="001622E1">
              <w:rPr>
                <w:rFonts w:eastAsia="Times New Roman" w:cs="Times New Roman"/>
                <w:sz w:val="22"/>
                <w:szCs w:val="22"/>
                <w:lang w:eastAsia="ru-RU"/>
              </w:rPr>
              <w:t xml:space="preserve">Нетканый </w:t>
            </w:r>
            <w:proofErr w:type="spellStart"/>
            <w:r w:rsidRPr="001622E1">
              <w:rPr>
                <w:rFonts w:eastAsia="Times New Roman" w:cs="Times New Roman"/>
                <w:sz w:val="22"/>
                <w:szCs w:val="22"/>
                <w:lang w:eastAsia="ru-RU"/>
              </w:rPr>
              <w:t>геотекстиль</w:t>
            </w:r>
            <w:proofErr w:type="spellEnd"/>
            <w:r w:rsidRPr="001622E1">
              <w:rPr>
                <w:rFonts w:eastAsia="Times New Roman" w:cs="Times New Roman"/>
                <w:sz w:val="22"/>
                <w:szCs w:val="22"/>
                <w:lang w:eastAsia="ru-RU"/>
              </w:rPr>
              <w:t xml:space="preserve">: </w:t>
            </w:r>
            <w:proofErr w:type="spellStart"/>
            <w:r w:rsidRPr="001622E1">
              <w:rPr>
                <w:rFonts w:eastAsia="Times New Roman" w:cs="Times New Roman"/>
                <w:sz w:val="22"/>
                <w:szCs w:val="22"/>
                <w:lang w:eastAsia="ru-RU"/>
              </w:rPr>
              <w:t>Дорнит</w:t>
            </w:r>
            <w:proofErr w:type="spellEnd"/>
            <w:r w:rsidRPr="001622E1">
              <w:rPr>
                <w:rFonts w:eastAsia="Times New Roman" w:cs="Times New Roman"/>
                <w:sz w:val="22"/>
                <w:szCs w:val="22"/>
                <w:lang w:eastAsia="ru-RU"/>
              </w:rPr>
              <w:t xml:space="preserve"> 200 г/м</w:t>
            </w:r>
            <w:proofErr w:type="gramStart"/>
            <w:r w:rsidRPr="001622E1">
              <w:rPr>
                <w:rFonts w:eastAsia="Times New Roman" w:cs="Times New Roman"/>
                <w:sz w:val="22"/>
                <w:szCs w:val="22"/>
                <w:lang w:eastAsia="ru-RU"/>
              </w:rPr>
              <w:t>2</w:t>
            </w:r>
            <w:proofErr w:type="gramEnd"/>
          </w:p>
        </w:tc>
        <w:tc>
          <w:tcPr>
            <w:tcW w:w="1425"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м</w:t>
            </w:r>
            <w:proofErr w:type="gramStart"/>
            <w:r w:rsidRPr="001622E1">
              <w:rPr>
                <w:rFonts w:eastAsia="Times New Roman" w:cs="Times New Roman"/>
                <w:sz w:val="22"/>
                <w:szCs w:val="22"/>
                <w:lang w:eastAsia="ru-RU"/>
              </w:rPr>
              <w:t>2</w:t>
            </w:r>
            <w:proofErr w:type="gramEnd"/>
          </w:p>
        </w:tc>
        <w:tc>
          <w:tcPr>
            <w:tcW w:w="993" w:type="dxa"/>
            <w:tcBorders>
              <w:top w:val="nil"/>
              <w:left w:val="nil"/>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right"/>
              <w:rPr>
                <w:rFonts w:eastAsia="Times New Roman" w:cs="Times New Roman"/>
                <w:sz w:val="22"/>
                <w:szCs w:val="22"/>
                <w:lang w:eastAsia="ru-RU"/>
              </w:rPr>
            </w:pPr>
            <w:r w:rsidRPr="001622E1">
              <w:rPr>
                <w:rFonts w:eastAsia="Times New Roman" w:cs="Times New Roman"/>
                <w:sz w:val="22"/>
                <w:szCs w:val="22"/>
                <w:lang w:eastAsia="ru-RU"/>
              </w:rPr>
              <w:t>4597</w:t>
            </w:r>
          </w:p>
        </w:tc>
      </w:tr>
      <w:tr w:rsidR="001622E1" w:rsidRPr="000C0251" w:rsidTr="001622E1">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16</w:t>
            </w:r>
          </w:p>
        </w:tc>
        <w:tc>
          <w:tcPr>
            <w:tcW w:w="6617"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rPr>
                <w:rFonts w:eastAsia="Times New Roman" w:cs="Times New Roman"/>
                <w:sz w:val="22"/>
                <w:szCs w:val="22"/>
                <w:lang w:eastAsia="ru-RU"/>
              </w:rPr>
            </w:pPr>
            <w:r w:rsidRPr="001622E1">
              <w:rPr>
                <w:rFonts w:eastAsia="Times New Roman" w:cs="Times New Roman"/>
                <w:sz w:val="22"/>
                <w:szCs w:val="22"/>
                <w:lang w:eastAsia="ru-RU"/>
              </w:rPr>
              <w:t>Розлив вяжущих материалов</w:t>
            </w:r>
          </w:p>
        </w:tc>
        <w:tc>
          <w:tcPr>
            <w:tcW w:w="1425"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1 т</w:t>
            </w:r>
          </w:p>
        </w:tc>
        <w:tc>
          <w:tcPr>
            <w:tcW w:w="993"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right"/>
              <w:rPr>
                <w:rFonts w:eastAsia="Times New Roman" w:cs="Times New Roman"/>
                <w:sz w:val="22"/>
                <w:szCs w:val="22"/>
                <w:lang w:eastAsia="ru-RU"/>
              </w:rPr>
            </w:pPr>
            <w:r w:rsidRPr="001622E1">
              <w:rPr>
                <w:rFonts w:eastAsia="Times New Roman" w:cs="Times New Roman"/>
                <w:sz w:val="22"/>
                <w:szCs w:val="22"/>
                <w:lang w:eastAsia="ru-RU"/>
              </w:rPr>
              <w:t>0,075</w:t>
            </w:r>
          </w:p>
        </w:tc>
      </w:tr>
      <w:tr w:rsidR="001622E1" w:rsidRPr="000C0251" w:rsidTr="001622E1">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17</w:t>
            </w:r>
          </w:p>
        </w:tc>
        <w:tc>
          <w:tcPr>
            <w:tcW w:w="6617"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rPr>
                <w:rFonts w:eastAsia="Times New Roman" w:cs="Times New Roman"/>
                <w:sz w:val="22"/>
                <w:szCs w:val="22"/>
                <w:lang w:eastAsia="ru-RU"/>
              </w:rPr>
            </w:pPr>
            <w:r w:rsidRPr="001622E1">
              <w:rPr>
                <w:rFonts w:eastAsia="Times New Roman" w:cs="Times New Roman"/>
                <w:sz w:val="22"/>
                <w:szCs w:val="22"/>
                <w:lang w:eastAsia="ru-RU"/>
              </w:rPr>
              <w:t>Битумы нефтяные дорожные жидкие, класс МГ, СГ</w:t>
            </w:r>
          </w:p>
        </w:tc>
        <w:tc>
          <w:tcPr>
            <w:tcW w:w="1425"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т</w:t>
            </w:r>
          </w:p>
        </w:tc>
        <w:tc>
          <w:tcPr>
            <w:tcW w:w="993" w:type="dxa"/>
            <w:tcBorders>
              <w:top w:val="nil"/>
              <w:left w:val="nil"/>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right"/>
              <w:rPr>
                <w:rFonts w:eastAsia="Times New Roman" w:cs="Times New Roman"/>
                <w:sz w:val="22"/>
                <w:szCs w:val="22"/>
                <w:lang w:eastAsia="ru-RU"/>
              </w:rPr>
            </w:pPr>
            <w:r w:rsidRPr="001622E1">
              <w:rPr>
                <w:rFonts w:eastAsia="Times New Roman" w:cs="Times New Roman"/>
                <w:sz w:val="22"/>
                <w:szCs w:val="22"/>
                <w:lang w:eastAsia="ru-RU"/>
              </w:rPr>
              <w:t>-0,0773</w:t>
            </w:r>
          </w:p>
        </w:tc>
      </w:tr>
      <w:tr w:rsidR="001622E1" w:rsidRPr="000C0251" w:rsidTr="001622E1">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18</w:t>
            </w:r>
          </w:p>
        </w:tc>
        <w:tc>
          <w:tcPr>
            <w:tcW w:w="6617"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rPr>
                <w:rFonts w:eastAsia="Times New Roman" w:cs="Times New Roman"/>
                <w:sz w:val="22"/>
                <w:szCs w:val="22"/>
                <w:lang w:eastAsia="ru-RU"/>
              </w:rPr>
            </w:pPr>
            <w:r w:rsidRPr="001622E1">
              <w:rPr>
                <w:rFonts w:eastAsia="Times New Roman" w:cs="Times New Roman"/>
                <w:sz w:val="22"/>
                <w:szCs w:val="22"/>
                <w:lang w:eastAsia="ru-RU"/>
              </w:rPr>
              <w:t>Битумы нефтяные дорожные марки БНД-60/90, БНД 90/130</w:t>
            </w:r>
          </w:p>
        </w:tc>
        <w:tc>
          <w:tcPr>
            <w:tcW w:w="1425"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т</w:t>
            </w:r>
          </w:p>
        </w:tc>
        <w:tc>
          <w:tcPr>
            <w:tcW w:w="993" w:type="dxa"/>
            <w:tcBorders>
              <w:top w:val="nil"/>
              <w:left w:val="nil"/>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right"/>
              <w:rPr>
                <w:rFonts w:eastAsia="Times New Roman" w:cs="Times New Roman"/>
                <w:sz w:val="22"/>
                <w:szCs w:val="22"/>
                <w:lang w:eastAsia="ru-RU"/>
              </w:rPr>
            </w:pPr>
            <w:r w:rsidRPr="001622E1">
              <w:rPr>
                <w:rFonts w:eastAsia="Times New Roman" w:cs="Times New Roman"/>
                <w:sz w:val="22"/>
                <w:szCs w:val="22"/>
                <w:lang w:eastAsia="ru-RU"/>
              </w:rPr>
              <w:t>0,0773</w:t>
            </w:r>
          </w:p>
        </w:tc>
      </w:tr>
      <w:tr w:rsidR="001622E1" w:rsidRPr="000C0251" w:rsidTr="001622E1">
        <w:trPr>
          <w:trHeight w:val="630"/>
        </w:trPr>
        <w:tc>
          <w:tcPr>
            <w:tcW w:w="0" w:type="auto"/>
            <w:tcBorders>
              <w:top w:val="nil"/>
              <w:left w:val="single" w:sz="4" w:space="0" w:color="auto"/>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19</w:t>
            </w:r>
          </w:p>
        </w:tc>
        <w:tc>
          <w:tcPr>
            <w:tcW w:w="6617"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rPr>
                <w:rFonts w:eastAsia="Times New Roman" w:cs="Times New Roman"/>
                <w:sz w:val="22"/>
                <w:szCs w:val="22"/>
                <w:lang w:eastAsia="ru-RU"/>
              </w:rPr>
            </w:pPr>
            <w:r w:rsidRPr="001622E1">
              <w:rPr>
                <w:rFonts w:eastAsia="Times New Roman" w:cs="Times New Roman"/>
                <w:sz w:val="22"/>
                <w:szCs w:val="22"/>
                <w:lang w:eastAsia="ru-RU"/>
              </w:rPr>
              <w:t>Устройство выравнивающего слоя из асфальтобетонной смеси: с применением укладчиков асфальтобетона</w:t>
            </w:r>
          </w:p>
        </w:tc>
        <w:tc>
          <w:tcPr>
            <w:tcW w:w="1425"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100 т смеси</w:t>
            </w:r>
          </w:p>
        </w:tc>
        <w:tc>
          <w:tcPr>
            <w:tcW w:w="993"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right"/>
              <w:rPr>
                <w:rFonts w:eastAsia="Times New Roman" w:cs="Times New Roman"/>
                <w:sz w:val="22"/>
                <w:szCs w:val="22"/>
                <w:lang w:eastAsia="ru-RU"/>
              </w:rPr>
            </w:pPr>
            <w:r w:rsidRPr="001622E1">
              <w:rPr>
                <w:rFonts w:eastAsia="Times New Roman" w:cs="Times New Roman"/>
                <w:sz w:val="22"/>
                <w:szCs w:val="22"/>
                <w:lang w:eastAsia="ru-RU"/>
              </w:rPr>
              <w:t>0,0807</w:t>
            </w:r>
          </w:p>
        </w:tc>
      </w:tr>
      <w:tr w:rsidR="001622E1" w:rsidRPr="000C0251" w:rsidTr="001622E1">
        <w:trPr>
          <w:trHeight w:val="704"/>
        </w:trPr>
        <w:tc>
          <w:tcPr>
            <w:tcW w:w="0" w:type="auto"/>
            <w:tcBorders>
              <w:top w:val="nil"/>
              <w:left w:val="single" w:sz="4" w:space="0" w:color="auto"/>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lastRenderedPageBreak/>
              <w:t>20</w:t>
            </w:r>
          </w:p>
        </w:tc>
        <w:tc>
          <w:tcPr>
            <w:tcW w:w="6617"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rPr>
                <w:rFonts w:eastAsia="Times New Roman" w:cs="Times New Roman"/>
                <w:sz w:val="22"/>
                <w:szCs w:val="22"/>
                <w:lang w:eastAsia="ru-RU"/>
              </w:rPr>
            </w:pPr>
            <w:r w:rsidRPr="001622E1">
              <w:rPr>
                <w:rFonts w:eastAsia="Times New Roman" w:cs="Times New Roman"/>
                <w:sz w:val="22"/>
                <w:szCs w:val="22"/>
                <w:lang w:eastAsia="ru-RU"/>
              </w:rPr>
              <w:t>Смеси асфальтобетонные дорожные, аэродромные и асфальтобетон (горячие для пористого асфальтобетона щебеночные и гравийные), марка: I</w:t>
            </w:r>
          </w:p>
        </w:tc>
        <w:tc>
          <w:tcPr>
            <w:tcW w:w="1425"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т</w:t>
            </w:r>
          </w:p>
        </w:tc>
        <w:tc>
          <w:tcPr>
            <w:tcW w:w="993" w:type="dxa"/>
            <w:tcBorders>
              <w:top w:val="nil"/>
              <w:left w:val="nil"/>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right"/>
              <w:rPr>
                <w:rFonts w:eastAsia="Times New Roman" w:cs="Times New Roman"/>
                <w:sz w:val="22"/>
                <w:szCs w:val="22"/>
                <w:lang w:eastAsia="ru-RU"/>
              </w:rPr>
            </w:pPr>
            <w:r w:rsidRPr="001622E1">
              <w:rPr>
                <w:rFonts w:eastAsia="Times New Roman" w:cs="Times New Roman"/>
                <w:sz w:val="22"/>
                <w:szCs w:val="22"/>
                <w:lang w:eastAsia="ru-RU"/>
              </w:rPr>
              <w:t>-8,151</w:t>
            </w:r>
          </w:p>
        </w:tc>
      </w:tr>
      <w:tr w:rsidR="001622E1" w:rsidRPr="000C0251" w:rsidTr="001622E1">
        <w:trPr>
          <w:trHeight w:val="945"/>
        </w:trPr>
        <w:tc>
          <w:tcPr>
            <w:tcW w:w="0" w:type="auto"/>
            <w:tcBorders>
              <w:top w:val="nil"/>
              <w:left w:val="single" w:sz="4" w:space="0" w:color="auto"/>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21</w:t>
            </w:r>
          </w:p>
        </w:tc>
        <w:tc>
          <w:tcPr>
            <w:tcW w:w="6617"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rPr>
                <w:rFonts w:eastAsia="Times New Roman" w:cs="Times New Roman"/>
                <w:sz w:val="22"/>
                <w:szCs w:val="22"/>
                <w:lang w:eastAsia="ru-RU"/>
              </w:rPr>
            </w:pPr>
            <w:r w:rsidRPr="001622E1">
              <w:rPr>
                <w:rFonts w:eastAsia="Times New Roman" w:cs="Times New Roman"/>
                <w:sz w:val="22"/>
                <w:szCs w:val="22"/>
                <w:lang w:eastAsia="ru-RU"/>
              </w:rPr>
              <w:t>Смеси асфальтобетонные дорожные, аэродромные и асфальтобетон (горячие для плотного асфальтобетона мелко и крупнозернистые, песчаные), марка: II, тип Г</w:t>
            </w:r>
          </w:p>
        </w:tc>
        <w:tc>
          <w:tcPr>
            <w:tcW w:w="1425"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т</w:t>
            </w:r>
          </w:p>
        </w:tc>
        <w:tc>
          <w:tcPr>
            <w:tcW w:w="993" w:type="dxa"/>
            <w:tcBorders>
              <w:top w:val="nil"/>
              <w:left w:val="nil"/>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right"/>
              <w:rPr>
                <w:rFonts w:eastAsia="Times New Roman" w:cs="Times New Roman"/>
                <w:sz w:val="22"/>
                <w:szCs w:val="22"/>
                <w:lang w:eastAsia="ru-RU"/>
              </w:rPr>
            </w:pPr>
            <w:r w:rsidRPr="001622E1">
              <w:rPr>
                <w:rFonts w:eastAsia="Times New Roman" w:cs="Times New Roman"/>
                <w:sz w:val="22"/>
                <w:szCs w:val="22"/>
                <w:lang w:eastAsia="ru-RU"/>
              </w:rPr>
              <w:t>8,151</w:t>
            </w:r>
          </w:p>
        </w:tc>
      </w:tr>
      <w:tr w:rsidR="001622E1" w:rsidRPr="000C0251" w:rsidTr="001622E1">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22</w:t>
            </w:r>
          </w:p>
        </w:tc>
        <w:tc>
          <w:tcPr>
            <w:tcW w:w="6617"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rPr>
                <w:rFonts w:eastAsia="Times New Roman" w:cs="Times New Roman"/>
                <w:sz w:val="22"/>
                <w:szCs w:val="22"/>
                <w:lang w:eastAsia="ru-RU"/>
              </w:rPr>
            </w:pPr>
            <w:r w:rsidRPr="001622E1">
              <w:rPr>
                <w:rFonts w:eastAsia="Times New Roman" w:cs="Times New Roman"/>
                <w:sz w:val="22"/>
                <w:szCs w:val="22"/>
                <w:lang w:eastAsia="ru-RU"/>
              </w:rPr>
              <w:t>Розлив вяжущих материалов</w:t>
            </w:r>
          </w:p>
        </w:tc>
        <w:tc>
          <w:tcPr>
            <w:tcW w:w="1425"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1 т</w:t>
            </w:r>
          </w:p>
        </w:tc>
        <w:tc>
          <w:tcPr>
            <w:tcW w:w="993" w:type="dxa"/>
            <w:tcBorders>
              <w:top w:val="nil"/>
              <w:left w:val="nil"/>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right"/>
              <w:rPr>
                <w:rFonts w:eastAsia="Times New Roman" w:cs="Times New Roman"/>
                <w:sz w:val="22"/>
                <w:szCs w:val="22"/>
                <w:lang w:eastAsia="ru-RU"/>
              </w:rPr>
            </w:pPr>
            <w:r w:rsidRPr="001622E1">
              <w:rPr>
                <w:rFonts w:eastAsia="Times New Roman" w:cs="Times New Roman"/>
                <w:sz w:val="22"/>
                <w:szCs w:val="22"/>
                <w:lang w:eastAsia="ru-RU"/>
              </w:rPr>
              <w:t>0,075</w:t>
            </w:r>
          </w:p>
        </w:tc>
      </w:tr>
      <w:tr w:rsidR="001622E1" w:rsidRPr="000C0251" w:rsidTr="001622E1">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23</w:t>
            </w:r>
          </w:p>
        </w:tc>
        <w:tc>
          <w:tcPr>
            <w:tcW w:w="6617"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rPr>
                <w:rFonts w:eastAsia="Times New Roman" w:cs="Times New Roman"/>
                <w:sz w:val="22"/>
                <w:szCs w:val="22"/>
                <w:lang w:eastAsia="ru-RU"/>
              </w:rPr>
            </w:pPr>
            <w:r w:rsidRPr="001622E1">
              <w:rPr>
                <w:rFonts w:eastAsia="Times New Roman" w:cs="Times New Roman"/>
                <w:sz w:val="22"/>
                <w:szCs w:val="22"/>
                <w:lang w:eastAsia="ru-RU"/>
              </w:rPr>
              <w:t>Битумы нефтяные дорожные жидкие, класс МГ, СГ</w:t>
            </w:r>
          </w:p>
        </w:tc>
        <w:tc>
          <w:tcPr>
            <w:tcW w:w="1425"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т</w:t>
            </w:r>
          </w:p>
        </w:tc>
        <w:tc>
          <w:tcPr>
            <w:tcW w:w="993" w:type="dxa"/>
            <w:tcBorders>
              <w:top w:val="nil"/>
              <w:left w:val="nil"/>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right"/>
              <w:rPr>
                <w:rFonts w:eastAsia="Times New Roman" w:cs="Times New Roman"/>
                <w:sz w:val="22"/>
                <w:szCs w:val="22"/>
                <w:lang w:eastAsia="ru-RU"/>
              </w:rPr>
            </w:pPr>
            <w:r w:rsidRPr="001622E1">
              <w:rPr>
                <w:rFonts w:eastAsia="Times New Roman" w:cs="Times New Roman"/>
                <w:sz w:val="22"/>
                <w:szCs w:val="22"/>
                <w:lang w:eastAsia="ru-RU"/>
              </w:rPr>
              <w:t>-0,0773</w:t>
            </w:r>
          </w:p>
        </w:tc>
      </w:tr>
      <w:tr w:rsidR="001622E1" w:rsidRPr="000C0251" w:rsidTr="001622E1">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24</w:t>
            </w:r>
          </w:p>
        </w:tc>
        <w:tc>
          <w:tcPr>
            <w:tcW w:w="6617"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rPr>
                <w:rFonts w:eastAsia="Times New Roman" w:cs="Times New Roman"/>
                <w:sz w:val="22"/>
                <w:szCs w:val="22"/>
                <w:lang w:eastAsia="ru-RU"/>
              </w:rPr>
            </w:pPr>
            <w:r w:rsidRPr="001622E1">
              <w:rPr>
                <w:rFonts w:eastAsia="Times New Roman" w:cs="Times New Roman"/>
                <w:sz w:val="22"/>
                <w:szCs w:val="22"/>
                <w:lang w:eastAsia="ru-RU"/>
              </w:rPr>
              <w:t>Битумы нефтяные дорожные марки БНД-60/90, БНД 90/130</w:t>
            </w:r>
          </w:p>
        </w:tc>
        <w:tc>
          <w:tcPr>
            <w:tcW w:w="1425"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т</w:t>
            </w:r>
          </w:p>
        </w:tc>
        <w:tc>
          <w:tcPr>
            <w:tcW w:w="993" w:type="dxa"/>
            <w:tcBorders>
              <w:top w:val="nil"/>
              <w:left w:val="nil"/>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right"/>
              <w:rPr>
                <w:rFonts w:eastAsia="Times New Roman" w:cs="Times New Roman"/>
                <w:sz w:val="22"/>
                <w:szCs w:val="22"/>
                <w:lang w:eastAsia="ru-RU"/>
              </w:rPr>
            </w:pPr>
            <w:r w:rsidRPr="001622E1">
              <w:rPr>
                <w:rFonts w:eastAsia="Times New Roman" w:cs="Times New Roman"/>
                <w:sz w:val="22"/>
                <w:szCs w:val="22"/>
                <w:lang w:eastAsia="ru-RU"/>
              </w:rPr>
              <w:t>0,0773</w:t>
            </w:r>
          </w:p>
        </w:tc>
      </w:tr>
      <w:tr w:rsidR="001622E1" w:rsidRPr="000C0251" w:rsidTr="001622E1">
        <w:trPr>
          <w:trHeight w:val="945"/>
        </w:trPr>
        <w:tc>
          <w:tcPr>
            <w:tcW w:w="0" w:type="auto"/>
            <w:tcBorders>
              <w:top w:val="nil"/>
              <w:left w:val="single" w:sz="4" w:space="0" w:color="auto"/>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25</w:t>
            </w:r>
          </w:p>
        </w:tc>
        <w:tc>
          <w:tcPr>
            <w:tcW w:w="6617"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rPr>
                <w:rFonts w:eastAsia="Times New Roman" w:cs="Times New Roman"/>
                <w:sz w:val="22"/>
                <w:szCs w:val="22"/>
                <w:lang w:eastAsia="ru-RU"/>
              </w:rPr>
            </w:pPr>
            <w:r w:rsidRPr="001622E1">
              <w:rPr>
                <w:rFonts w:eastAsia="Times New Roman" w:cs="Times New Roman"/>
                <w:sz w:val="22"/>
                <w:szCs w:val="22"/>
                <w:lang w:eastAsia="ru-RU"/>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425"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1000 м</w:t>
            </w:r>
            <w:proofErr w:type="gramStart"/>
            <w:r w:rsidRPr="001622E1">
              <w:rPr>
                <w:rFonts w:eastAsia="Times New Roman" w:cs="Times New Roman"/>
                <w:sz w:val="22"/>
                <w:szCs w:val="22"/>
                <w:lang w:eastAsia="ru-RU"/>
              </w:rPr>
              <w:t>2</w:t>
            </w:r>
            <w:proofErr w:type="gramEnd"/>
            <w:r w:rsidRPr="001622E1">
              <w:rPr>
                <w:rFonts w:eastAsia="Times New Roman" w:cs="Times New Roman"/>
                <w:sz w:val="22"/>
                <w:szCs w:val="22"/>
                <w:lang w:eastAsia="ru-RU"/>
              </w:rPr>
              <w:t xml:space="preserve"> покрытия</w:t>
            </w:r>
          </w:p>
        </w:tc>
        <w:tc>
          <w:tcPr>
            <w:tcW w:w="993"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right"/>
              <w:rPr>
                <w:rFonts w:eastAsia="Times New Roman" w:cs="Times New Roman"/>
                <w:sz w:val="22"/>
                <w:szCs w:val="22"/>
                <w:lang w:eastAsia="ru-RU"/>
              </w:rPr>
            </w:pPr>
            <w:r w:rsidRPr="001622E1">
              <w:rPr>
                <w:rFonts w:eastAsia="Times New Roman" w:cs="Times New Roman"/>
                <w:sz w:val="22"/>
                <w:szCs w:val="22"/>
                <w:lang w:eastAsia="ru-RU"/>
              </w:rPr>
              <w:t>0,25</w:t>
            </w:r>
          </w:p>
        </w:tc>
      </w:tr>
      <w:tr w:rsidR="001622E1" w:rsidRPr="000C0251" w:rsidTr="001622E1">
        <w:trPr>
          <w:trHeight w:val="945"/>
        </w:trPr>
        <w:tc>
          <w:tcPr>
            <w:tcW w:w="0" w:type="auto"/>
            <w:tcBorders>
              <w:top w:val="nil"/>
              <w:left w:val="single" w:sz="4" w:space="0" w:color="auto"/>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26</w:t>
            </w:r>
          </w:p>
        </w:tc>
        <w:tc>
          <w:tcPr>
            <w:tcW w:w="6617"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rPr>
                <w:rFonts w:eastAsia="Times New Roman" w:cs="Times New Roman"/>
                <w:sz w:val="22"/>
                <w:szCs w:val="22"/>
                <w:lang w:eastAsia="ru-RU"/>
              </w:rPr>
            </w:pPr>
            <w:r w:rsidRPr="001622E1">
              <w:rPr>
                <w:rFonts w:eastAsia="Times New Roman" w:cs="Times New Roman"/>
                <w:sz w:val="22"/>
                <w:szCs w:val="22"/>
                <w:lang w:eastAsia="ru-RU"/>
              </w:rPr>
              <w:t>Смеси асфальтобетонные дорожные, аэродромные и асфальтобетон (горячие для плотного асфальтобетона мелко и крупнозернистые, песчаные), марка: II, тип</w:t>
            </w:r>
            <w:proofErr w:type="gramStart"/>
            <w:r w:rsidRPr="001622E1">
              <w:rPr>
                <w:rFonts w:eastAsia="Times New Roman" w:cs="Times New Roman"/>
                <w:sz w:val="22"/>
                <w:szCs w:val="22"/>
                <w:lang w:eastAsia="ru-RU"/>
              </w:rPr>
              <w:t xml:space="preserve"> А</w:t>
            </w:r>
            <w:proofErr w:type="gramEnd"/>
          </w:p>
        </w:tc>
        <w:tc>
          <w:tcPr>
            <w:tcW w:w="1425"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т</w:t>
            </w:r>
          </w:p>
        </w:tc>
        <w:tc>
          <w:tcPr>
            <w:tcW w:w="993" w:type="dxa"/>
            <w:tcBorders>
              <w:top w:val="nil"/>
              <w:left w:val="nil"/>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right"/>
              <w:rPr>
                <w:rFonts w:eastAsia="Times New Roman" w:cs="Times New Roman"/>
                <w:sz w:val="22"/>
                <w:szCs w:val="22"/>
                <w:lang w:eastAsia="ru-RU"/>
              </w:rPr>
            </w:pPr>
            <w:r w:rsidRPr="001622E1">
              <w:rPr>
                <w:rFonts w:eastAsia="Times New Roman" w:cs="Times New Roman"/>
                <w:sz w:val="22"/>
                <w:szCs w:val="22"/>
                <w:lang w:eastAsia="ru-RU"/>
              </w:rPr>
              <w:t>-24,15</w:t>
            </w:r>
          </w:p>
        </w:tc>
      </w:tr>
      <w:tr w:rsidR="001622E1" w:rsidRPr="000C0251" w:rsidTr="001622E1">
        <w:trPr>
          <w:trHeight w:val="945"/>
        </w:trPr>
        <w:tc>
          <w:tcPr>
            <w:tcW w:w="0" w:type="auto"/>
            <w:tcBorders>
              <w:top w:val="nil"/>
              <w:left w:val="single" w:sz="4" w:space="0" w:color="auto"/>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27</w:t>
            </w:r>
          </w:p>
        </w:tc>
        <w:tc>
          <w:tcPr>
            <w:tcW w:w="6617"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rPr>
                <w:rFonts w:eastAsia="Times New Roman" w:cs="Times New Roman"/>
                <w:sz w:val="22"/>
                <w:szCs w:val="22"/>
                <w:lang w:eastAsia="ru-RU"/>
              </w:rPr>
            </w:pPr>
            <w:r w:rsidRPr="001622E1">
              <w:rPr>
                <w:rFonts w:eastAsia="Times New Roman" w:cs="Times New Roman"/>
                <w:sz w:val="22"/>
                <w:szCs w:val="22"/>
                <w:lang w:eastAsia="ru-RU"/>
              </w:rPr>
              <w:t>Смеси асфальтобетонные дорожные, аэродромные и асфальтобетон (горячие для плотного асфальтобетона мелко и крупнозернистые, песчаные), марка: I, тип</w:t>
            </w:r>
            <w:proofErr w:type="gramStart"/>
            <w:r w:rsidRPr="001622E1">
              <w:rPr>
                <w:rFonts w:eastAsia="Times New Roman" w:cs="Times New Roman"/>
                <w:sz w:val="22"/>
                <w:szCs w:val="22"/>
                <w:lang w:eastAsia="ru-RU"/>
              </w:rPr>
              <w:t xml:space="preserve"> Б</w:t>
            </w:r>
            <w:proofErr w:type="gramEnd"/>
          </w:p>
        </w:tc>
        <w:tc>
          <w:tcPr>
            <w:tcW w:w="1425"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т</w:t>
            </w:r>
          </w:p>
        </w:tc>
        <w:tc>
          <w:tcPr>
            <w:tcW w:w="993" w:type="dxa"/>
            <w:tcBorders>
              <w:top w:val="nil"/>
              <w:left w:val="nil"/>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right"/>
              <w:rPr>
                <w:rFonts w:eastAsia="Times New Roman" w:cs="Times New Roman"/>
                <w:sz w:val="22"/>
                <w:szCs w:val="22"/>
                <w:lang w:eastAsia="ru-RU"/>
              </w:rPr>
            </w:pPr>
            <w:r w:rsidRPr="001622E1">
              <w:rPr>
                <w:rFonts w:eastAsia="Times New Roman" w:cs="Times New Roman"/>
                <w:sz w:val="22"/>
                <w:szCs w:val="22"/>
                <w:lang w:eastAsia="ru-RU"/>
              </w:rPr>
              <w:t>24,15</w:t>
            </w:r>
          </w:p>
        </w:tc>
      </w:tr>
      <w:tr w:rsidR="001622E1" w:rsidRPr="000C0251" w:rsidTr="001622E1">
        <w:trPr>
          <w:trHeight w:val="630"/>
        </w:trPr>
        <w:tc>
          <w:tcPr>
            <w:tcW w:w="0" w:type="auto"/>
            <w:tcBorders>
              <w:top w:val="nil"/>
              <w:left w:val="single" w:sz="4" w:space="0" w:color="auto"/>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28</w:t>
            </w:r>
          </w:p>
        </w:tc>
        <w:tc>
          <w:tcPr>
            <w:tcW w:w="6617"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rPr>
                <w:rFonts w:eastAsia="Times New Roman" w:cs="Times New Roman"/>
                <w:sz w:val="22"/>
                <w:szCs w:val="22"/>
                <w:lang w:eastAsia="ru-RU"/>
              </w:rPr>
            </w:pPr>
            <w:r w:rsidRPr="001622E1">
              <w:rPr>
                <w:rFonts w:eastAsia="Times New Roman" w:cs="Times New Roman"/>
                <w:sz w:val="22"/>
                <w:szCs w:val="22"/>
                <w:lang w:eastAsia="ru-RU"/>
              </w:rPr>
              <w:t>На каждые 0,5 см изменения толщины покрытия добавлять или исключать: к расценке 27-06-020-01</w:t>
            </w:r>
          </w:p>
        </w:tc>
        <w:tc>
          <w:tcPr>
            <w:tcW w:w="1425"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1000 м</w:t>
            </w:r>
            <w:proofErr w:type="gramStart"/>
            <w:r w:rsidRPr="001622E1">
              <w:rPr>
                <w:rFonts w:eastAsia="Times New Roman" w:cs="Times New Roman"/>
                <w:sz w:val="22"/>
                <w:szCs w:val="22"/>
                <w:lang w:eastAsia="ru-RU"/>
              </w:rPr>
              <w:t>2</w:t>
            </w:r>
            <w:proofErr w:type="gramEnd"/>
            <w:r w:rsidRPr="001622E1">
              <w:rPr>
                <w:rFonts w:eastAsia="Times New Roman" w:cs="Times New Roman"/>
                <w:sz w:val="22"/>
                <w:szCs w:val="22"/>
                <w:lang w:eastAsia="ru-RU"/>
              </w:rPr>
              <w:t xml:space="preserve"> покрытия</w:t>
            </w:r>
          </w:p>
        </w:tc>
        <w:tc>
          <w:tcPr>
            <w:tcW w:w="993"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right"/>
              <w:rPr>
                <w:rFonts w:eastAsia="Times New Roman" w:cs="Times New Roman"/>
                <w:sz w:val="22"/>
                <w:szCs w:val="22"/>
                <w:lang w:eastAsia="ru-RU"/>
              </w:rPr>
            </w:pPr>
            <w:r w:rsidRPr="001622E1">
              <w:rPr>
                <w:rFonts w:eastAsia="Times New Roman" w:cs="Times New Roman"/>
                <w:sz w:val="22"/>
                <w:szCs w:val="22"/>
                <w:lang w:eastAsia="ru-RU"/>
              </w:rPr>
              <w:t>0,25</w:t>
            </w:r>
          </w:p>
        </w:tc>
      </w:tr>
      <w:tr w:rsidR="001622E1" w:rsidRPr="000C0251" w:rsidTr="001622E1">
        <w:trPr>
          <w:trHeight w:val="945"/>
        </w:trPr>
        <w:tc>
          <w:tcPr>
            <w:tcW w:w="0" w:type="auto"/>
            <w:tcBorders>
              <w:top w:val="nil"/>
              <w:left w:val="single" w:sz="4" w:space="0" w:color="auto"/>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29</w:t>
            </w:r>
          </w:p>
        </w:tc>
        <w:tc>
          <w:tcPr>
            <w:tcW w:w="6617"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rPr>
                <w:rFonts w:eastAsia="Times New Roman" w:cs="Times New Roman"/>
                <w:sz w:val="22"/>
                <w:szCs w:val="22"/>
                <w:lang w:eastAsia="ru-RU"/>
              </w:rPr>
            </w:pPr>
            <w:r w:rsidRPr="001622E1">
              <w:rPr>
                <w:rFonts w:eastAsia="Times New Roman" w:cs="Times New Roman"/>
                <w:sz w:val="22"/>
                <w:szCs w:val="22"/>
                <w:lang w:eastAsia="ru-RU"/>
              </w:rPr>
              <w:t>Смеси асфальтобетонные дорожные, аэродромные и асфальтобетон (горячие для плотного асфальтобетона мелко и крупнозернистые, песчаные), марка: II, тип</w:t>
            </w:r>
            <w:proofErr w:type="gramStart"/>
            <w:r w:rsidRPr="001622E1">
              <w:rPr>
                <w:rFonts w:eastAsia="Times New Roman" w:cs="Times New Roman"/>
                <w:sz w:val="22"/>
                <w:szCs w:val="22"/>
                <w:lang w:eastAsia="ru-RU"/>
              </w:rPr>
              <w:t xml:space="preserve"> А</w:t>
            </w:r>
            <w:proofErr w:type="gramEnd"/>
          </w:p>
        </w:tc>
        <w:tc>
          <w:tcPr>
            <w:tcW w:w="1425"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т</w:t>
            </w:r>
          </w:p>
        </w:tc>
        <w:tc>
          <w:tcPr>
            <w:tcW w:w="993" w:type="dxa"/>
            <w:tcBorders>
              <w:top w:val="nil"/>
              <w:left w:val="nil"/>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right"/>
              <w:rPr>
                <w:rFonts w:eastAsia="Times New Roman" w:cs="Times New Roman"/>
                <w:sz w:val="22"/>
                <w:szCs w:val="22"/>
                <w:lang w:eastAsia="ru-RU"/>
              </w:rPr>
            </w:pPr>
            <w:r w:rsidRPr="001622E1">
              <w:rPr>
                <w:rFonts w:eastAsia="Times New Roman" w:cs="Times New Roman"/>
                <w:sz w:val="22"/>
                <w:szCs w:val="22"/>
                <w:lang w:eastAsia="ru-RU"/>
              </w:rPr>
              <w:t>-3,025</w:t>
            </w:r>
          </w:p>
        </w:tc>
      </w:tr>
      <w:tr w:rsidR="001622E1" w:rsidRPr="000C0251" w:rsidTr="001622E1">
        <w:trPr>
          <w:trHeight w:val="945"/>
        </w:trPr>
        <w:tc>
          <w:tcPr>
            <w:tcW w:w="0" w:type="auto"/>
            <w:tcBorders>
              <w:top w:val="nil"/>
              <w:left w:val="single" w:sz="4" w:space="0" w:color="auto"/>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30</w:t>
            </w:r>
          </w:p>
        </w:tc>
        <w:tc>
          <w:tcPr>
            <w:tcW w:w="6617"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rPr>
                <w:rFonts w:eastAsia="Times New Roman" w:cs="Times New Roman"/>
                <w:sz w:val="22"/>
                <w:szCs w:val="22"/>
                <w:lang w:eastAsia="ru-RU"/>
              </w:rPr>
            </w:pPr>
            <w:r w:rsidRPr="001622E1">
              <w:rPr>
                <w:rFonts w:eastAsia="Times New Roman" w:cs="Times New Roman"/>
                <w:sz w:val="22"/>
                <w:szCs w:val="22"/>
                <w:lang w:eastAsia="ru-RU"/>
              </w:rPr>
              <w:t>Смеси асфальтобетонные дорожные, аэродромные и асфальтобетон (горячие для плотного асфальтобетона мелко и крупнозернистые, песчаные), марка: I, тип</w:t>
            </w:r>
            <w:proofErr w:type="gramStart"/>
            <w:r w:rsidRPr="001622E1">
              <w:rPr>
                <w:rFonts w:eastAsia="Times New Roman" w:cs="Times New Roman"/>
                <w:sz w:val="22"/>
                <w:szCs w:val="22"/>
                <w:lang w:eastAsia="ru-RU"/>
              </w:rPr>
              <w:t xml:space="preserve"> Б</w:t>
            </w:r>
            <w:proofErr w:type="gramEnd"/>
          </w:p>
        </w:tc>
        <w:tc>
          <w:tcPr>
            <w:tcW w:w="1425"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т</w:t>
            </w:r>
          </w:p>
        </w:tc>
        <w:tc>
          <w:tcPr>
            <w:tcW w:w="993" w:type="dxa"/>
            <w:tcBorders>
              <w:top w:val="nil"/>
              <w:left w:val="nil"/>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right"/>
              <w:rPr>
                <w:rFonts w:eastAsia="Times New Roman" w:cs="Times New Roman"/>
                <w:sz w:val="22"/>
                <w:szCs w:val="22"/>
                <w:lang w:eastAsia="ru-RU"/>
              </w:rPr>
            </w:pPr>
            <w:r w:rsidRPr="001622E1">
              <w:rPr>
                <w:rFonts w:eastAsia="Times New Roman" w:cs="Times New Roman"/>
                <w:sz w:val="22"/>
                <w:szCs w:val="22"/>
                <w:lang w:eastAsia="ru-RU"/>
              </w:rPr>
              <w:t>3,025</w:t>
            </w:r>
          </w:p>
        </w:tc>
      </w:tr>
      <w:tr w:rsidR="001622E1" w:rsidRPr="000C0251" w:rsidTr="001622E1">
        <w:trPr>
          <w:trHeight w:val="429"/>
        </w:trPr>
        <w:tc>
          <w:tcPr>
            <w:tcW w:w="0" w:type="auto"/>
            <w:tcBorders>
              <w:top w:val="nil"/>
              <w:left w:val="single" w:sz="4" w:space="0" w:color="auto"/>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31</w:t>
            </w:r>
          </w:p>
        </w:tc>
        <w:tc>
          <w:tcPr>
            <w:tcW w:w="6617"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rPr>
                <w:rFonts w:eastAsia="Times New Roman" w:cs="Times New Roman"/>
                <w:sz w:val="22"/>
                <w:szCs w:val="22"/>
                <w:lang w:eastAsia="ru-RU"/>
              </w:rPr>
            </w:pPr>
            <w:r w:rsidRPr="001622E1">
              <w:rPr>
                <w:rFonts w:eastAsia="Times New Roman" w:cs="Times New Roman"/>
                <w:sz w:val="22"/>
                <w:szCs w:val="22"/>
                <w:lang w:eastAsia="ru-RU"/>
              </w:rPr>
              <w:t>Установка бортовых камней бетонных: при других видах покрытий</w:t>
            </w:r>
          </w:p>
        </w:tc>
        <w:tc>
          <w:tcPr>
            <w:tcW w:w="1425"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100 м бортового камня</w:t>
            </w:r>
          </w:p>
        </w:tc>
        <w:tc>
          <w:tcPr>
            <w:tcW w:w="993"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right"/>
              <w:rPr>
                <w:rFonts w:eastAsia="Times New Roman" w:cs="Times New Roman"/>
                <w:sz w:val="22"/>
                <w:szCs w:val="22"/>
                <w:lang w:eastAsia="ru-RU"/>
              </w:rPr>
            </w:pPr>
            <w:r w:rsidRPr="001622E1">
              <w:rPr>
                <w:rFonts w:eastAsia="Times New Roman" w:cs="Times New Roman"/>
                <w:sz w:val="22"/>
                <w:szCs w:val="22"/>
                <w:lang w:eastAsia="ru-RU"/>
              </w:rPr>
              <w:t>3,2</w:t>
            </w:r>
          </w:p>
        </w:tc>
      </w:tr>
      <w:tr w:rsidR="001622E1" w:rsidRPr="000C0251" w:rsidTr="001622E1">
        <w:trPr>
          <w:trHeight w:val="630"/>
        </w:trPr>
        <w:tc>
          <w:tcPr>
            <w:tcW w:w="0" w:type="auto"/>
            <w:tcBorders>
              <w:top w:val="nil"/>
              <w:left w:val="single" w:sz="4" w:space="0" w:color="auto"/>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32</w:t>
            </w:r>
          </w:p>
        </w:tc>
        <w:tc>
          <w:tcPr>
            <w:tcW w:w="6617"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rPr>
                <w:rFonts w:eastAsia="Times New Roman" w:cs="Times New Roman"/>
                <w:sz w:val="22"/>
                <w:szCs w:val="22"/>
                <w:lang w:eastAsia="ru-RU"/>
              </w:rPr>
            </w:pPr>
            <w:r w:rsidRPr="001622E1">
              <w:rPr>
                <w:rFonts w:eastAsia="Times New Roman" w:cs="Times New Roman"/>
                <w:sz w:val="22"/>
                <w:szCs w:val="22"/>
                <w:lang w:eastAsia="ru-RU"/>
              </w:rPr>
              <w:t>Камни бортовые БР 100.30.15 /бетон В30 (М400), объем 0,043 м3/ (ГОСТ 6665-91)</w:t>
            </w:r>
          </w:p>
        </w:tc>
        <w:tc>
          <w:tcPr>
            <w:tcW w:w="1425"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шт.</w:t>
            </w:r>
          </w:p>
        </w:tc>
        <w:tc>
          <w:tcPr>
            <w:tcW w:w="993"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right"/>
              <w:rPr>
                <w:rFonts w:eastAsia="Times New Roman" w:cs="Times New Roman"/>
                <w:sz w:val="22"/>
                <w:szCs w:val="22"/>
                <w:lang w:eastAsia="ru-RU"/>
              </w:rPr>
            </w:pPr>
            <w:r w:rsidRPr="001622E1">
              <w:rPr>
                <w:rFonts w:eastAsia="Times New Roman" w:cs="Times New Roman"/>
                <w:sz w:val="22"/>
                <w:szCs w:val="22"/>
                <w:lang w:eastAsia="ru-RU"/>
              </w:rPr>
              <w:t>320</w:t>
            </w:r>
          </w:p>
        </w:tc>
      </w:tr>
      <w:tr w:rsidR="001622E1" w:rsidRPr="000C0251" w:rsidTr="001622E1">
        <w:trPr>
          <w:trHeight w:val="787"/>
        </w:trPr>
        <w:tc>
          <w:tcPr>
            <w:tcW w:w="0" w:type="auto"/>
            <w:tcBorders>
              <w:top w:val="nil"/>
              <w:left w:val="single" w:sz="4" w:space="0" w:color="auto"/>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33</w:t>
            </w:r>
          </w:p>
        </w:tc>
        <w:tc>
          <w:tcPr>
            <w:tcW w:w="6617"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rPr>
                <w:rFonts w:eastAsia="Times New Roman" w:cs="Times New Roman"/>
                <w:sz w:val="22"/>
                <w:szCs w:val="22"/>
                <w:lang w:eastAsia="ru-RU"/>
              </w:rPr>
            </w:pPr>
            <w:r w:rsidRPr="001622E1">
              <w:rPr>
                <w:rFonts w:eastAsia="Times New Roman" w:cs="Times New Roman"/>
                <w:sz w:val="22"/>
                <w:szCs w:val="22"/>
                <w:lang w:eastAsia="ru-RU"/>
              </w:rPr>
              <w:t>Устройство подстилающих и выравнивающих слоев оснований: из песка</w:t>
            </w:r>
          </w:p>
        </w:tc>
        <w:tc>
          <w:tcPr>
            <w:tcW w:w="1425"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100 м3 материала основания (в плотном теле)</w:t>
            </w:r>
          </w:p>
        </w:tc>
        <w:tc>
          <w:tcPr>
            <w:tcW w:w="993"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right"/>
              <w:rPr>
                <w:rFonts w:eastAsia="Times New Roman" w:cs="Times New Roman"/>
                <w:sz w:val="22"/>
                <w:szCs w:val="22"/>
                <w:lang w:eastAsia="ru-RU"/>
              </w:rPr>
            </w:pPr>
            <w:r w:rsidRPr="001622E1">
              <w:rPr>
                <w:rFonts w:eastAsia="Times New Roman" w:cs="Times New Roman"/>
                <w:sz w:val="22"/>
                <w:szCs w:val="22"/>
                <w:lang w:eastAsia="ru-RU"/>
              </w:rPr>
              <w:t>4,697</w:t>
            </w:r>
          </w:p>
        </w:tc>
      </w:tr>
      <w:tr w:rsidR="001622E1" w:rsidRPr="000C0251" w:rsidTr="001622E1">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34</w:t>
            </w:r>
          </w:p>
        </w:tc>
        <w:tc>
          <w:tcPr>
            <w:tcW w:w="6617"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rPr>
                <w:rFonts w:eastAsia="Times New Roman" w:cs="Times New Roman"/>
                <w:sz w:val="22"/>
                <w:szCs w:val="22"/>
                <w:lang w:eastAsia="ru-RU"/>
              </w:rPr>
            </w:pPr>
            <w:r w:rsidRPr="001622E1">
              <w:rPr>
                <w:rFonts w:eastAsia="Times New Roman" w:cs="Times New Roman"/>
                <w:sz w:val="22"/>
                <w:szCs w:val="22"/>
                <w:lang w:eastAsia="ru-RU"/>
              </w:rPr>
              <w:t>Песок природный для строительных: работ средний</w:t>
            </w:r>
          </w:p>
        </w:tc>
        <w:tc>
          <w:tcPr>
            <w:tcW w:w="1425"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м3</w:t>
            </w:r>
          </w:p>
        </w:tc>
        <w:tc>
          <w:tcPr>
            <w:tcW w:w="993"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right"/>
              <w:rPr>
                <w:rFonts w:eastAsia="Times New Roman" w:cs="Times New Roman"/>
                <w:sz w:val="22"/>
                <w:szCs w:val="22"/>
                <w:lang w:eastAsia="ru-RU"/>
              </w:rPr>
            </w:pPr>
            <w:r w:rsidRPr="001622E1">
              <w:rPr>
                <w:rFonts w:eastAsia="Times New Roman" w:cs="Times New Roman"/>
                <w:sz w:val="22"/>
                <w:szCs w:val="22"/>
                <w:lang w:eastAsia="ru-RU"/>
              </w:rPr>
              <w:t>516,67</w:t>
            </w:r>
          </w:p>
        </w:tc>
      </w:tr>
      <w:tr w:rsidR="001622E1" w:rsidRPr="000C0251" w:rsidTr="001622E1">
        <w:trPr>
          <w:trHeight w:val="610"/>
        </w:trPr>
        <w:tc>
          <w:tcPr>
            <w:tcW w:w="0" w:type="auto"/>
            <w:tcBorders>
              <w:top w:val="nil"/>
              <w:left w:val="single" w:sz="4" w:space="0" w:color="auto"/>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35</w:t>
            </w:r>
          </w:p>
        </w:tc>
        <w:tc>
          <w:tcPr>
            <w:tcW w:w="6617"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rPr>
                <w:rFonts w:eastAsia="Times New Roman" w:cs="Times New Roman"/>
                <w:sz w:val="22"/>
                <w:szCs w:val="22"/>
                <w:lang w:eastAsia="ru-RU"/>
              </w:rPr>
            </w:pPr>
            <w:r w:rsidRPr="001622E1">
              <w:rPr>
                <w:rFonts w:eastAsia="Times New Roman" w:cs="Times New Roman"/>
                <w:sz w:val="22"/>
                <w:szCs w:val="22"/>
                <w:lang w:eastAsia="ru-RU"/>
              </w:rPr>
              <w:t>Устройство оснований толщиной 12 см под тротуары из кирпичного или известнякового щебня</w:t>
            </w:r>
          </w:p>
        </w:tc>
        <w:tc>
          <w:tcPr>
            <w:tcW w:w="1425"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100 м</w:t>
            </w:r>
            <w:proofErr w:type="gramStart"/>
            <w:r w:rsidRPr="001622E1">
              <w:rPr>
                <w:rFonts w:eastAsia="Times New Roman" w:cs="Times New Roman"/>
                <w:sz w:val="22"/>
                <w:szCs w:val="22"/>
                <w:lang w:eastAsia="ru-RU"/>
              </w:rPr>
              <w:t>2</w:t>
            </w:r>
            <w:proofErr w:type="gramEnd"/>
            <w:r w:rsidRPr="001622E1">
              <w:rPr>
                <w:rFonts w:eastAsia="Times New Roman" w:cs="Times New Roman"/>
                <w:sz w:val="22"/>
                <w:szCs w:val="22"/>
                <w:lang w:eastAsia="ru-RU"/>
              </w:rPr>
              <w:t xml:space="preserve"> дорожек и тротуаров</w:t>
            </w:r>
          </w:p>
        </w:tc>
        <w:tc>
          <w:tcPr>
            <w:tcW w:w="993"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right"/>
              <w:rPr>
                <w:rFonts w:eastAsia="Times New Roman" w:cs="Times New Roman"/>
                <w:sz w:val="22"/>
                <w:szCs w:val="22"/>
                <w:lang w:eastAsia="ru-RU"/>
              </w:rPr>
            </w:pPr>
            <w:r w:rsidRPr="001622E1">
              <w:rPr>
                <w:rFonts w:eastAsia="Times New Roman" w:cs="Times New Roman"/>
                <w:sz w:val="22"/>
                <w:szCs w:val="22"/>
                <w:lang w:eastAsia="ru-RU"/>
              </w:rPr>
              <w:t>28,1</w:t>
            </w:r>
          </w:p>
        </w:tc>
      </w:tr>
      <w:tr w:rsidR="001622E1" w:rsidRPr="000C0251" w:rsidTr="001622E1">
        <w:trPr>
          <w:trHeight w:val="630"/>
        </w:trPr>
        <w:tc>
          <w:tcPr>
            <w:tcW w:w="0" w:type="auto"/>
            <w:tcBorders>
              <w:top w:val="nil"/>
              <w:left w:val="single" w:sz="4" w:space="0" w:color="auto"/>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36</w:t>
            </w:r>
          </w:p>
        </w:tc>
        <w:tc>
          <w:tcPr>
            <w:tcW w:w="6617"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rPr>
                <w:rFonts w:eastAsia="Times New Roman" w:cs="Times New Roman"/>
                <w:sz w:val="22"/>
                <w:szCs w:val="22"/>
                <w:lang w:eastAsia="ru-RU"/>
              </w:rPr>
            </w:pPr>
            <w:r w:rsidRPr="001622E1">
              <w:rPr>
                <w:rFonts w:eastAsia="Times New Roman" w:cs="Times New Roman"/>
                <w:sz w:val="22"/>
                <w:szCs w:val="22"/>
                <w:lang w:eastAsia="ru-RU"/>
              </w:rPr>
              <w:t>Щебень известняковый для строительных работ марки 600 фракции: 5-10 мм</w:t>
            </w:r>
          </w:p>
        </w:tc>
        <w:tc>
          <w:tcPr>
            <w:tcW w:w="1425"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м3</w:t>
            </w:r>
          </w:p>
        </w:tc>
        <w:tc>
          <w:tcPr>
            <w:tcW w:w="993" w:type="dxa"/>
            <w:tcBorders>
              <w:top w:val="nil"/>
              <w:left w:val="nil"/>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right"/>
              <w:rPr>
                <w:rFonts w:eastAsia="Times New Roman" w:cs="Times New Roman"/>
                <w:sz w:val="22"/>
                <w:szCs w:val="22"/>
                <w:lang w:eastAsia="ru-RU"/>
              </w:rPr>
            </w:pPr>
            <w:r w:rsidRPr="001622E1">
              <w:rPr>
                <w:rFonts w:eastAsia="Times New Roman" w:cs="Times New Roman"/>
                <w:sz w:val="22"/>
                <w:szCs w:val="22"/>
                <w:lang w:eastAsia="ru-RU"/>
              </w:rPr>
              <w:t>-488,9</w:t>
            </w:r>
          </w:p>
        </w:tc>
      </w:tr>
      <w:tr w:rsidR="001622E1" w:rsidRPr="000C0251" w:rsidTr="001622E1">
        <w:trPr>
          <w:trHeight w:val="630"/>
        </w:trPr>
        <w:tc>
          <w:tcPr>
            <w:tcW w:w="0" w:type="auto"/>
            <w:tcBorders>
              <w:top w:val="nil"/>
              <w:left w:val="single" w:sz="4" w:space="0" w:color="auto"/>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37</w:t>
            </w:r>
          </w:p>
        </w:tc>
        <w:tc>
          <w:tcPr>
            <w:tcW w:w="6617"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rPr>
                <w:rFonts w:eastAsia="Times New Roman" w:cs="Times New Roman"/>
                <w:sz w:val="22"/>
                <w:szCs w:val="22"/>
                <w:lang w:eastAsia="ru-RU"/>
              </w:rPr>
            </w:pPr>
            <w:r w:rsidRPr="001622E1">
              <w:rPr>
                <w:rFonts w:eastAsia="Times New Roman" w:cs="Times New Roman"/>
                <w:sz w:val="22"/>
                <w:szCs w:val="22"/>
                <w:lang w:eastAsia="ru-RU"/>
              </w:rPr>
              <w:t>Щебень из природного камня для строительных работ марка: 800, фракция 20-40 мм</w:t>
            </w:r>
          </w:p>
        </w:tc>
        <w:tc>
          <w:tcPr>
            <w:tcW w:w="1425"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м3</w:t>
            </w:r>
          </w:p>
        </w:tc>
        <w:tc>
          <w:tcPr>
            <w:tcW w:w="993" w:type="dxa"/>
            <w:tcBorders>
              <w:top w:val="nil"/>
              <w:left w:val="nil"/>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right"/>
              <w:rPr>
                <w:rFonts w:eastAsia="Times New Roman" w:cs="Times New Roman"/>
                <w:sz w:val="22"/>
                <w:szCs w:val="22"/>
                <w:lang w:eastAsia="ru-RU"/>
              </w:rPr>
            </w:pPr>
            <w:r w:rsidRPr="001622E1">
              <w:rPr>
                <w:rFonts w:eastAsia="Times New Roman" w:cs="Times New Roman"/>
                <w:sz w:val="22"/>
                <w:szCs w:val="22"/>
                <w:lang w:eastAsia="ru-RU"/>
              </w:rPr>
              <w:t>488,9</w:t>
            </w:r>
          </w:p>
        </w:tc>
      </w:tr>
      <w:tr w:rsidR="001622E1" w:rsidRPr="000C0251" w:rsidTr="001622E1">
        <w:trPr>
          <w:trHeight w:val="691"/>
        </w:trPr>
        <w:tc>
          <w:tcPr>
            <w:tcW w:w="0" w:type="auto"/>
            <w:tcBorders>
              <w:top w:val="nil"/>
              <w:left w:val="single" w:sz="4" w:space="0" w:color="auto"/>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38</w:t>
            </w:r>
          </w:p>
        </w:tc>
        <w:tc>
          <w:tcPr>
            <w:tcW w:w="6617"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rPr>
                <w:rFonts w:eastAsia="Times New Roman" w:cs="Times New Roman"/>
                <w:sz w:val="22"/>
                <w:szCs w:val="22"/>
                <w:lang w:eastAsia="ru-RU"/>
              </w:rPr>
            </w:pPr>
            <w:r w:rsidRPr="001622E1">
              <w:rPr>
                <w:rFonts w:eastAsia="Times New Roman" w:cs="Times New Roman"/>
                <w:sz w:val="22"/>
                <w:szCs w:val="22"/>
                <w:lang w:eastAsia="ru-RU"/>
              </w:rPr>
              <w:t>На каждый 1 см изменения толщины оснований добавлять или исключать к расценке 27-07-002-01</w:t>
            </w:r>
          </w:p>
        </w:tc>
        <w:tc>
          <w:tcPr>
            <w:tcW w:w="1425"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100 м</w:t>
            </w:r>
            <w:proofErr w:type="gramStart"/>
            <w:r w:rsidRPr="001622E1">
              <w:rPr>
                <w:rFonts w:eastAsia="Times New Roman" w:cs="Times New Roman"/>
                <w:sz w:val="22"/>
                <w:szCs w:val="22"/>
                <w:lang w:eastAsia="ru-RU"/>
              </w:rPr>
              <w:t>2</w:t>
            </w:r>
            <w:proofErr w:type="gramEnd"/>
            <w:r w:rsidRPr="001622E1">
              <w:rPr>
                <w:rFonts w:eastAsia="Times New Roman" w:cs="Times New Roman"/>
                <w:sz w:val="22"/>
                <w:szCs w:val="22"/>
                <w:lang w:eastAsia="ru-RU"/>
              </w:rPr>
              <w:t xml:space="preserve"> дорожек и тротуаров</w:t>
            </w:r>
          </w:p>
        </w:tc>
        <w:tc>
          <w:tcPr>
            <w:tcW w:w="993"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right"/>
              <w:rPr>
                <w:rFonts w:eastAsia="Times New Roman" w:cs="Times New Roman"/>
                <w:sz w:val="22"/>
                <w:szCs w:val="22"/>
                <w:lang w:eastAsia="ru-RU"/>
              </w:rPr>
            </w:pPr>
            <w:r w:rsidRPr="001622E1">
              <w:rPr>
                <w:rFonts w:eastAsia="Times New Roman" w:cs="Times New Roman"/>
                <w:sz w:val="22"/>
                <w:szCs w:val="22"/>
                <w:lang w:eastAsia="ru-RU"/>
              </w:rPr>
              <w:t>-56,2</w:t>
            </w:r>
          </w:p>
        </w:tc>
      </w:tr>
      <w:tr w:rsidR="001622E1" w:rsidRPr="000C0251" w:rsidTr="001622E1">
        <w:trPr>
          <w:trHeight w:val="630"/>
        </w:trPr>
        <w:tc>
          <w:tcPr>
            <w:tcW w:w="0" w:type="auto"/>
            <w:tcBorders>
              <w:top w:val="nil"/>
              <w:left w:val="single" w:sz="4" w:space="0" w:color="auto"/>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39</w:t>
            </w:r>
          </w:p>
        </w:tc>
        <w:tc>
          <w:tcPr>
            <w:tcW w:w="6617"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rPr>
                <w:rFonts w:eastAsia="Times New Roman" w:cs="Times New Roman"/>
                <w:sz w:val="22"/>
                <w:szCs w:val="22"/>
                <w:lang w:eastAsia="ru-RU"/>
              </w:rPr>
            </w:pPr>
            <w:r w:rsidRPr="001622E1">
              <w:rPr>
                <w:rFonts w:eastAsia="Times New Roman" w:cs="Times New Roman"/>
                <w:sz w:val="22"/>
                <w:szCs w:val="22"/>
                <w:lang w:eastAsia="ru-RU"/>
              </w:rPr>
              <w:t>Щебень известняковый для строительных работ марки 600 фракции: 5-10 мм</w:t>
            </w:r>
          </w:p>
        </w:tc>
        <w:tc>
          <w:tcPr>
            <w:tcW w:w="1425"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м3</w:t>
            </w:r>
          </w:p>
        </w:tc>
        <w:tc>
          <w:tcPr>
            <w:tcW w:w="993" w:type="dxa"/>
            <w:tcBorders>
              <w:top w:val="nil"/>
              <w:left w:val="nil"/>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right"/>
              <w:rPr>
                <w:rFonts w:eastAsia="Times New Roman" w:cs="Times New Roman"/>
                <w:sz w:val="22"/>
                <w:szCs w:val="22"/>
                <w:lang w:eastAsia="ru-RU"/>
              </w:rPr>
            </w:pPr>
            <w:r w:rsidRPr="001622E1">
              <w:rPr>
                <w:rFonts w:eastAsia="Times New Roman" w:cs="Times New Roman"/>
                <w:sz w:val="22"/>
                <w:szCs w:val="22"/>
                <w:lang w:eastAsia="ru-RU"/>
              </w:rPr>
              <w:t>84,3</w:t>
            </w:r>
          </w:p>
        </w:tc>
      </w:tr>
      <w:tr w:rsidR="001622E1" w:rsidRPr="000C0251" w:rsidTr="001622E1">
        <w:trPr>
          <w:trHeight w:val="630"/>
        </w:trPr>
        <w:tc>
          <w:tcPr>
            <w:tcW w:w="0" w:type="auto"/>
            <w:tcBorders>
              <w:top w:val="nil"/>
              <w:left w:val="single" w:sz="4" w:space="0" w:color="auto"/>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lastRenderedPageBreak/>
              <w:t>40</w:t>
            </w:r>
          </w:p>
        </w:tc>
        <w:tc>
          <w:tcPr>
            <w:tcW w:w="6617"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rPr>
                <w:rFonts w:eastAsia="Times New Roman" w:cs="Times New Roman"/>
                <w:sz w:val="22"/>
                <w:szCs w:val="22"/>
                <w:lang w:eastAsia="ru-RU"/>
              </w:rPr>
            </w:pPr>
            <w:r w:rsidRPr="001622E1">
              <w:rPr>
                <w:rFonts w:eastAsia="Times New Roman" w:cs="Times New Roman"/>
                <w:sz w:val="22"/>
                <w:szCs w:val="22"/>
                <w:lang w:eastAsia="ru-RU"/>
              </w:rPr>
              <w:t>Щебень из природного камня для строительных работ марка: 800, фракция 20-40 мм</w:t>
            </w:r>
          </w:p>
        </w:tc>
        <w:tc>
          <w:tcPr>
            <w:tcW w:w="1425"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м3</w:t>
            </w:r>
          </w:p>
        </w:tc>
        <w:tc>
          <w:tcPr>
            <w:tcW w:w="993" w:type="dxa"/>
            <w:tcBorders>
              <w:top w:val="nil"/>
              <w:left w:val="nil"/>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right"/>
              <w:rPr>
                <w:rFonts w:eastAsia="Times New Roman" w:cs="Times New Roman"/>
                <w:sz w:val="22"/>
                <w:szCs w:val="22"/>
                <w:lang w:eastAsia="ru-RU"/>
              </w:rPr>
            </w:pPr>
            <w:r w:rsidRPr="001622E1">
              <w:rPr>
                <w:rFonts w:eastAsia="Times New Roman" w:cs="Times New Roman"/>
                <w:sz w:val="22"/>
                <w:szCs w:val="22"/>
                <w:lang w:eastAsia="ru-RU"/>
              </w:rPr>
              <w:t>-84,3</w:t>
            </w:r>
          </w:p>
        </w:tc>
      </w:tr>
      <w:tr w:rsidR="001622E1" w:rsidRPr="000C0251" w:rsidTr="001622E1">
        <w:trPr>
          <w:trHeight w:val="945"/>
        </w:trPr>
        <w:tc>
          <w:tcPr>
            <w:tcW w:w="0" w:type="auto"/>
            <w:tcBorders>
              <w:top w:val="nil"/>
              <w:left w:val="single" w:sz="4" w:space="0" w:color="auto"/>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41</w:t>
            </w:r>
          </w:p>
        </w:tc>
        <w:tc>
          <w:tcPr>
            <w:tcW w:w="6617"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rPr>
                <w:rFonts w:eastAsia="Times New Roman" w:cs="Times New Roman"/>
                <w:sz w:val="22"/>
                <w:szCs w:val="22"/>
                <w:lang w:eastAsia="ru-RU"/>
              </w:rPr>
            </w:pPr>
            <w:r w:rsidRPr="001622E1">
              <w:rPr>
                <w:rFonts w:eastAsia="Times New Roman" w:cs="Times New Roman"/>
                <w:sz w:val="22"/>
                <w:szCs w:val="22"/>
                <w:lang w:eastAsia="ru-RU"/>
              </w:rPr>
              <w:t>Перевозка грузов автомобилями-самосвалами грузоподъемностью 10 т, работающих вне карьера, на расстояние: до 30 км I класс груза</w:t>
            </w:r>
          </w:p>
        </w:tc>
        <w:tc>
          <w:tcPr>
            <w:tcW w:w="1425"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1 т груза</w:t>
            </w:r>
          </w:p>
        </w:tc>
        <w:tc>
          <w:tcPr>
            <w:tcW w:w="993"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right"/>
              <w:rPr>
                <w:rFonts w:eastAsia="Times New Roman" w:cs="Times New Roman"/>
                <w:sz w:val="22"/>
                <w:szCs w:val="22"/>
                <w:lang w:eastAsia="ru-RU"/>
              </w:rPr>
            </w:pPr>
            <w:r w:rsidRPr="001622E1">
              <w:rPr>
                <w:rFonts w:eastAsia="Times New Roman" w:cs="Times New Roman"/>
                <w:sz w:val="22"/>
                <w:szCs w:val="22"/>
                <w:lang w:eastAsia="ru-RU"/>
              </w:rPr>
              <w:t>-566,44</w:t>
            </w:r>
          </w:p>
        </w:tc>
      </w:tr>
      <w:tr w:rsidR="001622E1" w:rsidRPr="000C0251" w:rsidTr="001622E1">
        <w:trPr>
          <w:trHeight w:val="945"/>
        </w:trPr>
        <w:tc>
          <w:tcPr>
            <w:tcW w:w="0" w:type="auto"/>
            <w:tcBorders>
              <w:top w:val="nil"/>
              <w:left w:val="single" w:sz="4" w:space="0" w:color="auto"/>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42</w:t>
            </w:r>
          </w:p>
        </w:tc>
        <w:tc>
          <w:tcPr>
            <w:tcW w:w="6617"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rPr>
                <w:rFonts w:eastAsia="Times New Roman" w:cs="Times New Roman"/>
                <w:sz w:val="22"/>
                <w:szCs w:val="22"/>
                <w:lang w:eastAsia="ru-RU"/>
              </w:rPr>
            </w:pPr>
            <w:r w:rsidRPr="001622E1">
              <w:rPr>
                <w:rFonts w:eastAsia="Times New Roman" w:cs="Times New Roman"/>
                <w:sz w:val="22"/>
                <w:szCs w:val="22"/>
                <w:lang w:eastAsia="ru-RU"/>
              </w:rPr>
              <w:t>Перевозка грузов автомобилями-самосвалами грузоподъемностью 10 т, работающих вне карьера, на расстояние: до 100 км I класс груза</w:t>
            </w:r>
          </w:p>
        </w:tc>
        <w:tc>
          <w:tcPr>
            <w:tcW w:w="1425"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1 т груза</w:t>
            </w:r>
          </w:p>
        </w:tc>
        <w:tc>
          <w:tcPr>
            <w:tcW w:w="993" w:type="dxa"/>
            <w:tcBorders>
              <w:top w:val="nil"/>
              <w:left w:val="nil"/>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right"/>
              <w:rPr>
                <w:rFonts w:eastAsia="Times New Roman" w:cs="Times New Roman"/>
                <w:sz w:val="22"/>
                <w:szCs w:val="22"/>
                <w:lang w:eastAsia="ru-RU"/>
              </w:rPr>
            </w:pPr>
            <w:r w:rsidRPr="001622E1">
              <w:rPr>
                <w:rFonts w:eastAsia="Times New Roman" w:cs="Times New Roman"/>
                <w:sz w:val="22"/>
                <w:szCs w:val="22"/>
                <w:lang w:eastAsia="ru-RU"/>
              </w:rPr>
              <w:t>566,44</w:t>
            </w:r>
          </w:p>
        </w:tc>
      </w:tr>
      <w:tr w:rsidR="001622E1" w:rsidRPr="000C0251" w:rsidTr="001622E1">
        <w:trPr>
          <w:trHeight w:val="775"/>
        </w:trPr>
        <w:tc>
          <w:tcPr>
            <w:tcW w:w="0" w:type="auto"/>
            <w:tcBorders>
              <w:top w:val="nil"/>
              <w:left w:val="single" w:sz="4" w:space="0" w:color="auto"/>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43</w:t>
            </w:r>
          </w:p>
        </w:tc>
        <w:tc>
          <w:tcPr>
            <w:tcW w:w="6617"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rPr>
                <w:rFonts w:eastAsia="Times New Roman" w:cs="Times New Roman"/>
                <w:sz w:val="22"/>
                <w:szCs w:val="22"/>
                <w:lang w:eastAsia="ru-RU"/>
              </w:rPr>
            </w:pPr>
            <w:r w:rsidRPr="001622E1">
              <w:rPr>
                <w:rFonts w:eastAsia="Times New Roman" w:cs="Times New Roman"/>
                <w:sz w:val="22"/>
                <w:szCs w:val="22"/>
                <w:lang w:eastAsia="ru-RU"/>
              </w:rPr>
              <w:t>Устройство подстилающих и выравнивающих слоев оснований: из щебня</w:t>
            </w:r>
          </w:p>
        </w:tc>
        <w:tc>
          <w:tcPr>
            <w:tcW w:w="1425"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100 м3 материала основания (в плотном теле)</w:t>
            </w:r>
          </w:p>
        </w:tc>
        <w:tc>
          <w:tcPr>
            <w:tcW w:w="993"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right"/>
              <w:rPr>
                <w:rFonts w:eastAsia="Times New Roman" w:cs="Times New Roman"/>
                <w:sz w:val="22"/>
                <w:szCs w:val="22"/>
                <w:lang w:eastAsia="ru-RU"/>
              </w:rPr>
            </w:pPr>
            <w:r w:rsidRPr="001622E1">
              <w:rPr>
                <w:rFonts w:eastAsia="Times New Roman" w:cs="Times New Roman"/>
                <w:sz w:val="22"/>
                <w:szCs w:val="22"/>
                <w:lang w:eastAsia="ru-RU"/>
              </w:rPr>
              <w:t>1,887</w:t>
            </w:r>
          </w:p>
        </w:tc>
      </w:tr>
      <w:tr w:rsidR="001622E1" w:rsidRPr="000C0251" w:rsidTr="001622E1">
        <w:trPr>
          <w:trHeight w:val="630"/>
        </w:trPr>
        <w:tc>
          <w:tcPr>
            <w:tcW w:w="0" w:type="auto"/>
            <w:tcBorders>
              <w:top w:val="nil"/>
              <w:left w:val="single" w:sz="4" w:space="0" w:color="auto"/>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44</w:t>
            </w:r>
          </w:p>
        </w:tc>
        <w:tc>
          <w:tcPr>
            <w:tcW w:w="6617"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rPr>
                <w:rFonts w:eastAsia="Times New Roman" w:cs="Times New Roman"/>
                <w:sz w:val="22"/>
                <w:szCs w:val="22"/>
                <w:lang w:eastAsia="ru-RU"/>
              </w:rPr>
            </w:pPr>
            <w:r w:rsidRPr="001622E1">
              <w:rPr>
                <w:rFonts w:eastAsia="Times New Roman" w:cs="Times New Roman"/>
                <w:sz w:val="22"/>
                <w:szCs w:val="22"/>
                <w:lang w:eastAsia="ru-RU"/>
              </w:rPr>
              <w:t>Щебень из природного камня для строительных работ марка: 800, фракция 20-40 мм</w:t>
            </w:r>
          </w:p>
        </w:tc>
        <w:tc>
          <w:tcPr>
            <w:tcW w:w="1425"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м3</w:t>
            </w:r>
          </w:p>
        </w:tc>
        <w:tc>
          <w:tcPr>
            <w:tcW w:w="993"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right"/>
              <w:rPr>
                <w:rFonts w:eastAsia="Times New Roman" w:cs="Times New Roman"/>
                <w:sz w:val="22"/>
                <w:szCs w:val="22"/>
                <w:lang w:eastAsia="ru-RU"/>
              </w:rPr>
            </w:pPr>
            <w:r w:rsidRPr="001622E1">
              <w:rPr>
                <w:rFonts w:eastAsia="Times New Roman" w:cs="Times New Roman"/>
                <w:sz w:val="22"/>
                <w:szCs w:val="22"/>
                <w:lang w:eastAsia="ru-RU"/>
              </w:rPr>
              <w:t>237,762</w:t>
            </w:r>
          </w:p>
        </w:tc>
      </w:tr>
      <w:tr w:rsidR="001622E1" w:rsidRPr="000C0251" w:rsidTr="001622E1">
        <w:trPr>
          <w:trHeight w:val="945"/>
        </w:trPr>
        <w:tc>
          <w:tcPr>
            <w:tcW w:w="0" w:type="auto"/>
            <w:tcBorders>
              <w:top w:val="nil"/>
              <w:left w:val="single" w:sz="4" w:space="0" w:color="auto"/>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45</w:t>
            </w:r>
          </w:p>
        </w:tc>
        <w:tc>
          <w:tcPr>
            <w:tcW w:w="6617"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rPr>
                <w:rFonts w:eastAsia="Times New Roman" w:cs="Times New Roman"/>
                <w:sz w:val="22"/>
                <w:szCs w:val="22"/>
                <w:lang w:eastAsia="ru-RU"/>
              </w:rPr>
            </w:pPr>
            <w:r w:rsidRPr="001622E1">
              <w:rPr>
                <w:rFonts w:eastAsia="Times New Roman" w:cs="Times New Roman"/>
                <w:sz w:val="22"/>
                <w:szCs w:val="22"/>
                <w:lang w:eastAsia="ru-RU"/>
              </w:rPr>
              <w:t>Перевозка грузов автомобилями-самосвалами грузоподъемностью 10 т, работающих вне карьера, на расстояние: до 30 км I класс груза</w:t>
            </w:r>
          </w:p>
        </w:tc>
        <w:tc>
          <w:tcPr>
            <w:tcW w:w="1425"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1 т груза</w:t>
            </w:r>
          </w:p>
        </w:tc>
        <w:tc>
          <w:tcPr>
            <w:tcW w:w="993"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right"/>
              <w:rPr>
                <w:rFonts w:eastAsia="Times New Roman" w:cs="Times New Roman"/>
                <w:sz w:val="22"/>
                <w:szCs w:val="22"/>
                <w:lang w:eastAsia="ru-RU"/>
              </w:rPr>
            </w:pPr>
            <w:r w:rsidRPr="001622E1">
              <w:rPr>
                <w:rFonts w:eastAsia="Times New Roman" w:cs="Times New Roman"/>
                <w:sz w:val="22"/>
                <w:szCs w:val="22"/>
                <w:lang w:eastAsia="ru-RU"/>
              </w:rPr>
              <w:t>-332,867</w:t>
            </w:r>
          </w:p>
        </w:tc>
      </w:tr>
      <w:tr w:rsidR="001622E1" w:rsidRPr="000C0251" w:rsidTr="001622E1">
        <w:trPr>
          <w:trHeight w:val="753"/>
        </w:trPr>
        <w:tc>
          <w:tcPr>
            <w:tcW w:w="0" w:type="auto"/>
            <w:tcBorders>
              <w:top w:val="nil"/>
              <w:left w:val="single" w:sz="4" w:space="0" w:color="auto"/>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46</w:t>
            </w:r>
          </w:p>
        </w:tc>
        <w:tc>
          <w:tcPr>
            <w:tcW w:w="6617"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rPr>
                <w:rFonts w:eastAsia="Times New Roman" w:cs="Times New Roman"/>
                <w:sz w:val="22"/>
                <w:szCs w:val="22"/>
                <w:lang w:eastAsia="ru-RU"/>
              </w:rPr>
            </w:pPr>
            <w:r w:rsidRPr="001622E1">
              <w:rPr>
                <w:rFonts w:eastAsia="Times New Roman" w:cs="Times New Roman"/>
                <w:sz w:val="22"/>
                <w:szCs w:val="22"/>
                <w:lang w:eastAsia="ru-RU"/>
              </w:rPr>
              <w:t>Перевозка грузов автомобилями-самосвалами грузоподъемностью 10 т, работающих вне карьера, на расстояние: до 100 км I класс груза</w:t>
            </w:r>
          </w:p>
        </w:tc>
        <w:tc>
          <w:tcPr>
            <w:tcW w:w="1425"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1 т груза</w:t>
            </w:r>
          </w:p>
        </w:tc>
        <w:tc>
          <w:tcPr>
            <w:tcW w:w="993" w:type="dxa"/>
            <w:tcBorders>
              <w:top w:val="nil"/>
              <w:left w:val="nil"/>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right"/>
              <w:rPr>
                <w:rFonts w:eastAsia="Times New Roman" w:cs="Times New Roman"/>
                <w:sz w:val="22"/>
                <w:szCs w:val="22"/>
                <w:lang w:eastAsia="ru-RU"/>
              </w:rPr>
            </w:pPr>
            <w:r w:rsidRPr="001622E1">
              <w:rPr>
                <w:rFonts w:eastAsia="Times New Roman" w:cs="Times New Roman"/>
                <w:sz w:val="22"/>
                <w:szCs w:val="22"/>
                <w:lang w:eastAsia="ru-RU"/>
              </w:rPr>
              <w:t>332,867</w:t>
            </w:r>
          </w:p>
        </w:tc>
      </w:tr>
      <w:tr w:rsidR="001622E1" w:rsidRPr="000C0251" w:rsidTr="001622E1">
        <w:trPr>
          <w:trHeight w:val="630"/>
        </w:trPr>
        <w:tc>
          <w:tcPr>
            <w:tcW w:w="0" w:type="auto"/>
            <w:tcBorders>
              <w:top w:val="nil"/>
              <w:left w:val="single" w:sz="4" w:space="0" w:color="auto"/>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47</w:t>
            </w:r>
          </w:p>
        </w:tc>
        <w:tc>
          <w:tcPr>
            <w:tcW w:w="6617"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rPr>
                <w:rFonts w:eastAsia="Times New Roman" w:cs="Times New Roman"/>
                <w:sz w:val="22"/>
                <w:szCs w:val="22"/>
                <w:lang w:eastAsia="ru-RU"/>
              </w:rPr>
            </w:pPr>
            <w:r w:rsidRPr="001622E1">
              <w:rPr>
                <w:rFonts w:eastAsia="Times New Roman" w:cs="Times New Roman"/>
                <w:sz w:val="22"/>
                <w:szCs w:val="22"/>
                <w:lang w:eastAsia="ru-RU"/>
              </w:rPr>
              <w:t>Разборка покрытий и оснований: мостовой из булыжного камня</w:t>
            </w:r>
          </w:p>
        </w:tc>
        <w:tc>
          <w:tcPr>
            <w:tcW w:w="1425"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100 м3 конструкций</w:t>
            </w:r>
          </w:p>
        </w:tc>
        <w:tc>
          <w:tcPr>
            <w:tcW w:w="993"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right"/>
              <w:rPr>
                <w:rFonts w:eastAsia="Times New Roman" w:cs="Times New Roman"/>
                <w:sz w:val="22"/>
                <w:szCs w:val="22"/>
                <w:lang w:eastAsia="ru-RU"/>
              </w:rPr>
            </w:pPr>
            <w:r w:rsidRPr="001622E1">
              <w:rPr>
                <w:rFonts w:eastAsia="Times New Roman" w:cs="Times New Roman"/>
                <w:sz w:val="22"/>
                <w:szCs w:val="22"/>
                <w:lang w:eastAsia="ru-RU"/>
              </w:rPr>
              <w:t>0,6768</w:t>
            </w:r>
          </w:p>
        </w:tc>
      </w:tr>
      <w:tr w:rsidR="001622E1" w:rsidRPr="000C0251" w:rsidTr="001622E1">
        <w:trPr>
          <w:trHeight w:val="851"/>
        </w:trPr>
        <w:tc>
          <w:tcPr>
            <w:tcW w:w="0" w:type="auto"/>
            <w:tcBorders>
              <w:top w:val="nil"/>
              <w:left w:val="single" w:sz="4" w:space="0" w:color="auto"/>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48</w:t>
            </w:r>
          </w:p>
        </w:tc>
        <w:tc>
          <w:tcPr>
            <w:tcW w:w="6617"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rPr>
                <w:rFonts w:eastAsia="Times New Roman" w:cs="Times New Roman"/>
                <w:sz w:val="22"/>
                <w:szCs w:val="22"/>
                <w:lang w:eastAsia="ru-RU"/>
              </w:rPr>
            </w:pPr>
            <w:r w:rsidRPr="001622E1">
              <w:rPr>
                <w:rFonts w:eastAsia="Times New Roman" w:cs="Times New Roman"/>
                <w:sz w:val="22"/>
                <w:szCs w:val="22"/>
                <w:lang w:eastAsia="ru-RU"/>
              </w:rPr>
              <w:t>Устройство мостовых толщиной 14 см из колотого и булыжного камня по готовому основанию с уплотнением при трех проходах катка (</w:t>
            </w:r>
            <w:proofErr w:type="gramStart"/>
            <w:r w:rsidRPr="001622E1">
              <w:rPr>
                <w:rFonts w:eastAsia="Times New Roman" w:cs="Times New Roman"/>
                <w:sz w:val="22"/>
                <w:szCs w:val="22"/>
                <w:lang w:eastAsia="ru-RU"/>
              </w:rPr>
              <w:t>материал б</w:t>
            </w:r>
            <w:proofErr w:type="gramEnd"/>
            <w:r w:rsidRPr="001622E1">
              <w:rPr>
                <w:rFonts w:eastAsia="Times New Roman" w:cs="Times New Roman"/>
                <w:sz w:val="22"/>
                <w:szCs w:val="22"/>
                <w:lang w:eastAsia="ru-RU"/>
              </w:rPr>
              <w:t>/у)</w:t>
            </w:r>
          </w:p>
        </w:tc>
        <w:tc>
          <w:tcPr>
            <w:tcW w:w="1425"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1000 м</w:t>
            </w:r>
            <w:proofErr w:type="gramStart"/>
            <w:r w:rsidRPr="001622E1">
              <w:rPr>
                <w:rFonts w:eastAsia="Times New Roman" w:cs="Times New Roman"/>
                <w:sz w:val="22"/>
                <w:szCs w:val="22"/>
                <w:lang w:eastAsia="ru-RU"/>
              </w:rPr>
              <w:t>2</w:t>
            </w:r>
            <w:proofErr w:type="gramEnd"/>
            <w:r w:rsidRPr="001622E1">
              <w:rPr>
                <w:rFonts w:eastAsia="Times New Roman" w:cs="Times New Roman"/>
                <w:sz w:val="22"/>
                <w:szCs w:val="22"/>
                <w:lang w:eastAsia="ru-RU"/>
              </w:rPr>
              <w:t xml:space="preserve"> покрытия</w:t>
            </w:r>
          </w:p>
        </w:tc>
        <w:tc>
          <w:tcPr>
            <w:tcW w:w="993"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right"/>
              <w:rPr>
                <w:rFonts w:eastAsia="Times New Roman" w:cs="Times New Roman"/>
                <w:sz w:val="22"/>
                <w:szCs w:val="22"/>
                <w:lang w:eastAsia="ru-RU"/>
              </w:rPr>
            </w:pPr>
            <w:r w:rsidRPr="001622E1">
              <w:rPr>
                <w:rFonts w:eastAsia="Times New Roman" w:cs="Times New Roman"/>
                <w:sz w:val="22"/>
                <w:szCs w:val="22"/>
                <w:lang w:eastAsia="ru-RU"/>
              </w:rPr>
              <w:t>0,752</w:t>
            </w:r>
          </w:p>
        </w:tc>
      </w:tr>
      <w:tr w:rsidR="001622E1" w:rsidRPr="000C0251" w:rsidTr="001622E1">
        <w:trPr>
          <w:trHeight w:val="630"/>
        </w:trPr>
        <w:tc>
          <w:tcPr>
            <w:tcW w:w="0" w:type="auto"/>
            <w:tcBorders>
              <w:top w:val="nil"/>
              <w:left w:val="single" w:sz="4" w:space="0" w:color="auto"/>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49</w:t>
            </w:r>
          </w:p>
        </w:tc>
        <w:tc>
          <w:tcPr>
            <w:tcW w:w="6617"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rPr>
                <w:rFonts w:eastAsia="Times New Roman" w:cs="Times New Roman"/>
                <w:sz w:val="22"/>
                <w:szCs w:val="22"/>
                <w:lang w:eastAsia="ru-RU"/>
              </w:rPr>
            </w:pPr>
            <w:r w:rsidRPr="001622E1">
              <w:rPr>
                <w:rFonts w:eastAsia="Times New Roman" w:cs="Times New Roman"/>
                <w:sz w:val="22"/>
                <w:szCs w:val="22"/>
                <w:lang w:eastAsia="ru-RU"/>
              </w:rPr>
              <w:t>Щебень из природного камня для строительных работ марка: 1000, фракция 5(3)-10 мм</w:t>
            </w:r>
          </w:p>
        </w:tc>
        <w:tc>
          <w:tcPr>
            <w:tcW w:w="1425"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м3</w:t>
            </w:r>
          </w:p>
        </w:tc>
        <w:tc>
          <w:tcPr>
            <w:tcW w:w="993" w:type="dxa"/>
            <w:tcBorders>
              <w:top w:val="nil"/>
              <w:left w:val="nil"/>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right"/>
              <w:rPr>
                <w:rFonts w:eastAsia="Times New Roman" w:cs="Times New Roman"/>
                <w:sz w:val="22"/>
                <w:szCs w:val="22"/>
                <w:lang w:eastAsia="ru-RU"/>
              </w:rPr>
            </w:pPr>
            <w:r w:rsidRPr="001622E1">
              <w:rPr>
                <w:rFonts w:eastAsia="Times New Roman" w:cs="Times New Roman"/>
                <w:sz w:val="22"/>
                <w:szCs w:val="22"/>
                <w:lang w:eastAsia="ru-RU"/>
              </w:rPr>
              <w:t>-7,67</w:t>
            </w:r>
          </w:p>
        </w:tc>
      </w:tr>
      <w:tr w:rsidR="001622E1" w:rsidRPr="000C0251" w:rsidTr="001622E1">
        <w:trPr>
          <w:trHeight w:val="630"/>
        </w:trPr>
        <w:tc>
          <w:tcPr>
            <w:tcW w:w="0" w:type="auto"/>
            <w:tcBorders>
              <w:top w:val="nil"/>
              <w:left w:val="single" w:sz="4" w:space="0" w:color="auto"/>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50</w:t>
            </w:r>
          </w:p>
        </w:tc>
        <w:tc>
          <w:tcPr>
            <w:tcW w:w="6617"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rPr>
                <w:rFonts w:eastAsia="Times New Roman" w:cs="Times New Roman"/>
                <w:sz w:val="22"/>
                <w:szCs w:val="22"/>
                <w:lang w:eastAsia="ru-RU"/>
              </w:rPr>
            </w:pPr>
            <w:r w:rsidRPr="001622E1">
              <w:rPr>
                <w:rFonts w:eastAsia="Times New Roman" w:cs="Times New Roman"/>
                <w:sz w:val="22"/>
                <w:szCs w:val="22"/>
                <w:lang w:eastAsia="ru-RU"/>
              </w:rPr>
              <w:t>Щебень из природного камня для строительных работ марка: 1000, фракция 10-20 мм</w:t>
            </w:r>
          </w:p>
        </w:tc>
        <w:tc>
          <w:tcPr>
            <w:tcW w:w="1425"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м3</w:t>
            </w:r>
          </w:p>
        </w:tc>
        <w:tc>
          <w:tcPr>
            <w:tcW w:w="993" w:type="dxa"/>
            <w:tcBorders>
              <w:top w:val="nil"/>
              <w:left w:val="nil"/>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right"/>
              <w:rPr>
                <w:rFonts w:eastAsia="Times New Roman" w:cs="Times New Roman"/>
                <w:sz w:val="22"/>
                <w:szCs w:val="22"/>
                <w:lang w:eastAsia="ru-RU"/>
              </w:rPr>
            </w:pPr>
            <w:r w:rsidRPr="001622E1">
              <w:rPr>
                <w:rFonts w:eastAsia="Times New Roman" w:cs="Times New Roman"/>
                <w:sz w:val="22"/>
                <w:szCs w:val="22"/>
                <w:lang w:eastAsia="ru-RU"/>
              </w:rPr>
              <w:t>-9,626</w:t>
            </w:r>
          </w:p>
        </w:tc>
      </w:tr>
      <w:tr w:rsidR="001622E1" w:rsidRPr="000C0251" w:rsidTr="001622E1">
        <w:trPr>
          <w:trHeight w:val="630"/>
        </w:trPr>
        <w:tc>
          <w:tcPr>
            <w:tcW w:w="0" w:type="auto"/>
            <w:tcBorders>
              <w:top w:val="nil"/>
              <w:left w:val="single" w:sz="4" w:space="0" w:color="auto"/>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51</w:t>
            </w:r>
          </w:p>
        </w:tc>
        <w:tc>
          <w:tcPr>
            <w:tcW w:w="6617"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rPr>
                <w:rFonts w:eastAsia="Times New Roman" w:cs="Times New Roman"/>
                <w:sz w:val="22"/>
                <w:szCs w:val="22"/>
                <w:lang w:eastAsia="ru-RU"/>
              </w:rPr>
            </w:pPr>
            <w:r w:rsidRPr="001622E1">
              <w:rPr>
                <w:rFonts w:eastAsia="Times New Roman" w:cs="Times New Roman"/>
                <w:sz w:val="22"/>
                <w:szCs w:val="22"/>
                <w:lang w:eastAsia="ru-RU"/>
              </w:rPr>
              <w:t>На каждый 1 см изменения толщины слоя добавлять или исключать к расценке 27-05-001-01</w:t>
            </w:r>
          </w:p>
        </w:tc>
        <w:tc>
          <w:tcPr>
            <w:tcW w:w="1425"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1000 м</w:t>
            </w:r>
            <w:proofErr w:type="gramStart"/>
            <w:r w:rsidRPr="001622E1">
              <w:rPr>
                <w:rFonts w:eastAsia="Times New Roman" w:cs="Times New Roman"/>
                <w:sz w:val="22"/>
                <w:szCs w:val="22"/>
                <w:lang w:eastAsia="ru-RU"/>
              </w:rPr>
              <w:t>2</w:t>
            </w:r>
            <w:proofErr w:type="gramEnd"/>
            <w:r w:rsidRPr="001622E1">
              <w:rPr>
                <w:rFonts w:eastAsia="Times New Roman" w:cs="Times New Roman"/>
                <w:sz w:val="22"/>
                <w:szCs w:val="22"/>
                <w:lang w:eastAsia="ru-RU"/>
              </w:rPr>
              <w:t xml:space="preserve"> покрытия</w:t>
            </w:r>
          </w:p>
        </w:tc>
        <w:tc>
          <w:tcPr>
            <w:tcW w:w="993"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right"/>
              <w:rPr>
                <w:rFonts w:eastAsia="Times New Roman" w:cs="Times New Roman"/>
                <w:sz w:val="22"/>
                <w:szCs w:val="22"/>
                <w:lang w:eastAsia="ru-RU"/>
              </w:rPr>
            </w:pPr>
            <w:r w:rsidRPr="001622E1">
              <w:rPr>
                <w:rFonts w:eastAsia="Times New Roman" w:cs="Times New Roman"/>
                <w:sz w:val="22"/>
                <w:szCs w:val="22"/>
                <w:lang w:eastAsia="ru-RU"/>
              </w:rPr>
              <w:t>-3,76</w:t>
            </w:r>
          </w:p>
        </w:tc>
      </w:tr>
      <w:tr w:rsidR="001622E1" w:rsidRPr="000C0251" w:rsidTr="001622E1">
        <w:trPr>
          <w:trHeight w:val="698"/>
        </w:trPr>
        <w:tc>
          <w:tcPr>
            <w:tcW w:w="0" w:type="auto"/>
            <w:tcBorders>
              <w:top w:val="nil"/>
              <w:left w:val="single" w:sz="4" w:space="0" w:color="auto"/>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52</w:t>
            </w:r>
          </w:p>
        </w:tc>
        <w:tc>
          <w:tcPr>
            <w:tcW w:w="6617"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rPr>
                <w:rFonts w:eastAsia="Times New Roman" w:cs="Times New Roman"/>
                <w:sz w:val="22"/>
                <w:szCs w:val="22"/>
                <w:lang w:eastAsia="ru-RU"/>
              </w:rPr>
            </w:pPr>
            <w:r w:rsidRPr="001622E1">
              <w:rPr>
                <w:rFonts w:eastAsia="Times New Roman" w:cs="Times New Roman"/>
                <w:sz w:val="22"/>
                <w:szCs w:val="22"/>
                <w:lang w:eastAsia="ru-RU"/>
              </w:rPr>
              <w:t>Устройство подстилающих и выравнивающих слоев оснований: из песка (</w:t>
            </w:r>
            <w:proofErr w:type="spellStart"/>
            <w:r w:rsidRPr="001622E1">
              <w:rPr>
                <w:rFonts w:eastAsia="Times New Roman" w:cs="Times New Roman"/>
                <w:sz w:val="22"/>
                <w:szCs w:val="22"/>
                <w:lang w:eastAsia="ru-RU"/>
              </w:rPr>
              <w:t>песко</w:t>
            </w:r>
            <w:proofErr w:type="spellEnd"/>
            <w:r w:rsidRPr="001622E1">
              <w:rPr>
                <w:rFonts w:eastAsia="Times New Roman" w:cs="Times New Roman"/>
                <w:sz w:val="22"/>
                <w:szCs w:val="22"/>
                <w:lang w:eastAsia="ru-RU"/>
              </w:rPr>
              <w:t>-цементной смеси)</w:t>
            </w:r>
          </w:p>
        </w:tc>
        <w:tc>
          <w:tcPr>
            <w:tcW w:w="1425"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100 м3 материала основания (в плотном теле)</w:t>
            </w:r>
          </w:p>
        </w:tc>
        <w:tc>
          <w:tcPr>
            <w:tcW w:w="993"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right"/>
              <w:rPr>
                <w:rFonts w:eastAsia="Times New Roman" w:cs="Times New Roman"/>
                <w:sz w:val="22"/>
                <w:szCs w:val="22"/>
                <w:lang w:eastAsia="ru-RU"/>
              </w:rPr>
            </w:pPr>
            <w:r w:rsidRPr="001622E1">
              <w:rPr>
                <w:rFonts w:eastAsia="Times New Roman" w:cs="Times New Roman"/>
                <w:sz w:val="22"/>
                <w:szCs w:val="22"/>
                <w:lang w:eastAsia="ru-RU"/>
              </w:rPr>
              <w:t>2,349</w:t>
            </w:r>
          </w:p>
        </w:tc>
      </w:tr>
      <w:tr w:rsidR="001622E1" w:rsidRPr="000C0251" w:rsidTr="001622E1">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53</w:t>
            </w:r>
          </w:p>
        </w:tc>
        <w:tc>
          <w:tcPr>
            <w:tcW w:w="6617"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rPr>
                <w:rFonts w:eastAsia="Times New Roman" w:cs="Times New Roman"/>
                <w:sz w:val="22"/>
                <w:szCs w:val="22"/>
                <w:lang w:eastAsia="ru-RU"/>
              </w:rPr>
            </w:pPr>
            <w:r w:rsidRPr="001622E1">
              <w:rPr>
                <w:rFonts w:eastAsia="Times New Roman" w:cs="Times New Roman"/>
                <w:sz w:val="22"/>
                <w:szCs w:val="22"/>
                <w:lang w:eastAsia="ru-RU"/>
              </w:rPr>
              <w:t xml:space="preserve">Смесь </w:t>
            </w:r>
            <w:proofErr w:type="spellStart"/>
            <w:r w:rsidRPr="001622E1">
              <w:rPr>
                <w:rFonts w:eastAsia="Times New Roman" w:cs="Times New Roman"/>
                <w:sz w:val="22"/>
                <w:szCs w:val="22"/>
                <w:lang w:eastAsia="ru-RU"/>
              </w:rPr>
              <w:t>пескоцементная</w:t>
            </w:r>
            <w:proofErr w:type="spellEnd"/>
            <w:r w:rsidRPr="001622E1">
              <w:rPr>
                <w:rFonts w:eastAsia="Times New Roman" w:cs="Times New Roman"/>
                <w:sz w:val="22"/>
                <w:szCs w:val="22"/>
                <w:lang w:eastAsia="ru-RU"/>
              </w:rPr>
              <w:t xml:space="preserve"> с содержанием цемента до 67%</w:t>
            </w:r>
          </w:p>
        </w:tc>
        <w:tc>
          <w:tcPr>
            <w:tcW w:w="1425"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м3</w:t>
            </w:r>
          </w:p>
        </w:tc>
        <w:tc>
          <w:tcPr>
            <w:tcW w:w="993"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right"/>
              <w:rPr>
                <w:rFonts w:eastAsia="Times New Roman" w:cs="Times New Roman"/>
                <w:sz w:val="22"/>
                <w:szCs w:val="22"/>
                <w:lang w:eastAsia="ru-RU"/>
              </w:rPr>
            </w:pPr>
            <w:r w:rsidRPr="001622E1">
              <w:rPr>
                <w:rFonts w:eastAsia="Times New Roman" w:cs="Times New Roman"/>
                <w:sz w:val="22"/>
                <w:szCs w:val="22"/>
                <w:lang w:eastAsia="ru-RU"/>
              </w:rPr>
              <w:t>234,9</w:t>
            </w:r>
          </w:p>
        </w:tc>
      </w:tr>
      <w:tr w:rsidR="001622E1" w:rsidRPr="000C0251" w:rsidTr="001622E1">
        <w:trPr>
          <w:trHeight w:val="630"/>
        </w:trPr>
        <w:tc>
          <w:tcPr>
            <w:tcW w:w="0" w:type="auto"/>
            <w:tcBorders>
              <w:top w:val="nil"/>
              <w:left w:val="single" w:sz="4" w:space="0" w:color="auto"/>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54</w:t>
            </w:r>
          </w:p>
        </w:tc>
        <w:tc>
          <w:tcPr>
            <w:tcW w:w="6617"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rPr>
                <w:rFonts w:eastAsia="Times New Roman" w:cs="Times New Roman"/>
                <w:sz w:val="22"/>
                <w:szCs w:val="22"/>
                <w:lang w:eastAsia="ru-RU"/>
              </w:rPr>
            </w:pPr>
            <w:r w:rsidRPr="001622E1">
              <w:rPr>
                <w:rFonts w:eastAsia="Times New Roman" w:cs="Times New Roman"/>
                <w:sz w:val="22"/>
                <w:szCs w:val="22"/>
                <w:lang w:eastAsia="ru-RU"/>
              </w:rPr>
              <w:t>Устройство покрытий из тротуарной плитки, количество плитки при укладке на 1 м</w:t>
            </w:r>
            <w:proofErr w:type="gramStart"/>
            <w:r w:rsidRPr="001622E1">
              <w:rPr>
                <w:rFonts w:eastAsia="Times New Roman" w:cs="Times New Roman"/>
                <w:sz w:val="22"/>
                <w:szCs w:val="22"/>
                <w:lang w:eastAsia="ru-RU"/>
              </w:rPr>
              <w:t>2</w:t>
            </w:r>
            <w:proofErr w:type="gramEnd"/>
            <w:r w:rsidRPr="001622E1">
              <w:rPr>
                <w:rFonts w:eastAsia="Times New Roman" w:cs="Times New Roman"/>
                <w:sz w:val="22"/>
                <w:szCs w:val="22"/>
                <w:lang w:eastAsia="ru-RU"/>
              </w:rPr>
              <w:t>: 55 шт. (частично материал б/у)</w:t>
            </w:r>
          </w:p>
        </w:tc>
        <w:tc>
          <w:tcPr>
            <w:tcW w:w="1425"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10 м</w:t>
            </w:r>
            <w:proofErr w:type="gramStart"/>
            <w:r w:rsidRPr="001622E1">
              <w:rPr>
                <w:rFonts w:eastAsia="Times New Roman" w:cs="Times New Roman"/>
                <w:sz w:val="22"/>
                <w:szCs w:val="22"/>
                <w:lang w:eastAsia="ru-RU"/>
              </w:rPr>
              <w:t>2</w:t>
            </w:r>
            <w:proofErr w:type="gramEnd"/>
          </w:p>
        </w:tc>
        <w:tc>
          <w:tcPr>
            <w:tcW w:w="993"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right"/>
              <w:rPr>
                <w:rFonts w:eastAsia="Times New Roman" w:cs="Times New Roman"/>
                <w:sz w:val="22"/>
                <w:szCs w:val="22"/>
                <w:lang w:eastAsia="ru-RU"/>
              </w:rPr>
            </w:pPr>
            <w:r w:rsidRPr="001622E1">
              <w:rPr>
                <w:rFonts w:eastAsia="Times New Roman" w:cs="Times New Roman"/>
                <w:sz w:val="22"/>
                <w:szCs w:val="22"/>
                <w:lang w:eastAsia="ru-RU"/>
              </w:rPr>
              <w:t>205,8</w:t>
            </w:r>
          </w:p>
        </w:tc>
      </w:tr>
      <w:tr w:rsidR="001622E1" w:rsidRPr="000C0251" w:rsidTr="001622E1">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55</w:t>
            </w:r>
          </w:p>
        </w:tc>
        <w:tc>
          <w:tcPr>
            <w:tcW w:w="6617"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rPr>
                <w:rFonts w:eastAsia="Times New Roman" w:cs="Times New Roman"/>
                <w:sz w:val="22"/>
                <w:szCs w:val="22"/>
                <w:lang w:eastAsia="ru-RU"/>
              </w:rPr>
            </w:pPr>
            <w:r w:rsidRPr="001622E1">
              <w:rPr>
                <w:rFonts w:eastAsia="Times New Roman" w:cs="Times New Roman"/>
                <w:sz w:val="22"/>
                <w:szCs w:val="22"/>
                <w:lang w:eastAsia="ru-RU"/>
              </w:rPr>
              <w:t>Тротуарная плитка "Брусчатка" 200*100*80, серая</w:t>
            </w:r>
          </w:p>
        </w:tc>
        <w:tc>
          <w:tcPr>
            <w:tcW w:w="1425"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м</w:t>
            </w:r>
            <w:proofErr w:type="gramStart"/>
            <w:r w:rsidRPr="001622E1">
              <w:rPr>
                <w:rFonts w:eastAsia="Times New Roman" w:cs="Times New Roman"/>
                <w:sz w:val="22"/>
                <w:szCs w:val="22"/>
                <w:lang w:eastAsia="ru-RU"/>
              </w:rPr>
              <w:t>2</w:t>
            </w:r>
            <w:proofErr w:type="gramEnd"/>
          </w:p>
        </w:tc>
        <w:tc>
          <w:tcPr>
            <w:tcW w:w="993"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right"/>
              <w:rPr>
                <w:rFonts w:eastAsia="Times New Roman" w:cs="Times New Roman"/>
                <w:sz w:val="22"/>
                <w:szCs w:val="22"/>
                <w:lang w:eastAsia="ru-RU"/>
              </w:rPr>
            </w:pPr>
            <w:r w:rsidRPr="001622E1">
              <w:rPr>
                <w:rFonts w:eastAsia="Times New Roman" w:cs="Times New Roman"/>
                <w:sz w:val="22"/>
                <w:szCs w:val="22"/>
                <w:lang w:eastAsia="ru-RU"/>
              </w:rPr>
              <w:t>1925</w:t>
            </w:r>
          </w:p>
        </w:tc>
      </w:tr>
      <w:tr w:rsidR="001622E1" w:rsidRPr="000C0251" w:rsidTr="001622E1">
        <w:trPr>
          <w:trHeight w:val="630"/>
        </w:trPr>
        <w:tc>
          <w:tcPr>
            <w:tcW w:w="0" w:type="auto"/>
            <w:tcBorders>
              <w:top w:val="nil"/>
              <w:left w:val="single" w:sz="4" w:space="0" w:color="auto"/>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56</w:t>
            </w:r>
          </w:p>
        </w:tc>
        <w:tc>
          <w:tcPr>
            <w:tcW w:w="6617"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rPr>
                <w:rFonts w:eastAsia="Times New Roman" w:cs="Times New Roman"/>
                <w:sz w:val="22"/>
                <w:szCs w:val="22"/>
                <w:lang w:eastAsia="ru-RU"/>
              </w:rPr>
            </w:pPr>
            <w:r w:rsidRPr="001622E1">
              <w:rPr>
                <w:rFonts w:eastAsia="Times New Roman" w:cs="Times New Roman"/>
                <w:sz w:val="22"/>
                <w:szCs w:val="22"/>
                <w:lang w:eastAsia="ru-RU"/>
              </w:rPr>
              <w:t>Устройство покрытий из тротуарной плитки, количество плитки при укладке на 1 м</w:t>
            </w:r>
            <w:proofErr w:type="gramStart"/>
            <w:r w:rsidRPr="001622E1">
              <w:rPr>
                <w:rFonts w:eastAsia="Times New Roman" w:cs="Times New Roman"/>
                <w:sz w:val="22"/>
                <w:szCs w:val="22"/>
                <w:lang w:eastAsia="ru-RU"/>
              </w:rPr>
              <w:t>2</w:t>
            </w:r>
            <w:proofErr w:type="gramEnd"/>
            <w:r w:rsidRPr="001622E1">
              <w:rPr>
                <w:rFonts w:eastAsia="Times New Roman" w:cs="Times New Roman"/>
                <w:sz w:val="22"/>
                <w:szCs w:val="22"/>
                <w:lang w:eastAsia="ru-RU"/>
              </w:rPr>
              <w:t>: 90 шт.</w:t>
            </w:r>
          </w:p>
        </w:tc>
        <w:tc>
          <w:tcPr>
            <w:tcW w:w="1425"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10 м</w:t>
            </w:r>
            <w:proofErr w:type="gramStart"/>
            <w:r w:rsidRPr="001622E1">
              <w:rPr>
                <w:rFonts w:eastAsia="Times New Roman" w:cs="Times New Roman"/>
                <w:sz w:val="22"/>
                <w:szCs w:val="22"/>
                <w:lang w:eastAsia="ru-RU"/>
              </w:rPr>
              <w:t>2</w:t>
            </w:r>
            <w:proofErr w:type="gramEnd"/>
          </w:p>
        </w:tc>
        <w:tc>
          <w:tcPr>
            <w:tcW w:w="993"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right"/>
              <w:rPr>
                <w:rFonts w:eastAsia="Times New Roman" w:cs="Times New Roman"/>
                <w:sz w:val="22"/>
                <w:szCs w:val="22"/>
                <w:lang w:eastAsia="ru-RU"/>
              </w:rPr>
            </w:pPr>
            <w:r w:rsidRPr="001622E1">
              <w:rPr>
                <w:rFonts w:eastAsia="Times New Roman" w:cs="Times New Roman"/>
                <w:sz w:val="22"/>
                <w:szCs w:val="22"/>
                <w:lang w:eastAsia="ru-RU"/>
              </w:rPr>
              <w:t>188,7</w:t>
            </w:r>
          </w:p>
        </w:tc>
      </w:tr>
      <w:tr w:rsidR="001622E1" w:rsidRPr="000C0251" w:rsidTr="001622E1">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57</w:t>
            </w:r>
          </w:p>
        </w:tc>
        <w:tc>
          <w:tcPr>
            <w:tcW w:w="6617"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rPr>
                <w:rFonts w:eastAsia="Times New Roman" w:cs="Times New Roman"/>
                <w:sz w:val="22"/>
                <w:szCs w:val="22"/>
                <w:lang w:eastAsia="ru-RU"/>
              </w:rPr>
            </w:pPr>
            <w:r w:rsidRPr="001622E1">
              <w:rPr>
                <w:rFonts w:eastAsia="Times New Roman" w:cs="Times New Roman"/>
                <w:sz w:val="22"/>
                <w:szCs w:val="22"/>
                <w:lang w:eastAsia="ru-RU"/>
              </w:rPr>
              <w:t>Тротуарная плитка "</w:t>
            </w:r>
            <w:proofErr w:type="spellStart"/>
            <w:r w:rsidRPr="001622E1">
              <w:rPr>
                <w:rFonts w:eastAsia="Times New Roman" w:cs="Times New Roman"/>
                <w:sz w:val="22"/>
                <w:szCs w:val="22"/>
                <w:lang w:eastAsia="ru-RU"/>
              </w:rPr>
              <w:t>Классико</w:t>
            </w:r>
            <w:proofErr w:type="spellEnd"/>
            <w:r w:rsidRPr="001622E1">
              <w:rPr>
                <w:rFonts w:eastAsia="Times New Roman" w:cs="Times New Roman"/>
                <w:sz w:val="22"/>
                <w:szCs w:val="22"/>
                <w:lang w:eastAsia="ru-RU"/>
              </w:rPr>
              <w:t xml:space="preserve"> </w:t>
            </w:r>
            <w:proofErr w:type="spellStart"/>
            <w:r w:rsidRPr="001622E1">
              <w:rPr>
                <w:rFonts w:eastAsia="Times New Roman" w:cs="Times New Roman"/>
                <w:sz w:val="22"/>
                <w:szCs w:val="22"/>
                <w:lang w:eastAsia="ru-RU"/>
              </w:rPr>
              <w:t>Русто</w:t>
            </w:r>
            <w:proofErr w:type="spellEnd"/>
            <w:r w:rsidRPr="001622E1">
              <w:rPr>
                <w:rFonts w:eastAsia="Times New Roman" w:cs="Times New Roman"/>
                <w:sz w:val="22"/>
                <w:szCs w:val="22"/>
                <w:lang w:eastAsia="ru-RU"/>
              </w:rPr>
              <w:t>"</w:t>
            </w:r>
          </w:p>
        </w:tc>
        <w:tc>
          <w:tcPr>
            <w:tcW w:w="1425"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м</w:t>
            </w:r>
            <w:proofErr w:type="gramStart"/>
            <w:r w:rsidRPr="001622E1">
              <w:rPr>
                <w:rFonts w:eastAsia="Times New Roman" w:cs="Times New Roman"/>
                <w:sz w:val="22"/>
                <w:szCs w:val="22"/>
                <w:lang w:eastAsia="ru-RU"/>
              </w:rPr>
              <w:t>2</w:t>
            </w:r>
            <w:proofErr w:type="gramEnd"/>
          </w:p>
        </w:tc>
        <w:tc>
          <w:tcPr>
            <w:tcW w:w="993"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right"/>
              <w:rPr>
                <w:rFonts w:eastAsia="Times New Roman" w:cs="Times New Roman"/>
                <w:sz w:val="22"/>
                <w:szCs w:val="22"/>
                <w:lang w:eastAsia="ru-RU"/>
              </w:rPr>
            </w:pPr>
            <w:r w:rsidRPr="001622E1">
              <w:rPr>
                <w:rFonts w:eastAsia="Times New Roman" w:cs="Times New Roman"/>
                <w:sz w:val="22"/>
                <w:szCs w:val="22"/>
                <w:lang w:eastAsia="ru-RU"/>
              </w:rPr>
              <w:t>1925</w:t>
            </w:r>
          </w:p>
        </w:tc>
      </w:tr>
      <w:tr w:rsidR="001622E1" w:rsidRPr="000C0251" w:rsidTr="001622E1">
        <w:trPr>
          <w:trHeight w:val="533"/>
        </w:trPr>
        <w:tc>
          <w:tcPr>
            <w:tcW w:w="0" w:type="auto"/>
            <w:tcBorders>
              <w:top w:val="nil"/>
              <w:left w:val="single" w:sz="4" w:space="0" w:color="auto"/>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58</w:t>
            </w:r>
          </w:p>
        </w:tc>
        <w:tc>
          <w:tcPr>
            <w:tcW w:w="6617"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rPr>
                <w:rFonts w:eastAsia="Times New Roman" w:cs="Times New Roman"/>
                <w:sz w:val="22"/>
                <w:szCs w:val="22"/>
                <w:lang w:eastAsia="ru-RU"/>
              </w:rPr>
            </w:pPr>
            <w:r w:rsidRPr="001622E1">
              <w:rPr>
                <w:rFonts w:eastAsia="Times New Roman" w:cs="Times New Roman"/>
                <w:sz w:val="22"/>
                <w:szCs w:val="22"/>
                <w:lang w:eastAsia="ru-RU"/>
              </w:rPr>
              <w:t>Резка тротуарной плитки толщиной 70 мм: угловой шлифовальной машинкой</w:t>
            </w:r>
          </w:p>
        </w:tc>
        <w:tc>
          <w:tcPr>
            <w:tcW w:w="1425" w:type="dxa"/>
            <w:tcBorders>
              <w:top w:val="nil"/>
              <w:left w:val="nil"/>
              <w:bottom w:val="single" w:sz="4" w:space="0" w:color="auto"/>
              <w:right w:val="single" w:sz="4" w:space="0" w:color="auto"/>
            </w:tcBorders>
            <w:shd w:val="clear" w:color="auto" w:fill="auto"/>
            <w:hideMark/>
          </w:tcPr>
          <w:p w:rsidR="001622E1" w:rsidRPr="001622E1" w:rsidRDefault="001622E1" w:rsidP="001B549B">
            <w:pPr>
              <w:spacing w:after="0" w:line="240" w:lineRule="auto"/>
              <w:jc w:val="center"/>
              <w:rPr>
                <w:rFonts w:eastAsia="Times New Roman" w:cs="Times New Roman"/>
                <w:sz w:val="22"/>
                <w:szCs w:val="22"/>
                <w:lang w:eastAsia="ru-RU"/>
              </w:rPr>
            </w:pPr>
            <w:r w:rsidRPr="001622E1">
              <w:rPr>
                <w:rFonts w:eastAsia="Times New Roman" w:cs="Times New Roman"/>
                <w:sz w:val="22"/>
                <w:szCs w:val="22"/>
                <w:lang w:eastAsia="ru-RU"/>
              </w:rPr>
              <w:t>1 м реза</w:t>
            </w:r>
          </w:p>
        </w:tc>
        <w:tc>
          <w:tcPr>
            <w:tcW w:w="993" w:type="dxa"/>
            <w:tcBorders>
              <w:top w:val="nil"/>
              <w:left w:val="nil"/>
              <w:bottom w:val="single" w:sz="4" w:space="0" w:color="auto"/>
              <w:right w:val="single" w:sz="4" w:space="0" w:color="auto"/>
            </w:tcBorders>
            <w:shd w:val="clear" w:color="auto" w:fill="auto"/>
            <w:noWrap/>
            <w:hideMark/>
          </w:tcPr>
          <w:p w:rsidR="001622E1" w:rsidRPr="001622E1" w:rsidRDefault="001622E1" w:rsidP="001B549B">
            <w:pPr>
              <w:spacing w:after="0" w:line="240" w:lineRule="auto"/>
              <w:jc w:val="right"/>
              <w:rPr>
                <w:rFonts w:eastAsia="Times New Roman" w:cs="Times New Roman"/>
                <w:sz w:val="22"/>
                <w:szCs w:val="22"/>
                <w:lang w:eastAsia="ru-RU"/>
              </w:rPr>
            </w:pPr>
            <w:r w:rsidRPr="001622E1">
              <w:rPr>
                <w:rFonts w:eastAsia="Times New Roman" w:cs="Times New Roman"/>
                <w:sz w:val="22"/>
                <w:szCs w:val="22"/>
                <w:lang w:eastAsia="ru-RU"/>
              </w:rPr>
              <w:t>600</w:t>
            </w:r>
          </w:p>
        </w:tc>
      </w:tr>
      <w:tr w:rsidR="001622E1" w:rsidRPr="000C0251" w:rsidTr="001622E1">
        <w:trPr>
          <w:trHeight w:val="255"/>
        </w:trPr>
        <w:tc>
          <w:tcPr>
            <w:tcW w:w="0" w:type="auto"/>
            <w:tcBorders>
              <w:top w:val="nil"/>
              <w:left w:val="nil"/>
              <w:bottom w:val="nil"/>
              <w:right w:val="nil"/>
            </w:tcBorders>
            <w:shd w:val="clear" w:color="auto" w:fill="auto"/>
            <w:noWrap/>
            <w:hideMark/>
          </w:tcPr>
          <w:p w:rsidR="001622E1" w:rsidRPr="000C0251" w:rsidRDefault="001622E1" w:rsidP="001B549B">
            <w:pPr>
              <w:spacing w:after="0" w:line="240" w:lineRule="auto"/>
              <w:jc w:val="center"/>
              <w:rPr>
                <w:rFonts w:ascii="Arial" w:eastAsia="Times New Roman" w:hAnsi="Arial" w:cs="Arial"/>
                <w:sz w:val="20"/>
                <w:szCs w:val="20"/>
                <w:lang w:eastAsia="ru-RU"/>
              </w:rPr>
            </w:pPr>
          </w:p>
        </w:tc>
        <w:tc>
          <w:tcPr>
            <w:tcW w:w="6617" w:type="dxa"/>
            <w:tcBorders>
              <w:top w:val="nil"/>
              <w:left w:val="nil"/>
              <w:bottom w:val="nil"/>
              <w:right w:val="nil"/>
            </w:tcBorders>
            <w:shd w:val="clear" w:color="auto" w:fill="auto"/>
            <w:hideMark/>
          </w:tcPr>
          <w:p w:rsidR="001622E1" w:rsidRPr="000C0251" w:rsidRDefault="001622E1" w:rsidP="001B549B">
            <w:pPr>
              <w:spacing w:after="0" w:line="240" w:lineRule="auto"/>
              <w:rPr>
                <w:rFonts w:ascii="Arial" w:eastAsia="Times New Roman" w:hAnsi="Arial" w:cs="Arial"/>
                <w:sz w:val="20"/>
                <w:szCs w:val="20"/>
                <w:lang w:eastAsia="ru-RU"/>
              </w:rPr>
            </w:pPr>
          </w:p>
        </w:tc>
        <w:tc>
          <w:tcPr>
            <w:tcW w:w="1425" w:type="dxa"/>
            <w:tcBorders>
              <w:top w:val="nil"/>
              <w:left w:val="nil"/>
              <w:bottom w:val="nil"/>
              <w:right w:val="nil"/>
            </w:tcBorders>
            <w:shd w:val="clear" w:color="auto" w:fill="auto"/>
            <w:hideMark/>
          </w:tcPr>
          <w:p w:rsidR="001622E1" w:rsidRPr="000C0251" w:rsidRDefault="001622E1" w:rsidP="001B549B">
            <w:pPr>
              <w:spacing w:after="0" w:line="240" w:lineRule="auto"/>
              <w:jc w:val="center"/>
              <w:rPr>
                <w:rFonts w:ascii="Arial" w:eastAsia="Times New Roman" w:hAnsi="Arial" w:cs="Arial"/>
                <w:sz w:val="20"/>
                <w:szCs w:val="20"/>
                <w:lang w:eastAsia="ru-RU"/>
              </w:rPr>
            </w:pPr>
          </w:p>
        </w:tc>
        <w:tc>
          <w:tcPr>
            <w:tcW w:w="993" w:type="dxa"/>
            <w:tcBorders>
              <w:top w:val="nil"/>
              <w:left w:val="nil"/>
              <w:bottom w:val="nil"/>
              <w:right w:val="nil"/>
            </w:tcBorders>
            <w:shd w:val="clear" w:color="auto" w:fill="auto"/>
            <w:noWrap/>
            <w:hideMark/>
          </w:tcPr>
          <w:p w:rsidR="001622E1" w:rsidRPr="000C0251" w:rsidRDefault="001622E1" w:rsidP="001B549B">
            <w:pPr>
              <w:spacing w:after="0" w:line="240" w:lineRule="auto"/>
              <w:jc w:val="right"/>
              <w:rPr>
                <w:rFonts w:ascii="Arial" w:eastAsia="Times New Roman" w:hAnsi="Arial" w:cs="Arial"/>
                <w:sz w:val="20"/>
                <w:szCs w:val="20"/>
                <w:lang w:eastAsia="ru-RU"/>
              </w:rPr>
            </w:pPr>
          </w:p>
        </w:tc>
      </w:tr>
      <w:tr w:rsidR="001622E1" w:rsidRPr="000C0251" w:rsidTr="001B549B">
        <w:trPr>
          <w:trHeight w:val="315"/>
        </w:trPr>
        <w:tc>
          <w:tcPr>
            <w:tcW w:w="9655" w:type="dxa"/>
            <w:gridSpan w:val="4"/>
            <w:tcBorders>
              <w:top w:val="nil"/>
              <w:left w:val="nil"/>
              <w:bottom w:val="nil"/>
              <w:right w:val="nil"/>
            </w:tcBorders>
            <w:shd w:val="clear" w:color="auto" w:fill="auto"/>
            <w:noWrap/>
            <w:hideMark/>
          </w:tcPr>
          <w:p w:rsidR="001622E1" w:rsidRPr="000C0251" w:rsidRDefault="001622E1" w:rsidP="001B549B">
            <w:pPr>
              <w:spacing w:after="0" w:line="240" w:lineRule="auto"/>
              <w:rPr>
                <w:rFonts w:eastAsia="Times New Roman" w:cs="Times New Roman"/>
                <w:lang w:eastAsia="ru-RU"/>
              </w:rPr>
            </w:pPr>
            <w:r w:rsidRPr="000C0251">
              <w:rPr>
                <w:rFonts w:eastAsia="Times New Roman" w:cs="Times New Roman"/>
                <w:lang w:eastAsia="ru-RU"/>
              </w:rPr>
              <w:t>Примечание:</w:t>
            </w:r>
          </w:p>
        </w:tc>
      </w:tr>
      <w:tr w:rsidR="001622E1" w:rsidRPr="000C0251" w:rsidTr="001B549B">
        <w:trPr>
          <w:trHeight w:val="315"/>
        </w:trPr>
        <w:tc>
          <w:tcPr>
            <w:tcW w:w="9655" w:type="dxa"/>
            <w:gridSpan w:val="4"/>
            <w:tcBorders>
              <w:top w:val="nil"/>
              <w:left w:val="nil"/>
              <w:bottom w:val="nil"/>
              <w:right w:val="nil"/>
            </w:tcBorders>
            <w:shd w:val="clear" w:color="auto" w:fill="auto"/>
            <w:hideMark/>
          </w:tcPr>
          <w:p w:rsidR="001622E1" w:rsidRPr="000C0251" w:rsidRDefault="001622E1" w:rsidP="001B549B">
            <w:pPr>
              <w:spacing w:after="0" w:line="240" w:lineRule="auto"/>
              <w:jc w:val="both"/>
              <w:rPr>
                <w:rFonts w:eastAsia="Times New Roman" w:cs="Times New Roman"/>
                <w:lang w:eastAsia="ru-RU"/>
              </w:rPr>
            </w:pPr>
            <w:r w:rsidRPr="000C0251">
              <w:rPr>
                <w:rFonts w:eastAsia="Times New Roman" w:cs="Times New Roman"/>
                <w:lang w:eastAsia="ru-RU"/>
              </w:rPr>
              <w:t xml:space="preserve">1. Срок завершения работ: в течение 90 </w:t>
            </w:r>
            <w:r>
              <w:rPr>
                <w:rFonts w:eastAsia="Times New Roman" w:cs="Times New Roman"/>
                <w:lang w:eastAsia="ru-RU"/>
              </w:rPr>
              <w:t xml:space="preserve">(Девяноста) </w:t>
            </w:r>
            <w:r w:rsidRPr="000C0251">
              <w:rPr>
                <w:rFonts w:eastAsia="Times New Roman" w:cs="Times New Roman"/>
                <w:lang w:eastAsia="ru-RU"/>
              </w:rPr>
              <w:t>календарных дней с момента заключения контракта.</w:t>
            </w:r>
          </w:p>
        </w:tc>
      </w:tr>
    </w:tbl>
    <w:p w:rsidR="00F61AC9" w:rsidRDefault="00F61AC9" w:rsidP="00F61AC9">
      <w:pPr>
        <w:spacing w:after="0" w:line="240" w:lineRule="auto"/>
        <w:jc w:val="center"/>
        <w:rPr>
          <w:rFonts w:cs="Times New Roman"/>
          <w:b/>
        </w:rPr>
      </w:pPr>
    </w:p>
    <w:p w:rsidR="00E51C42" w:rsidRPr="00F817EA" w:rsidRDefault="00E51C42" w:rsidP="00E51C42">
      <w:pPr>
        <w:tabs>
          <w:tab w:val="left" w:pos="0"/>
        </w:tabs>
        <w:spacing w:after="0" w:line="240" w:lineRule="auto"/>
        <w:ind w:left="-426"/>
        <w:jc w:val="center"/>
        <w:rPr>
          <w:b/>
          <w:iCs/>
          <w:lang w:eastAsia="ar-SA"/>
        </w:rPr>
      </w:pPr>
      <w:r w:rsidRPr="00F817EA">
        <w:rPr>
          <w:b/>
          <w:iCs/>
          <w:lang w:eastAsia="ar-SA"/>
        </w:rPr>
        <w:lastRenderedPageBreak/>
        <w:t>2.Требования к материалам, используемым при выполнении работ.</w:t>
      </w:r>
    </w:p>
    <w:p w:rsidR="00E51C42" w:rsidRDefault="00AC4030" w:rsidP="006004A7">
      <w:pPr>
        <w:tabs>
          <w:tab w:val="left" w:pos="567"/>
        </w:tabs>
        <w:spacing w:after="0" w:line="240" w:lineRule="auto"/>
        <w:ind w:firstLine="709"/>
        <w:jc w:val="both"/>
        <w:rPr>
          <w:b/>
          <w:iCs/>
          <w:lang w:eastAsia="ar-SA"/>
        </w:rPr>
      </w:pPr>
      <w:r>
        <w:t>К</w:t>
      </w:r>
      <w:r w:rsidR="00E51C42">
        <w:t xml:space="preserve">ачество </w:t>
      </w:r>
      <w:r w:rsidR="00B84C94">
        <w:t xml:space="preserve">применяемых </w:t>
      </w:r>
      <w:r w:rsidR="00E51C42">
        <w:t xml:space="preserve">строительных материалов </w:t>
      </w:r>
      <w:r>
        <w:t>должно</w:t>
      </w:r>
      <w:r w:rsidR="00E51C42">
        <w:t xml:space="preserve"> соответствовать</w:t>
      </w:r>
      <w:r w:rsidR="005D6863">
        <w:t xml:space="preserve"> государственным</w:t>
      </w:r>
      <w:r w:rsidR="00E51C42">
        <w:t xml:space="preserve"> стандартам. Строительные материалы должны иметь соответствующие сертификаты, технические паспорта или другие документы, удостоверяющие их качество.</w:t>
      </w:r>
    </w:p>
    <w:p w:rsidR="00E51C42" w:rsidRDefault="00E51C42" w:rsidP="006004A7">
      <w:pPr>
        <w:widowControl/>
        <w:spacing w:after="0" w:line="240" w:lineRule="auto"/>
        <w:ind w:firstLine="709"/>
        <w:jc w:val="both"/>
        <w:rPr>
          <w:i/>
          <w:color w:val="000000"/>
        </w:rPr>
      </w:pPr>
      <w:r w:rsidRPr="00641516">
        <w:rPr>
          <w:i/>
          <w:iCs/>
          <w:color w:val="000000"/>
        </w:rPr>
        <w:t xml:space="preserve">При указании </w:t>
      </w:r>
      <w:r>
        <w:rPr>
          <w:i/>
          <w:iCs/>
          <w:color w:val="000000"/>
        </w:rPr>
        <w:t xml:space="preserve">в характеристиках товаров </w:t>
      </w:r>
      <w:r w:rsidR="00F61AC9">
        <w:rPr>
          <w:i/>
          <w:iCs/>
          <w:color w:val="000000"/>
        </w:rPr>
        <w:t>(</w:t>
      </w:r>
      <w:r w:rsidRPr="00641516">
        <w:rPr>
          <w:i/>
          <w:iCs/>
          <w:color w:val="000000"/>
        </w:rPr>
        <w:t>в документации об электронном аукционе</w:t>
      </w:r>
      <w:r>
        <w:rPr>
          <w:i/>
          <w:iCs/>
          <w:color w:val="000000"/>
        </w:rPr>
        <w:t>)</w:t>
      </w:r>
      <w:r w:rsidRPr="00641516">
        <w:rPr>
          <w:i/>
          <w:color w:val="000000"/>
        </w:rPr>
        <w:t>, планируемых для использования при выполнении работ, на товарный знак, необходимо считать такое указание сопровож</w:t>
      </w:r>
      <w:r w:rsidR="008E1CEB">
        <w:rPr>
          <w:i/>
          <w:color w:val="000000"/>
        </w:rPr>
        <w:t>денным словами «или эквивалент».</w:t>
      </w: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7"/>
        <w:gridCol w:w="2694"/>
        <w:gridCol w:w="6520"/>
      </w:tblGrid>
      <w:tr w:rsidR="009E4028" w:rsidRPr="002D53B5" w:rsidTr="00370A0F">
        <w:trPr>
          <w:trHeight w:val="1066"/>
        </w:trPr>
        <w:tc>
          <w:tcPr>
            <w:tcW w:w="567" w:type="dxa"/>
            <w:shd w:val="clear" w:color="auto" w:fill="FFFFFF"/>
          </w:tcPr>
          <w:p w:rsidR="009E4028" w:rsidRPr="009E4028" w:rsidRDefault="009E4028" w:rsidP="009E4028">
            <w:pPr>
              <w:spacing w:after="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2694" w:type="dxa"/>
            <w:shd w:val="clear" w:color="auto" w:fill="FFFFFF"/>
            <w:vAlign w:val="center"/>
          </w:tcPr>
          <w:p w:rsidR="009E4028" w:rsidRPr="009E4028" w:rsidRDefault="009E4028" w:rsidP="009E4028">
            <w:pPr>
              <w:spacing w:after="0"/>
              <w:jc w:val="center"/>
              <w:rPr>
                <w:sz w:val="22"/>
                <w:szCs w:val="22"/>
              </w:rPr>
            </w:pPr>
            <w:r w:rsidRPr="009E4028">
              <w:rPr>
                <w:sz w:val="22"/>
                <w:szCs w:val="22"/>
              </w:rPr>
              <w:t>Наименование товара, товарный знак</w:t>
            </w:r>
          </w:p>
          <w:p w:rsidR="009E4028" w:rsidRPr="009E4028" w:rsidRDefault="009E4028" w:rsidP="009E4028">
            <w:pPr>
              <w:shd w:val="clear" w:color="auto" w:fill="FFFFFF"/>
              <w:spacing w:after="0"/>
              <w:jc w:val="center"/>
              <w:rPr>
                <w:sz w:val="22"/>
                <w:szCs w:val="22"/>
              </w:rPr>
            </w:pPr>
            <w:r w:rsidRPr="009E4028">
              <w:rPr>
                <w:sz w:val="22"/>
                <w:szCs w:val="22"/>
              </w:rPr>
              <w:t xml:space="preserve">(словесное обозначение) (при наличии), </w:t>
            </w:r>
            <w:proofErr w:type="gramStart"/>
            <w:r w:rsidRPr="009E4028">
              <w:rPr>
                <w:sz w:val="22"/>
                <w:szCs w:val="22"/>
              </w:rPr>
              <w:t>используемого</w:t>
            </w:r>
            <w:proofErr w:type="gramEnd"/>
            <w:r w:rsidRPr="009E4028">
              <w:rPr>
                <w:sz w:val="22"/>
                <w:szCs w:val="22"/>
              </w:rPr>
              <w:t xml:space="preserve"> при выполнении работ</w:t>
            </w:r>
          </w:p>
        </w:tc>
        <w:tc>
          <w:tcPr>
            <w:tcW w:w="6520" w:type="dxa"/>
            <w:shd w:val="clear" w:color="auto" w:fill="FFFFFF"/>
            <w:vAlign w:val="center"/>
          </w:tcPr>
          <w:p w:rsidR="009E4028" w:rsidRPr="009E4028" w:rsidRDefault="009E4028" w:rsidP="009E4028">
            <w:pPr>
              <w:shd w:val="clear" w:color="auto" w:fill="FFFFFF"/>
              <w:spacing w:after="0"/>
              <w:jc w:val="center"/>
              <w:rPr>
                <w:sz w:val="22"/>
                <w:szCs w:val="22"/>
              </w:rPr>
            </w:pPr>
            <w:r w:rsidRPr="009E4028">
              <w:rPr>
                <w:sz w:val="22"/>
                <w:szCs w:val="22"/>
              </w:rPr>
              <w:t>Показатели товара</w:t>
            </w:r>
          </w:p>
        </w:tc>
      </w:tr>
      <w:tr w:rsidR="009E4028" w:rsidRPr="002D53B5" w:rsidTr="00370A0F">
        <w:trPr>
          <w:trHeight w:val="3598"/>
        </w:trPr>
        <w:tc>
          <w:tcPr>
            <w:tcW w:w="567" w:type="dxa"/>
            <w:shd w:val="clear" w:color="auto" w:fill="FFFFFF"/>
          </w:tcPr>
          <w:p w:rsidR="009E4028" w:rsidRPr="009E4028" w:rsidRDefault="009E4028" w:rsidP="009E4028">
            <w:pPr>
              <w:spacing w:after="0"/>
              <w:jc w:val="center"/>
              <w:rPr>
                <w:sz w:val="22"/>
                <w:szCs w:val="22"/>
              </w:rPr>
            </w:pPr>
            <w:r>
              <w:rPr>
                <w:sz w:val="22"/>
                <w:szCs w:val="22"/>
              </w:rPr>
              <w:t>1</w:t>
            </w:r>
          </w:p>
        </w:tc>
        <w:tc>
          <w:tcPr>
            <w:tcW w:w="2694" w:type="dxa"/>
            <w:shd w:val="clear" w:color="auto" w:fill="FFFFFF"/>
          </w:tcPr>
          <w:p w:rsidR="009E4028" w:rsidRPr="009E4028" w:rsidRDefault="009E4028" w:rsidP="009E4028">
            <w:pPr>
              <w:spacing w:after="0"/>
              <w:jc w:val="center"/>
              <w:rPr>
                <w:sz w:val="22"/>
                <w:szCs w:val="22"/>
              </w:rPr>
            </w:pPr>
            <w:r w:rsidRPr="009E4028">
              <w:rPr>
                <w:sz w:val="22"/>
                <w:szCs w:val="22"/>
              </w:rPr>
              <w:t>Щебень</w:t>
            </w:r>
          </w:p>
          <w:p w:rsidR="009E4028" w:rsidRPr="009E4028" w:rsidRDefault="009E4028" w:rsidP="009E4028">
            <w:pPr>
              <w:spacing w:after="0"/>
              <w:jc w:val="center"/>
              <w:rPr>
                <w:rFonts w:eastAsia="Calibri"/>
                <w:b/>
                <w:sz w:val="22"/>
                <w:szCs w:val="22"/>
              </w:rPr>
            </w:pPr>
          </w:p>
        </w:tc>
        <w:tc>
          <w:tcPr>
            <w:tcW w:w="6520" w:type="dxa"/>
            <w:shd w:val="clear" w:color="auto" w:fill="FFFFFF"/>
          </w:tcPr>
          <w:p w:rsidR="009E4028" w:rsidRPr="009E4028" w:rsidRDefault="009E4028" w:rsidP="009E4028">
            <w:pPr>
              <w:spacing w:after="0"/>
              <w:rPr>
                <w:sz w:val="22"/>
                <w:szCs w:val="22"/>
              </w:rPr>
            </w:pPr>
            <w:r w:rsidRPr="009E4028">
              <w:rPr>
                <w:sz w:val="22"/>
                <w:szCs w:val="22"/>
              </w:rPr>
              <w:t>Фракция свыше 20 до 40 мм.</w:t>
            </w:r>
          </w:p>
          <w:p w:rsidR="009E4028" w:rsidRPr="009E4028" w:rsidRDefault="009E4028" w:rsidP="009E4028">
            <w:pPr>
              <w:spacing w:after="0"/>
              <w:rPr>
                <w:sz w:val="22"/>
                <w:szCs w:val="22"/>
              </w:rPr>
            </w:pPr>
            <w:r w:rsidRPr="009E4028">
              <w:rPr>
                <w:sz w:val="22"/>
                <w:szCs w:val="22"/>
              </w:rPr>
              <w:t>Марка по прочности  М800.</w:t>
            </w:r>
          </w:p>
          <w:p w:rsidR="009E4028" w:rsidRPr="009E4028" w:rsidRDefault="009E4028" w:rsidP="009E4028">
            <w:pPr>
              <w:spacing w:after="0"/>
              <w:rPr>
                <w:sz w:val="22"/>
                <w:szCs w:val="22"/>
              </w:rPr>
            </w:pPr>
            <w:r w:rsidRPr="009E4028">
              <w:rPr>
                <w:sz w:val="22"/>
                <w:szCs w:val="22"/>
              </w:rPr>
              <w:t xml:space="preserve">Полные остатки на ситах 1,25 </w:t>
            </w:r>
            <w:r w:rsidRPr="009E4028">
              <w:rPr>
                <w:sz w:val="22"/>
                <w:szCs w:val="22"/>
                <w:lang w:val="en-US"/>
              </w:rPr>
              <w:t>D</w:t>
            </w:r>
            <w:r w:rsidRPr="009E4028">
              <w:rPr>
                <w:sz w:val="22"/>
                <w:szCs w:val="22"/>
              </w:rPr>
              <w:t xml:space="preserve">  до 0,5 %.</w:t>
            </w:r>
          </w:p>
          <w:p w:rsidR="009E4028" w:rsidRPr="009E4028" w:rsidRDefault="009E4028" w:rsidP="009E4028">
            <w:pPr>
              <w:spacing w:after="0"/>
              <w:rPr>
                <w:sz w:val="22"/>
                <w:szCs w:val="22"/>
              </w:rPr>
            </w:pPr>
            <w:proofErr w:type="gramStart"/>
            <w:r w:rsidRPr="009E4028">
              <w:rPr>
                <w:sz w:val="22"/>
                <w:szCs w:val="22"/>
                <w:lang w:val="en-US"/>
              </w:rPr>
              <w:t>D</w:t>
            </w:r>
            <w:r w:rsidRPr="009E4028">
              <w:rPr>
                <w:sz w:val="22"/>
                <w:szCs w:val="22"/>
              </w:rPr>
              <w:t>наиб  до</w:t>
            </w:r>
            <w:proofErr w:type="gramEnd"/>
            <w:r w:rsidRPr="009E4028">
              <w:rPr>
                <w:sz w:val="22"/>
                <w:szCs w:val="22"/>
              </w:rPr>
              <w:t xml:space="preserve"> 10.</w:t>
            </w:r>
          </w:p>
          <w:p w:rsidR="009E4028" w:rsidRPr="009E4028" w:rsidRDefault="009E4028" w:rsidP="009E4028">
            <w:pPr>
              <w:spacing w:after="0"/>
              <w:rPr>
                <w:sz w:val="22"/>
                <w:szCs w:val="22"/>
              </w:rPr>
            </w:pPr>
            <w:r w:rsidRPr="009E4028">
              <w:rPr>
                <w:sz w:val="22"/>
                <w:szCs w:val="22"/>
              </w:rPr>
              <w:t>0,5 (</w:t>
            </w:r>
            <w:proofErr w:type="gramStart"/>
            <w:r w:rsidRPr="009E4028">
              <w:rPr>
                <w:sz w:val="22"/>
                <w:szCs w:val="22"/>
                <w:lang w:val="en-US"/>
              </w:rPr>
              <w:t>D</w:t>
            </w:r>
            <w:proofErr w:type="gramEnd"/>
            <w:r w:rsidRPr="009E4028">
              <w:rPr>
                <w:sz w:val="22"/>
                <w:szCs w:val="22"/>
              </w:rPr>
              <w:t xml:space="preserve">наиб+ </w:t>
            </w:r>
            <w:r w:rsidRPr="009E4028">
              <w:rPr>
                <w:sz w:val="22"/>
                <w:szCs w:val="22"/>
                <w:lang w:val="en-US"/>
              </w:rPr>
              <w:t>D</w:t>
            </w:r>
            <w:proofErr w:type="spellStart"/>
            <w:r w:rsidRPr="009E4028">
              <w:rPr>
                <w:sz w:val="22"/>
                <w:szCs w:val="22"/>
              </w:rPr>
              <w:t>наим</w:t>
            </w:r>
            <w:proofErr w:type="spellEnd"/>
            <w:r w:rsidRPr="009E4028">
              <w:rPr>
                <w:sz w:val="22"/>
                <w:szCs w:val="22"/>
              </w:rPr>
              <w:t>) от 30 до 60 (80).</w:t>
            </w:r>
          </w:p>
          <w:p w:rsidR="009E4028" w:rsidRPr="009E4028" w:rsidRDefault="009E4028" w:rsidP="009E4028">
            <w:pPr>
              <w:spacing w:after="0"/>
              <w:rPr>
                <w:sz w:val="22"/>
                <w:szCs w:val="22"/>
              </w:rPr>
            </w:pPr>
            <w:proofErr w:type="gramStart"/>
            <w:r w:rsidRPr="009E4028">
              <w:rPr>
                <w:sz w:val="22"/>
                <w:szCs w:val="22"/>
                <w:lang w:val="en-US"/>
              </w:rPr>
              <w:t>D</w:t>
            </w:r>
            <w:proofErr w:type="spellStart"/>
            <w:r w:rsidRPr="009E4028">
              <w:rPr>
                <w:sz w:val="22"/>
                <w:szCs w:val="22"/>
              </w:rPr>
              <w:t>наим</w:t>
            </w:r>
            <w:proofErr w:type="spellEnd"/>
            <w:r w:rsidRPr="009E4028">
              <w:rPr>
                <w:sz w:val="22"/>
                <w:szCs w:val="22"/>
              </w:rPr>
              <w:t xml:space="preserve">  от</w:t>
            </w:r>
            <w:proofErr w:type="gramEnd"/>
            <w:r w:rsidRPr="009E4028">
              <w:rPr>
                <w:sz w:val="22"/>
                <w:szCs w:val="22"/>
              </w:rPr>
              <w:t xml:space="preserve"> 90 до 100.</w:t>
            </w:r>
          </w:p>
          <w:p w:rsidR="009E4028" w:rsidRPr="009E4028" w:rsidRDefault="009E4028" w:rsidP="009E4028">
            <w:pPr>
              <w:spacing w:after="0"/>
              <w:rPr>
                <w:rFonts w:eastAsia="Calibri"/>
                <w:sz w:val="22"/>
                <w:szCs w:val="22"/>
              </w:rPr>
            </w:pPr>
            <w:r w:rsidRPr="009E4028">
              <w:rPr>
                <w:sz w:val="22"/>
                <w:szCs w:val="22"/>
              </w:rPr>
              <w:t xml:space="preserve">Марка по морозостойкости не менее </w:t>
            </w:r>
            <w:r w:rsidRPr="009E4028">
              <w:rPr>
                <w:rFonts w:eastAsia="Calibri"/>
                <w:sz w:val="22"/>
                <w:szCs w:val="22"/>
                <w:lang w:val="en-US"/>
              </w:rPr>
              <w:t>F</w:t>
            </w:r>
            <w:r w:rsidRPr="009E4028">
              <w:rPr>
                <w:rFonts w:eastAsia="Calibri"/>
                <w:sz w:val="22"/>
                <w:szCs w:val="22"/>
              </w:rPr>
              <w:t xml:space="preserve"> 100.</w:t>
            </w:r>
          </w:p>
          <w:p w:rsidR="009E4028" w:rsidRPr="009E4028" w:rsidRDefault="009E4028" w:rsidP="009E4028">
            <w:pPr>
              <w:spacing w:after="0"/>
              <w:rPr>
                <w:rFonts w:eastAsia="Calibri"/>
                <w:sz w:val="22"/>
                <w:szCs w:val="22"/>
              </w:rPr>
            </w:pPr>
            <w:r w:rsidRPr="009E4028">
              <w:rPr>
                <w:rFonts w:eastAsia="Calibri"/>
                <w:sz w:val="22"/>
                <w:szCs w:val="22"/>
              </w:rPr>
              <w:t xml:space="preserve">Марка по </w:t>
            </w:r>
            <w:proofErr w:type="spellStart"/>
            <w:r w:rsidRPr="009E4028">
              <w:rPr>
                <w:rFonts w:eastAsia="Calibri"/>
                <w:sz w:val="22"/>
                <w:szCs w:val="22"/>
              </w:rPr>
              <w:t>истираемости</w:t>
            </w:r>
            <w:proofErr w:type="spellEnd"/>
            <w:r w:rsidRPr="009E4028">
              <w:rPr>
                <w:rFonts w:eastAsia="Calibri"/>
                <w:sz w:val="22"/>
                <w:szCs w:val="22"/>
              </w:rPr>
              <w:t xml:space="preserve"> не менее И</w:t>
            </w:r>
            <w:proofErr w:type="gramStart"/>
            <w:r w:rsidRPr="009E4028">
              <w:rPr>
                <w:rFonts w:eastAsia="Calibri"/>
                <w:sz w:val="22"/>
                <w:szCs w:val="22"/>
              </w:rPr>
              <w:t>2</w:t>
            </w:r>
            <w:proofErr w:type="gramEnd"/>
            <w:r w:rsidRPr="009E4028">
              <w:rPr>
                <w:rFonts w:eastAsia="Calibri"/>
                <w:sz w:val="22"/>
                <w:szCs w:val="22"/>
              </w:rPr>
              <w:t>.</w:t>
            </w:r>
          </w:p>
          <w:p w:rsidR="009E4028" w:rsidRPr="009E4028" w:rsidRDefault="009E4028" w:rsidP="009E4028">
            <w:pPr>
              <w:spacing w:after="0"/>
              <w:rPr>
                <w:rFonts w:eastAsia="Calibri"/>
                <w:sz w:val="22"/>
                <w:szCs w:val="22"/>
              </w:rPr>
            </w:pPr>
            <w:r w:rsidRPr="009E4028">
              <w:rPr>
                <w:rFonts w:eastAsia="Calibri"/>
                <w:sz w:val="22"/>
                <w:szCs w:val="22"/>
              </w:rPr>
              <w:t>Потеря массы при испытании свыше  25 до 45.</w:t>
            </w:r>
          </w:p>
          <w:p w:rsidR="009E4028" w:rsidRPr="009E4028" w:rsidRDefault="009E4028" w:rsidP="009E4028">
            <w:pPr>
              <w:spacing w:after="0"/>
              <w:rPr>
                <w:rFonts w:eastAsia="Calibri"/>
                <w:sz w:val="22"/>
                <w:szCs w:val="22"/>
              </w:rPr>
            </w:pPr>
            <w:r w:rsidRPr="009E4028">
              <w:rPr>
                <w:rFonts w:eastAsia="Calibri"/>
                <w:sz w:val="22"/>
                <w:szCs w:val="22"/>
              </w:rPr>
              <w:t xml:space="preserve">Содержание дробленых зерен не менее 80 (60) % (по массе). </w:t>
            </w:r>
          </w:p>
          <w:p w:rsidR="009E4028" w:rsidRPr="009E4028" w:rsidRDefault="009E4028" w:rsidP="009E4028">
            <w:pPr>
              <w:spacing w:after="0"/>
              <w:rPr>
                <w:rFonts w:eastAsia="Calibri"/>
                <w:sz w:val="22"/>
                <w:szCs w:val="22"/>
              </w:rPr>
            </w:pPr>
            <w:r w:rsidRPr="009E4028">
              <w:rPr>
                <w:sz w:val="22"/>
                <w:szCs w:val="22"/>
              </w:rPr>
              <w:t>Содержание зерен слабых пород не более</w:t>
            </w:r>
            <w:r w:rsidRPr="009E4028">
              <w:rPr>
                <w:rFonts w:eastAsia="Calibri"/>
                <w:sz w:val="22"/>
                <w:szCs w:val="22"/>
              </w:rPr>
              <w:t xml:space="preserve"> 10 % (по массе).</w:t>
            </w:r>
          </w:p>
          <w:p w:rsidR="009E4028" w:rsidRPr="009E4028" w:rsidRDefault="009E4028" w:rsidP="009E4028">
            <w:pPr>
              <w:spacing w:after="0"/>
              <w:rPr>
                <w:sz w:val="22"/>
                <w:szCs w:val="22"/>
              </w:rPr>
            </w:pPr>
            <w:r w:rsidRPr="009E4028">
              <w:rPr>
                <w:rFonts w:eastAsia="Calibri"/>
                <w:sz w:val="22"/>
                <w:szCs w:val="22"/>
              </w:rPr>
              <w:t xml:space="preserve">Потеря массы при испытании на </w:t>
            </w:r>
            <w:proofErr w:type="spellStart"/>
            <w:r w:rsidRPr="009E4028">
              <w:rPr>
                <w:rFonts w:eastAsia="Calibri"/>
                <w:sz w:val="22"/>
                <w:szCs w:val="22"/>
              </w:rPr>
              <w:t>дробимость</w:t>
            </w:r>
            <w:proofErr w:type="spellEnd"/>
            <w:r w:rsidRPr="009E4028">
              <w:rPr>
                <w:rFonts w:eastAsia="Calibri"/>
                <w:sz w:val="22"/>
                <w:szCs w:val="22"/>
              </w:rPr>
              <w:t xml:space="preserve"> не более 18 %. </w:t>
            </w:r>
            <w:r w:rsidRPr="009E4028">
              <w:rPr>
                <w:sz w:val="22"/>
                <w:szCs w:val="22"/>
              </w:rPr>
              <w:t>Число циклов замораживания - оттаивания  не менее 100, потеря массы не более 5 %.</w:t>
            </w:r>
          </w:p>
        </w:tc>
      </w:tr>
      <w:tr w:rsidR="009E4028" w:rsidRPr="002D53B5" w:rsidTr="00370A0F">
        <w:trPr>
          <w:trHeight w:val="416"/>
        </w:trPr>
        <w:tc>
          <w:tcPr>
            <w:tcW w:w="567" w:type="dxa"/>
            <w:shd w:val="clear" w:color="auto" w:fill="FFFFFF"/>
          </w:tcPr>
          <w:p w:rsidR="009E4028" w:rsidRPr="009E4028" w:rsidRDefault="009E4028" w:rsidP="009E4028">
            <w:pPr>
              <w:spacing w:after="0"/>
              <w:jc w:val="center"/>
              <w:rPr>
                <w:sz w:val="22"/>
                <w:szCs w:val="22"/>
              </w:rPr>
            </w:pPr>
            <w:r>
              <w:rPr>
                <w:sz w:val="22"/>
                <w:szCs w:val="22"/>
              </w:rPr>
              <w:t>2</w:t>
            </w:r>
          </w:p>
        </w:tc>
        <w:tc>
          <w:tcPr>
            <w:tcW w:w="2694" w:type="dxa"/>
            <w:shd w:val="clear" w:color="auto" w:fill="FFFFFF"/>
          </w:tcPr>
          <w:p w:rsidR="009E4028" w:rsidRPr="009E4028" w:rsidRDefault="009E4028" w:rsidP="009E4028">
            <w:pPr>
              <w:spacing w:after="0"/>
              <w:jc w:val="center"/>
              <w:rPr>
                <w:sz w:val="22"/>
                <w:szCs w:val="22"/>
              </w:rPr>
            </w:pPr>
            <w:r w:rsidRPr="009E4028">
              <w:rPr>
                <w:sz w:val="22"/>
                <w:szCs w:val="22"/>
              </w:rPr>
              <w:t>Щебень</w:t>
            </w:r>
          </w:p>
          <w:p w:rsidR="009E4028" w:rsidRPr="009E4028" w:rsidRDefault="009E4028" w:rsidP="009E4028">
            <w:pPr>
              <w:spacing w:after="0"/>
              <w:jc w:val="center"/>
              <w:rPr>
                <w:sz w:val="22"/>
                <w:szCs w:val="22"/>
              </w:rPr>
            </w:pPr>
          </w:p>
        </w:tc>
        <w:tc>
          <w:tcPr>
            <w:tcW w:w="6520" w:type="dxa"/>
            <w:shd w:val="clear" w:color="auto" w:fill="FFFFFF"/>
          </w:tcPr>
          <w:p w:rsidR="009E4028" w:rsidRPr="009E4028" w:rsidRDefault="009E4028" w:rsidP="009E4028">
            <w:pPr>
              <w:spacing w:after="0"/>
              <w:rPr>
                <w:sz w:val="22"/>
                <w:szCs w:val="22"/>
              </w:rPr>
            </w:pPr>
            <w:r w:rsidRPr="009E4028">
              <w:rPr>
                <w:sz w:val="22"/>
                <w:szCs w:val="22"/>
              </w:rPr>
              <w:t>Фракция свыше 5 до 10 мм.</w:t>
            </w:r>
          </w:p>
          <w:p w:rsidR="009E4028" w:rsidRPr="009E4028" w:rsidRDefault="009E4028" w:rsidP="009E4028">
            <w:pPr>
              <w:spacing w:after="0"/>
              <w:rPr>
                <w:sz w:val="22"/>
                <w:szCs w:val="22"/>
              </w:rPr>
            </w:pPr>
            <w:r w:rsidRPr="009E4028">
              <w:rPr>
                <w:sz w:val="22"/>
                <w:szCs w:val="22"/>
              </w:rPr>
              <w:t>Марка по прочности  М600.</w:t>
            </w:r>
          </w:p>
          <w:p w:rsidR="009E4028" w:rsidRPr="009E4028" w:rsidRDefault="009E4028" w:rsidP="009E4028">
            <w:pPr>
              <w:spacing w:after="0"/>
              <w:rPr>
                <w:sz w:val="22"/>
                <w:szCs w:val="22"/>
              </w:rPr>
            </w:pPr>
            <w:r w:rsidRPr="009E4028">
              <w:rPr>
                <w:sz w:val="22"/>
                <w:szCs w:val="22"/>
              </w:rPr>
              <w:t xml:space="preserve">Полные остатки на ситах 1,25 </w:t>
            </w:r>
            <w:r w:rsidRPr="009E4028">
              <w:rPr>
                <w:sz w:val="22"/>
                <w:szCs w:val="22"/>
                <w:lang w:val="en-US"/>
              </w:rPr>
              <w:t>D</w:t>
            </w:r>
            <w:r w:rsidRPr="009E4028">
              <w:rPr>
                <w:sz w:val="22"/>
                <w:szCs w:val="22"/>
              </w:rPr>
              <w:t xml:space="preserve">  до 0,5 %.</w:t>
            </w:r>
          </w:p>
          <w:p w:rsidR="009E4028" w:rsidRPr="009E4028" w:rsidRDefault="009E4028" w:rsidP="009E4028">
            <w:pPr>
              <w:spacing w:after="0"/>
              <w:rPr>
                <w:sz w:val="22"/>
                <w:szCs w:val="22"/>
              </w:rPr>
            </w:pPr>
            <w:proofErr w:type="gramStart"/>
            <w:r w:rsidRPr="009E4028">
              <w:rPr>
                <w:sz w:val="22"/>
                <w:szCs w:val="22"/>
                <w:lang w:val="en-US"/>
              </w:rPr>
              <w:t>D</w:t>
            </w:r>
            <w:r w:rsidRPr="009E4028">
              <w:rPr>
                <w:sz w:val="22"/>
                <w:szCs w:val="22"/>
              </w:rPr>
              <w:t>наиб  до</w:t>
            </w:r>
            <w:proofErr w:type="gramEnd"/>
            <w:r w:rsidRPr="009E4028">
              <w:rPr>
                <w:sz w:val="22"/>
                <w:szCs w:val="22"/>
              </w:rPr>
              <w:t xml:space="preserve"> 10.</w:t>
            </w:r>
          </w:p>
          <w:p w:rsidR="009E4028" w:rsidRPr="009E4028" w:rsidRDefault="009E4028" w:rsidP="009E4028">
            <w:pPr>
              <w:spacing w:after="0"/>
              <w:rPr>
                <w:sz w:val="22"/>
                <w:szCs w:val="22"/>
              </w:rPr>
            </w:pPr>
            <w:r w:rsidRPr="009E4028">
              <w:rPr>
                <w:sz w:val="22"/>
                <w:szCs w:val="22"/>
              </w:rPr>
              <w:t>0,5 (</w:t>
            </w:r>
            <w:proofErr w:type="gramStart"/>
            <w:r w:rsidRPr="009E4028">
              <w:rPr>
                <w:sz w:val="22"/>
                <w:szCs w:val="22"/>
                <w:lang w:val="en-US"/>
              </w:rPr>
              <w:t>D</w:t>
            </w:r>
            <w:proofErr w:type="gramEnd"/>
            <w:r w:rsidRPr="009E4028">
              <w:rPr>
                <w:sz w:val="22"/>
                <w:szCs w:val="22"/>
              </w:rPr>
              <w:t xml:space="preserve">наиб+ </w:t>
            </w:r>
            <w:r w:rsidRPr="009E4028">
              <w:rPr>
                <w:sz w:val="22"/>
                <w:szCs w:val="22"/>
                <w:lang w:val="en-US"/>
              </w:rPr>
              <w:t>D</w:t>
            </w:r>
            <w:proofErr w:type="spellStart"/>
            <w:r w:rsidRPr="009E4028">
              <w:rPr>
                <w:sz w:val="22"/>
                <w:szCs w:val="22"/>
              </w:rPr>
              <w:t>наим</w:t>
            </w:r>
            <w:proofErr w:type="spellEnd"/>
            <w:r w:rsidRPr="009E4028">
              <w:rPr>
                <w:sz w:val="22"/>
                <w:szCs w:val="22"/>
              </w:rPr>
              <w:t>) от 30 до 60 (80).</w:t>
            </w:r>
          </w:p>
          <w:p w:rsidR="009E4028" w:rsidRPr="009E4028" w:rsidRDefault="009E4028" w:rsidP="009E4028">
            <w:pPr>
              <w:spacing w:after="0"/>
              <w:rPr>
                <w:sz w:val="22"/>
                <w:szCs w:val="22"/>
              </w:rPr>
            </w:pPr>
            <w:proofErr w:type="gramStart"/>
            <w:r w:rsidRPr="009E4028">
              <w:rPr>
                <w:sz w:val="22"/>
                <w:szCs w:val="22"/>
                <w:lang w:val="en-US"/>
              </w:rPr>
              <w:t>D</w:t>
            </w:r>
            <w:proofErr w:type="spellStart"/>
            <w:r w:rsidRPr="009E4028">
              <w:rPr>
                <w:sz w:val="22"/>
                <w:szCs w:val="22"/>
              </w:rPr>
              <w:t>наим</w:t>
            </w:r>
            <w:proofErr w:type="spellEnd"/>
            <w:r w:rsidRPr="009E4028">
              <w:rPr>
                <w:sz w:val="22"/>
                <w:szCs w:val="22"/>
              </w:rPr>
              <w:t xml:space="preserve">  от</w:t>
            </w:r>
            <w:proofErr w:type="gramEnd"/>
            <w:r w:rsidRPr="009E4028">
              <w:rPr>
                <w:sz w:val="22"/>
                <w:szCs w:val="22"/>
              </w:rPr>
              <w:t xml:space="preserve"> 90 до 100.</w:t>
            </w:r>
          </w:p>
          <w:p w:rsidR="009E4028" w:rsidRPr="009E4028" w:rsidRDefault="009E4028" w:rsidP="009E4028">
            <w:pPr>
              <w:spacing w:after="0"/>
              <w:rPr>
                <w:sz w:val="22"/>
                <w:szCs w:val="22"/>
              </w:rPr>
            </w:pPr>
            <w:r w:rsidRPr="009E4028">
              <w:rPr>
                <w:sz w:val="22"/>
                <w:szCs w:val="22"/>
              </w:rPr>
              <w:t>Марка по морозостойкости не менее F150.</w:t>
            </w:r>
          </w:p>
          <w:p w:rsidR="009E4028" w:rsidRPr="009E4028" w:rsidRDefault="009E4028" w:rsidP="009E4028">
            <w:pPr>
              <w:spacing w:after="0"/>
              <w:rPr>
                <w:sz w:val="22"/>
                <w:szCs w:val="22"/>
              </w:rPr>
            </w:pPr>
            <w:r w:rsidRPr="009E4028">
              <w:rPr>
                <w:sz w:val="22"/>
                <w:szCs w:val="22"/>
              </w:rPr>
              <w:t xml:space="preserve">Содержание дробленых зерен не менее 80 (60) </w:t>
            </w:r>
            <w:r w:rsidRPr="009E4028">
              <w:rPr>
                <w:rFonts w:eastAsia="Calibri"/>
                <w:sz w:val="22"/>
                <w:szCs w:val="22"/>
              </w:rPr>
              <w:t>% (по массе).</w:t>
            </w:r>
          </w:p>
          <w:p w:rsidR="009E4028" w:rsidRPr="009E4028" w:rsidRDefault="009E4028" w:rsidP="009E4028">
            <w:pPr>
              <w:spacing w:after="0"/>
              <w:rPr>
                <w:sz w:val="22"/>
                <w:szCs w:val="22"/>
              </w:rPr>
            </w:pPr>
            <w:r w:rsidRPr="009E4028">
              <w:rPr>
                <w:sz w:val="22"/>
                <w:szCs w:val="22"/>
              </w:rPr>
              <w:t>Содержание зерен слабых пород не более  10 % (по массе).</w:t>
            </w:r>
          </w:p>
          <w:p w:rsidR="009E4028" w:rsidRPr="009E4028" w:rsidRDefault="009E4028" w:rsidP="009E4028">
            <w:pPr>
              <w:spacing w:after="0"/>
              <w:rPr>
                <w:sz w:val="22"/>
                <w:szCs w:val="22"/>
              </w:rPr>
            </w:pPr>
            <w:r w:rsidRPr="009E4028">
              <w:rPr>
                <w:sz w:val="22"/>
                <w:szCs w:val="22"/>
              </w:rPr>
              <w:t xml:space="preserve">Потеря массы при испытании на </w:t>
            </w:r>
            <w:proofErr w:type="spellStart"/>
            <w:r w:rsidRPr="009E4028">
              <w:rPr>
                <w:sz w:val="22"/>
                <w:szCs w:val="22"/>
              </w:rPr>
              <w:t>дробимость</w:t>
            </w:r>
            <w:proofErr w:type="spellEnd"/>
            <w:r w:rsidRPr="009E4028">
              <w:rPr>
                <w:sz w:val="22"/>
                <w:szCs w:val="22"/>
              </w:rPr>
              <w:t xml:space="preserve"> свыше 10 до 18 %.</w:t>
            </w:r>
          </w:p>
          <w:p w:rsidR="009E4028" w:rsidRPr="009E4028" w:rsidRDefault="009E4028" w:rsidP="009E4028">
            <w:pPr>
              <w:spacing w:after="0"/>
              <w:rPr>
                <w:sz w:val="22"/>
                <w:szCs w:val="22"/>
              </w:rPr>
            </w:pPr>
            <w:r w:rsidRPr="009E4028">
              <w:rPr>
                <w:sz w:val="22"/>
                <w:szCs w:val="22"/>
              </w:rPr>
              <w:t>Число циклов замораживания оттаивания не менее 150, потеря массы не более 5 %.</w:t>
            </w:r>
          </w:p>
        </w:tc>
      </w:tr>
      <w:tr w:rsidR="009E4028" w:rsidRPr="002D53B5" w:rsidTr="00370A0F">
        <w:trPr>
          <w:trHeight w:val="415"/>
        </w:trPr>
        <w:tc>
          <w:tcPr>
            <w:tcW w:w="567" w:type="dxa"/>
            <w:shd w:val="clear" w:color="auto" w:fill="FFFFFF"/>
          </w:tcPr>
          <w:p w:rsidR="009E4028" w:rsidRPr="009E4028" w:rsidRDefault="009E4028" w:rsidP="009E4028">
            <w:pPr>
              <w:spacing w:after="0"/>
              <w:jc w:val="center"/>
              <w:rPr>
                <w:rFonts w:eastAsia="Calibri"/>
                <w:sz w:val="22"/>
                <w:szCs w:val="22"/>
                <w:lang w:eastAsia="en-US"/>
              </w:rPr>
            </w:pPr>
            <w:r>
              <w:rPr>
                <w:rFonts w:eastAsia="Calibri"/>
                <w:sz w:val="22"/>
                <w:szCs w:val="22"/>
                <w:lang w:eastAsia="en-US"/>
              </w:rPr>
              <w:t>3</w:t>
            </w:r>
          </w:p>
        </w:tc>
        <w:tc>
          <w:tcPr>
            <w:tcW w:w="2694" w:type="dxa"/>
            <w:shd w:val="clear" w:color="auto" w:fill="FFFFFF"/>
          </w:tcPr>
          <w:p w:rsidR="009E4028" w:rsidRPr="009E4028" w:rsidRDefault="009E4028" w:rsidP="009E4028">
            <w:pPr>
              <w:spacing w:after="0"/>
              <w:jc w:val="center"/>
              <w:rPr>
                <w:rFonts w:eastAsia="Calibri"/>
                <w:sz w:val="22"/>
                <w:szCs w:val="22"/>
                <w:lang w:eastAsia="en-US"/>
              </w:rPr>
            </w:pPr>
            <w:proofErr w:type="spellStart"/>
            <w:r w:rsidRPr="009E4028">
              <w:rPr>
                <w:rFonts w:eastAsia="Calibri"/>
                <w:sz w:val="22"/>
                <w:szCs w:val="22"/>
                <w:lang w:eastAsia="en-US"/>
              </w:rPr>
              <w:t>Пескоцементная</w:t>
            </w:r>
            <w:proofErr w:type="spellEnd"/>
            <w:r w:rsidRPr="009E4028">
              <w:rPr>
                <w:rFonts w:eastAsia="Calibri"/>
                <w:sz w:val="22"/>
                <w:szCs w:val="22"/>
                <w:lang w:eastAsia="en-US"/>
              </w:rPr>
              <w:t xml:space="preserve"> смесь</w:t>
            </w:r>
          </w:p>
          <w:p w:rsidR="009E4028" w:rsidRPr="009E4028" w:rsidRDefault="009E4028" w:rsidP="009E4028">
            <w:pPr>
              <w:spacing w:after="0"/>
              <w:jc w:val="center"/>
              <w:rPr>
                <w:rFonts w:eastAsia="Calibri"/>
                <w:b/>
                <w:sz w:val="22"/>
                <w:szCs w:val="22"/>
                <w:lang w:eastAsia="en-US"/>
              </w:rPr>
            </w:pPr>
          </w:p>
        </w:tc>
        <w:tc>
          <w:tcPr>
            <w:tcW w:w="6520" w:type="dxa"/>
            <w:shd w:val="clear" w:color="auto" w:fill="FFFFFF"/>
            <w:vAlign w:val="center"/>
          </w:tcPr>
          <w:p w:rsidR="009E4028" w:rsidRPr="009E4028" w:rsidRDefault="009E4028" w:rsidP="009E4028">
            <w:pPr>
              <w:shd w:val="clear" w:color="auto" w:fill="FFFFFF"/>
              <w:spacing w:after="0"/>
              <w:rPr>
                <w:sz w:val="22"/>
                <w:szCs w:val="22"/>
              </w:rPr>
            </w:pPr>
            <w:r w:rsidRPr="009E4028">
              <w:rPr>
                <w:sz w:val="22"/>
                <w:szCs w:val="22"/>
              </w:rPr>
              <w:t>Содержание цемента  М400 не менее 60 %.</w:t>
            </w:r>
          </w:p>
          <w:p w:rsidR="009E4028" w:rsidRPr="009E4028" w:rsidRDefault="009E4028" w:rsidP="009E4028">
            <w:pPr>
              <w:spacing w:after="0"/>
              <w:rPr>
                <w:rFonts w:eastAsia="Calibri"/>
                <w:sz w:val="22"/>
                <w:szCs w:val="22"/>
              </w:rPr>
            </w:pPr>
            <w:r w:rsidRPr="009E4028">
              <w:rPr>
                <w:rFonts w:eastAsia="Calibri"/>
                <w:sz w:val="22"/>
                <w:szCs w:val="22"/>
              </w:rPr>
              <w:t xml:space="preserve">Песок природный должен использоваться дорожного строительства в пределах территории населенных пунктов и зон перспективной застройки.  Песок не должен содержать посторонних засоряющих примесей. </w:t>
            </w:r>
          </w:p>
          <w:p w:rsidR="009E4028" w:rsidRPr="009E4028" w:rsidRDefault="009E4028" w:rsidP="009E4028">
            <w:pPr>
              <w:spacing w:after="0"/>
              <w:rPr>
                <w:sz w:val="22"/>
                <w:szCs w:val="22"/>
              </w:rPr>
            </w:pPr>
            <w:r w:rsidRPr="009E4028">
              <w:rPr>
                <w:sz w:val="22"/>
                <w:szCs w:val="22"/>
              </w:rPr>
              <w:t xml:space="preserve">Модуль крупности  </w:t>
            </w:r>
            <w:proofErr w:type="spellStart"/>
            <w:r w:rsidRPr="009E4028">
              <w:rPr>
                <w:sz w:val="22"/>
                <w:szCs w:val="22"/>
              </w:rPr>
              <w:t>Мк</w:t>
            </w:r>
            <w:proofErr w:type="spellEnd"/>
            <w:r w:rsidRPr="009E4028">
              <w:rPr>
                <w:sz w:val="22"/>
                <w:szCs w:val="22"/>
              </w:rPr>
              <w:t xml:space="preserve"> свыше 2,0 до 3,0. </w:t>
            </w:r>
          </w:p>
          <w:p w:rsidR="009E4028" w:rsidRPr="009E4028" w:rsidRDefault="009E4028" w:rsidP="009E4028">
            <w:pPr>
              <w:spacing w:after="0"/>
              <w:rPr>
                <w:sz w:val="22"/>
                <w:szCs w:val="22"/>
              </w:rPr>
            </w:pPr>
            <w:r w:rsidRPr="009E4028">
              <w:rPr>
                <w:sz w:val="22"/>
                <w:szCs w:val="22"/>
              </w:rPr>
              <w:t>Полный остаток на сите № 063  свыше 30 до 65 % (по массе).</w:t>
            </w:r>
          </w:p>
          <w:p w:rsidR="009E4028" w:rsidRPr="009E4028" w:rsidRDefault="009E4028" w:rsidP="009E4028">
            <w:pPr>
              <w:spacing w:after="0"/>
              <w:rPr>
                <w:sz w:val="22"/>
                <w:szCs w:val="22"/>
              </w:rPr>
            </w:pPr>
            <w:r w:rsidRPr="009E4028">
              <w:rPr>
                <w:sz w:val="22"/>
                <w:szCs w:val="22"/>
              </w:rPr>
              <w:t>Содержание зерен крупностью свыше 10мм не более 5 % (по массе).</w:t>
            </w:r>
          </w:p>
          <w:p w:rsidR="009E4028" w:rsidRPr="009E4028" w:rsidRDefault="009E4028" w:rsidP="009E4028">
            <w:pPr>
              <w:spacing w:after="0"/>
              <w:rPr>
                <w:sz w:val="22"/>
                <w:szCs w:val="22"/>
              </w:rPr>
            </w:pPr>
            <w:r w:rsidRPr="009E4028">
              <w:rPr>
                <w:sz w:val="22"/>
                <w:szCs w:val="22"/>
              </w:rPr>
              <w:t>Содержание зерен крупностью свыше 5мм не более 15 % (по массе).</w:t>
            </w:r>
          </w:p>
          <w:p w:rsidR="009E4028" w:rsidRPr="009E4028" w:rsidRDefault="009E4028" w:rsidP="009E4028">
            <w:pPr>
              <w:spacing w:after="0"/>
              <w:rPr>
                <w:sz w:val="22"/>
                <w:szCs w:val="22"/>
              </w:rPr>
            </w:pPr>
            <w:r w:rsidRPr="009E4028">
              <w:rPr>
                <w:sz w:val="22"/>
                <w:szCs w:val="22"/>
              </w:rPr>
              <w:t>Содержание зерен крупностью менее  0,16 мм не более 15 % (по массе).</w:t>
            </w:r>
          </w:p>
          <w:p w:rsidR="009E4028" w:rsidRPr="009E4028" w:rsidRDefault="009E4028" w:rsidP="009E4028">
            <w:pPr>
              <w:pStyle w:val="af0"/>
              <w:numPr>
                <w:ilvl w:val="0"/>
                <w:numId w:val="7"/>
              </w:numPr>
              <w:spacing w:after="0" w:line="240" w:lineRule="auto"/>
              <w:ind w:left="0" w:firstLine="0"/>
              <w:jc w:val="both"/>
              <w:rPr>
                <w:sz w:val="22"/>
                <w:szCs w:val="22"/>
              </w:rPr>
            </w:pPr>
            <w:r w:rsidRPr="009E4028">
              <w:rPr>
                <w:rFonts w:cs="Times New Roman"/>
                <w:sz w:val="22"/>
                <w:szCs w:val="22"/>
              </w:rPr>
              <w:lastRenderedPageBreak/>
              <w:t>Марка песка  по прочности должна быть  более М 400.</w:t>
            </w:r>
          </w:p>
        </w:tc>
      </w:tr>
      <w:tr w:rsidR="009E4028" w:rsidRPr="002D53B5" w:rsidTr="00370A0F">
        <w:trPr>
          <w:trHeight w:val="1248"/>
        </w:trPr>
        <w:tc>
          <w:tcPr>
            <w:tcW w:w="567" w:type="dxa"/>
            <w:shd w:val="clear" w:color="auto" w:fill="FFFFFF"/>
          </w:tcPr>
          <w:p w:rsidR="009E4028" w:rsidRPr="009E4028" w:rsidRDefault="009E4028" w:rsidP="009E4028">
            <w:pPr>
              <w:spacing w:after="0"/>
              <w:jc w:val="center"/>
              <w:rPr>
                <w:sz w:val="22"/>
                <w:szCs w:val="22"/>
              </w:rPr>
            </w:pPr>
            <w:r>
              <w:rPr>
                <w:sz w:val="22"/>
                <w:szCs w:val="22"/>
              </w:rPr>
              <w:lastRenderedPageBreak/>
              <w:t>4</w:t>
            </w:r>
          </w:p>
        </w:tc>
        <w:tc>
          <w:tcPr>
            <w:tcW w:w="2694" w:type="dxa"/>
            <w:shd w:val="clear" w:color="auto" w:fill="FFFFFF"/>
          </w:tcPr>
          <w:p w:rsidR="009E4028" w:rsidRPr="009E4028" w:rsidRDefault="009E4028" w:rsidP="009E4028">
            <w:pPr>
              <w:spacing w:after="0"/>
              <w:jc w:val="center"/>
              <w:rPr>
                <w:sz w:val="22"/>
                <w:szCs w:val="22"/>
              </w:rPr>
            </w:pPr>
            <w:r w:rsidRPr="009E4028">
              <w:rPr>
                <w:sz w:val="22"/>
                <w:szCs w:val="22"/>
              </w:rPr>
              <w:t>Песок природный для строительных работ</w:t>
            </w:r>
          </w:p>
          <w:p w:rsidR="009E4028" w:rsidRPr="009E4028" w:rsidRDefault="009E4028" w:rsidP="009E4028">
            <w:pPr>
              <w:spacing w:after="0"/>
              <w:jc w:val="center"/>
              <w:rPr>
                <w:b/>
                <w:sz w:val="22"/>
                <w:szCs w:val="22"/>
              </w:rPr>
            </w:pPr>
          </w:p>
        </w:tc>
        <w:tc>
          <w:tcPr>
            <w:tcW w:w="6520" w:type="dxa"/>
            <w:shd w:val="clear" w:color="auto" w:fill="FFFFFF"/>
          </w:tcPr>
          <w:p w:rsidR="009E4028" w:rsidRPr="009E4028" w:rsidRDefault="009E4028" w:rsidP="009E4028">
            <w:pPr>
              <w:spacing w:after="0"/>
              <w:rPr>
                <w:sz w:val="22"/>
                <w:szCs w:val="22"/>
              </w:rPr>
            </w:pPr>
            <w:r w:rsidRPr="009E4028">
              <w:rPr>
                <w:sz w:val="22"/>
                <w:szCs w:val="22"/>
              </w:rPr>
              <w:t>Класс 1или 2.</w:t>
            </w:r>
          </w:p>
          <w:p w:rsidR="009E4028" w:rsidRPr="009E4028" w:rsidRDefault="009E4028" w:rsidP="009E4028">
            <w:pPr>
              <w:spacing w:after="0"/>
              <w:rPr>
                <w:rFonts w:eastAsia="Calibri"/>
                <w:sz w:val="22"/>
                <w:szCs w:val="22"/>
              </w:rPr>
            </w:pPr>
            <w:r w:rsidRPr="009E4028">
              <w:rPr>
                <w:rFonts w:eastAsia="Calibri"/>
                <w:sz w:val="22"/>
                <w:szCs w:val="22"/>
              </w:rPr>
              <w:t xml:space="preserve">Песок природный должен использоваться дорожного строительства в пределах территории населенных пунктов и зон перспективной застройки.  Песок не должен содержать посторонних засоряющих примесей. </w:t>
            </w:r>
          </w:p>
          <w:p w:rsidR="009E4028" w:rsidRPr="009E4028" w:rsidRDefault="009E4028" w:rsidP="009E4028">
            <w:pPr>
              <w:spacing w:after="0"/>
              <w:rPr>
                <w:sz w:val="22"/>
                <w:szCs w:val="22"/>
              </w:rPr>
            </w:pPr>
            <w:r w:rsidRPr="009E4028">
              <w:rPr>
                <w:sz w:val="22"/>
                <w:szCs w:val="22"/>
              </w:rPr>
              <w:t xml:space="preserve">Модуль крупности  </w:t>
            </w:r>
            <w:proofErr w:type="spellStart"/>
            <w:r w:rsidRPr="009E4028">
              <w:rPr>
                <w:sz w:val="22"/>
                <w:szCs w:val="22"/>
              </w:rPr>
              <w:t>Мк</w:t>
            </w:r>
            <w:proofErr w:type="spellEnd"/>
            <w:r w:rsidRPr="009E4028">
              <w:rPr>
                <w:sz w:val="22"/>
                <w:szCs w:val="22"/>
              </w:rPr>
              <w:t xml:space="preserve"> свыше 2,0 до 3,0. </w:t>
            </w:r>
          </w:p>
          <w:p w:rsidR="009E4028" w:rsidRPr="009E4028" w:rsidRDefault="009E4028" w:rsidP="009E4028">
            <w:pPr>
              <w:spacing w:after="0"/>
              <w:rPr>
                <w:sz w:val="22"/>
                <w:szCs w:val="22"/>
              </w:rPr>
            </w:pPr>
            <w:r w:rsidRPr="009E4028">
              <w:rPr>
                <w:sz w:val="22"/>
                <w:szCs w:val="22"/>
              </w:rPr>
              <w:t>Полный остаток на сите № 063 свыше 30 до 65 % (по массе).</w:t>
            </w:r>
          </w:p>
          <w:p w:rsidR="009E4028" w:rsidRPr="009E4028" w:rsidRDefault="009E4028" w:rsidP="009E4028">
            <w:pPr>
              <w:spacing w:after="0"/>
              <w:rPr>
                <w:sz w:val="22"/>
                <w:szCs w:val="22"/>
              </w:rPr>
            </w:pPr>
            <w:r w:rsidRPr="009E4028">
              <w:rPr>
                <w:sz w:val="22"/>
                <w:szCs w:val="22"/>
              </w:rPr>
              <w:t>Содержание зерен крупностью свыше 10мм не более 5 % (по массе).</w:t>
            </w:r>
          </w:p>
          <w:p w:rsidR="009E4028" w:rsidRPr="009E4028" w:rsidRDefault="009E4028" w:rsidP="009E4028">
            <w:pPr>
              <w:spacing w:after="0"/>
              <w:rPr>
                <w:sz w:val="22"/>
                <w:szCs w:val="22"/>
              </w:rPr>
            </w:pPr>
            <w:r w:rsidRPr="009E4028">
              <w:rPr>
                <w:sz w:val="22"/>
                <w:szCs w:val="22"/>
              </w:rPr>
              <w:t>Содержание зерен крупностью свыше 5мм не более 15 % (по массе).</w:t>
            </w:r>
          </w:p>
          <w:p w:rsidR="009E4028" w:rsidRPr="009E4028" w:rsidRDefault="009E4028" w:rsidP="009E4028">
            <w:pPr>
              <w:spacing w:after="0"/>
              <w:rPr>
                <w:sz w:val="22"/>
                <w:szCs w:val="22"/>
              </w:rPr>
            </w:pPr>
            <w:r w:rsidRPr="009E4028">
              <w:rPr>
                <w:sz w:val="22"/>
                <w:szCs w:val="22"/>
              </w:rPr>
              <w:t>Содержание зерен крупностью менее  0,16 мм не более 15 % (по массе).</w:t>
            </w:r>
          </w:p>
          <w:p w:rsidR="009E4028" w:rsidRPr="009E4028" w:rsidRDefault="009E4028" w:rsidP="009E4028">
            <w:pPr>
              <w:spacing w:after="0"/>
              <w:jc w:val="both"/>
              <w:rPr>
                <w:rFonts w:eastAsia="Calibri"/>
                <w:sz w:val="22"/>
                <w:szCs w:val="22"/>
              </w:rPr>
            </w:pPr>
            <w:r w:rsidRPr="009E4028">
              <w:rPr>
                <w:sz w:val="22"/>
                <w:szCs w:val="22"/>
              </w:rPr>
              <w:t>Марка песка  по прочности должна быть  более М 400.</w:t>
            </w:r>
          </w:p>
        </w:tc>
      </w:tr>
      <w:tr w:rsidR="009E4028" w:rsidRPr="002D53B5" w:rsidTr="00370A0F">
        <w:trPr>
          <w:trHeight w:val="646"/>
        </w:trPr>
        <w:tc>
          <w:tcPr>
            <w:tcW w:w="567" w:type="dxa"/>
            <w:shd w:val="clear" w:color="auto" w:fill="FFFFFF"/>
          </w:tcPr>
          <w:p w:rsidR="009E4028" w:rsidRPr="009E4028" w:rsidRDefault="009E4028" w:rsidP="009E4028">
            <w:pPr>
              <w:spacing w:after="0"/>
              <w:jc w:val="center"/>
              <w:rPr>
                <w:iCs/>
                <w:sz w:val="22"/>
                <w:szCs w:val="22"/>
              </w:rPr>
            </w:pPr>
            <w:r>
              <w:rPr>
                <w:iCs/>
                <w:sz w:val="22"/>
                <w:szCs w:val="22"/>
              </w:rPr>
              <w:t>5</w:t>
            </w:r>
          </w:p>
        </w:tc>
        <w:tc>
          <w:tcPr>
            <w:tcW w:w="2694" w:type="dxa"/>
            <w:shd w:val="clear" w:color="auto" w:fill="FFFFFF"/>
          </w:tcPr>
          <w:p w:rsidR="009E4028" w:rsidRPr="009E4028" w:rsidRDefault="009E4028" w:rsidP="009E4028">
            <w:pPr>
              <w:spacing w:after="0"/>
              <w:jc w:val="center"/>
              <w:rPr>
                <w:iCs/>
                <w:sz w:val="22"/>
                <w:szCs w:val="22"/>
              </w:rPr>
            </w:pPr>
            <w:r w:rsidRPr="009E4028">
              <w:rPr>
                <w:iCs/>
                <w:sz w:val="22"/>
                <w:szCs w:val="22"/>
              </w:rPr>
              <w:t xml:space="preserve">Материал </w:t>
            </w:r>
            <w:proofErr w:type="spellStart"/>
            <w:r w:rsidRPr="009E4028">
              <w:rPr>
                <w:iCs/>
                <w:sz w:val="22"/>
                <w:szCs w:val="22"/>
              </w:rPr>
              <w:t>геотекстильный</w:t>
            </w:r>
            <w:proofErr w:type="spellEnd"/>
          </w:p>
        </w:tc>
        <w:tc>
          <w:tcPr>
            <w:tcW w:w="6520" w:type="dxa"/>
            <w:shd w:val="clear" w:color="auto" w:fill="FFFFFF"/>
          </w:tcPr>
          <w:p w:rsidR="009E4028" w:rsidRPr="009E4028" w:rsidRDefault="009E4028" w:rsidP="009E4028">
            <w:pPr>
              <w:spacing w:after="0"/>
              <w:jc w:val="both"/>
              <w:rPr>
                <w:rFonts w:eastAsia="Calibri"/>
                <w:sz w:val="22"/>
                <w:szCs w:val="22"/>
              </w:rPr>
            </w:pPr>
            <w:r w:rsidRPr="009E4028">
              <w:rPr>
                <w:rFonts w:eastAsia="Calibri"/>
                <w:sz w:val="22"/>
                <w:szCs w:val="22"/>
              </w:rPr>
              <w:t xml:space="preserve">Материал </w:t>
            </w:r>
            <w:proofErr w:type="spellStart"/>
            <w:r w:rsidRPr="009E4028">
              <w:rPr>
                <w:rFonts w:eastAsia="Calibri"/>
                <w:sz w:val="22"/>
                <w:szCs w:val="22"/>
              </w:rPr>
              <w:t>геотекстильный</w:t>
            </w:r>
            <w:proofErr w:type="spellEnd"/>
            <w:r w:rsidRPr="009E4028">
              <w:rPr>
                <w:rFonts w:eastAsia="Calibri"/>
                <w:sz w:val="22"/>
                <w:szCs w:val="22"/>
              </w:rPr>
              <w:t xml:space="preserve"> </w:t>
            </w:r>
            <w:proofErr w:type="spellStart"/>
            <w:r w:rsidRPr="009E4028">
              <w:rPr>
                <w:rFonts w:eastAsia="Calibri"/>
                <w:sz w:val="22"/>
                <w:szCs w:val="22"/>
              </w:rPr>
              <w:t>нетканный</w:t>
            </w:r>
            <w:proofErr w:type="spellEnd"/>
            <w:r w:rsidRPr="009E4028">
              <w:rPr>
                <w:rFonts w:eastAsia="Calibri"/>
                <w:sz w:val="22"/>
                <w:szCs w:val="22"/>
              </w:rPr>
              <w:t>.</w:t>
            </w:r>
          </w:p>
          <w:p w:rsidR="009E4028" w:rsidRPr="009E4028" w:rsidRDefault="009E4028" w:rsidP="009E4028">
            <w:pPr>
              <w:spacing w:after="0"/>
              <w:jc w:val="both"/>
              <w:rPr>
                <w:rFonts w:eastAsia="Calibri"/>
                <w:sz w:val="22"/>
                <w:szCs w:val="22"/>
                <w:vertAlign w:val="superscript"/>
              </w:rPr>
            </w:pPr>
            <w:proofErr w:type="spellStart"/>
            <w:r w:rsidRPr="009E4028">
              <w:rPr>
                <w:rFonts w:eastAsia="Calibri"/>
                <w:sz w:val="22"/>
                <w:szCs w:val="22"/>
              </w:rPr>
              <w:t>Дорнит</w:t>
            </w:r>
            <w:proofErr w:type="spellEnd"/>
            <w:r w:rsidRPr="009E4028">
              <w:rPr>
                <w:rFonts w:eastAsia="Calibri"/>
                <w:sz w:val="22"/>
                <w:szCs w:val="22"/>
              </w:rPr>
              <w:t xml:space="preserve"> не менее 200 г/м</w:t>
            </w:r>
            <w:proofErr w:type="gramStart"/>
            <w:r w:rsidRPr="009E4028">
              <w:rPr>
                <w:rFonts w:eastAsia="Calibri"/>
                <w:sz w:val="22"/>
                <w:szCs w:val="22"/>
                <w:vertAlign w:val="superscript"/>
              </w:rPr>
              <w:t>2</w:t>
            </w:r>
            <w:proofErr w:type="gramEnd"/>
          </w:p>
          <w:p w:rsidR="009E4028" w:rsidRPr="009E4028" w:rsidRDefault="009E4028" w:rsidP="009E4028">
            <w:pPr>
              <w:spacing w:after="0"/>
              <w:jc w:val="both"/>
              <w:rPr>
                <w:sz w:val="22"/>
                <w:szCs w:val="22"/>
              </w:rPr>
            </w:pPr>
            <w:r w:rsidRPr="009E4028">
              <w:rPr>
                <w:sz w:val="22"/>
                <w:szCs w:val="22"/>
              </w:rPr>
              <w:t>Продольная нагрузка не менее 4 кН\м.</w:t>
            </w:r>
          </w:p>
          <w:p w:rsidR="009E4028" w:rsidRPr="009E4028" w:rsidRDefault="009E4028" w:rsidP="009E4028">
            <w:pPr>
              <w:spacing w:after="0"/>
              <w:jc w:val="both"/>
              <w:rPr>
                <w:sz w:val="22"/>
                <w:szCs w:val="22"/>
              </w:rPr>
            </w:pPr>
            <w:r w:rsidRPr="009E4028">
              <w:rPr>
                <w:sz w:val="22"/>
                <w:szCs w:val="22"/>
              </w:rPr>
              <w:t>Поперечная нагрузка не менее 3,2 кН\м.</w:t>
            </w:r>
          </w:p>
          <w:p w:rsidR="009E4028" w:rsidRPr="009E4028" w:rsidRDefault="009E4028" w:rsidP="009E4028">
            <w:pPr>
              <w:spacing w:after="0"/>
              <w:jc w:val="both"/>
              <w:rPr>
                <w:rFonts w:eastAsia="Calibri"/>
                <w:sz w:val="22"/>
                <w:szCs w:val="22"/>
              </w:rPr>
            </w:pPr>
            <w:r w:rsidRPr="009E4028">
              <w:rPr>
                <w:sz w:val="22"/>
                <w:szCs w:val="22"/>
              </w:rPr>
              <w:t>Прочность при продавливании не менее 600 Н.</w:t>
            </w:r>
          </w:p>
        </w:tc>
      </w:tr>
      <w:tr w:rsidR="009E4028" w:rsidRPr="002D53B5" w:rsidTr="00370A0F">
        <w:trPr>
          <w:trHeight w:val="2657"/>
        </w:trPr>
        <w:tc>
          <w:tcPr>
            <w:tcW w:w="567" w:type="dxa"/>
            <w:shd w:val="clear" w:color="auto" w:fill="FFFFFF"/>
          </w:tcPr>
          <w:p w:rsidR="009E4028" w:rsidRPr="009E4028" w:rsidRDefault="009E4028" w:rsidP="009E4028">
            <w:pPr>
              <w:snapToGrid w:val="0"/>
              <w:spacing w:after="0"/>
              <w:jc w:val="center"/>
              <w:rPr>
                <w:sz w:val="22"/>
                <w:szCs w:val="22"/>
              </w:rPr>
            </w:pPr>
            <w:r>
              <w:rPr>
                <w:sz w:val="22"/>
                <w:szCs w:val="22"/>
              </w:rPr>
              <w:t>6</w:t>
            </w:r>
          </w:p>
        </w:tc>
        <w:tc>
          <w:tcPr>
            <w:tcW w:w="2694" w:type="dxa"/>
            <w:shd w:val="clear" w:color="auto" w:fill="FFFFFF"/>
          </w:tcPr>
          <w:p w:rsidR="009E4028" w:rsidRPr="009E4028" w:rsidRDefault="009E4028" w:rsidP="009E4028">
            <w:pPr>
              <w:snapToGrid w:val="0"/>
              <w:spacing w:after="0"/>
              <w:jc w:val="center"/>
              <w:rPr>
                <w:sz w:val="22"/>
                <w:szCs w:val="22"/>
              </w:rPr>
            </w:pPr>
            <w:r w:rsidRPr="009E4028">
              <w:rPr>
                <w:sz w:val="22"/>
                <w:szCs w:val="22"/>
              </w:rPr>
              <w:t>Плитка тротуарная</w:t>
            </w:r>
          </w:p>
          <w:p w:rsidR="009E4028" w:rsidRPr="009E4028" w:rsidRDefault="009E4028" w:rsidP="009E4028">
            <w:pPr>
              <w:snapToGrid w:val="0"/>
              <w:spacing w:after="0"/>
              <w:jc w:val="center"/>
              <w:rPr>
                <w:b/>
                <w:sz w:val="22"/>
                <w:szCs w:val="22"/>
              </w:rPr>
            </w:pPr>
          </w:p>
        </w:tc>
        <w:tc>
          <w:tcPr>
            <w:tcW w:w="6520" w:type="dxa"/>
            <w:shd w:val="clear" w:color="auto" w:fill="FFFFFF"/>
          </w:tcPr>
          <w:p w:rsidR="009E4028" w:rsidRPr="009E4028" w:rsidRDefault="009E4028" w:rsidP="009E4028">
            <w:pPr>
              <w:snapToGrid w:val="0"/>
              <w:spacing w:after="0"/>
              <w:jc w:val="both"/>
              <w:rPr>
                <w:sz w:val="22"/>
                <w:szCs w:val="22"/>
              </w:rPr>
            </w:pPr>
            <w:r w:rsidRPr="009E4028">
              <w:rPr>
                <w:sz w:val="22"/>
                <w:szCs w:val="22"/>
              </w:rPr>
              <w:t>Толщина не менее - 60 мм.</w:t>
            </w:r>
          </w:p>
          <w:p w:rsidR="009E4028" w:rsidRPr="009E4028" w:rsidRDefault="009E4028" w:rsidP="009E4028">
            <w:pPr>
              <w:pStyle w:val="ConsPlusDocList3"/>
              <w:snapToGrid w:val="0"/>
              <w:jc w:val="both"/>
              <w:rPr>
                <w:rFonts w:ascii="Times New Roman" w:hAnsi="Times New Roman" w:cs="Times New Roman"/>
                <w:sz w:val="22"/>
                <w:szCs w:val="22"/>
              </w:rPr>
            </w:pPr>
            <w:r w:rsidRPr="009E4028">
              <w:rPr>
                <w:rFonts w:ascii="Times New Roman" w:hAnsi="Times New Roman" w:cs="Times New Roman"/>
                <w:sz w:val="22"/>
                <w:szCs w:val="22"/>
              </w:rPr>
              <w:t xml:space="preserve">Допускается изготовление плит с технологическим уклоном боковых граней, не превышающим </w:t>
            </w:r>
            <w:smartTag w:uri="urn:schemas-microsoft-com:office:smarttags" w:element="metricconverter">
              <w:smartTagPr>
                <w:attr w:name="ProductID" w:val="5 мм"/>
              </w:smartTagPr>
              <w:r w:rsidRPr="009E4028">
                <w:rPr>
                  <w:rFonts w:ascii="Times New Roman" w:hAnsi="Times New Roman" w:cs="Times New Roman"/>
                  <w:sz w:val="22"/>
                  <w:szCs w:val="22"/>
                </w:rPr>
                <w:t>5 мм</w:t>
              </w:r>
            </w:smartTag>
            <w:r w:rsidRPr="009E4028">
              <w:rPr>
                <w:rFonts w:ascii="Times New Roman" w:hAnsi="Times New Roman" w:cs="Times New Roman"/>
                <w:sz w:val="22"/>
                <w:szCs w:val="22"/>
              </w:rPr>
              <w:t xml:space="preserve"> размера в плане на каждую сторону.</w:t>
            </w:r>
          </w:p>
          <w:p w:rsidR="009E4028" w:rsidRPr="009E4028" w:rsidRDefault="009E4028" w:rsidP="009E4028">
            <w:pPr>
              <w:snapToGrid w:val="0"/>
              <w:spacing w:after="0"/>
              <w:jc w:val="both"/>
              <w:rPr>
                <w:rFonts w:eastAsia="Calibri"/>
                <w:sz w:val="22"/>
                <w:szCs w:val="22"/>
              </w:rPr>
            </w:pPr>
            <w:r w:rsidRPr="009E4028">
              <w:rPr>
                <w:rFonts w:eastAsia="Calibri"/>
                <w:sz w:val="22"/>
                <w:szCs w:val="22"/>
              </w:rPr>
              <w:t>Класс бетона по прочности на сжатие не менее В30 (М400).</w:t>
            </w:r>
          </w:p>
          <w:p w:rsidR="009E4028" w:rsidRPr="009E4028" w:rsidRDefault="009E4028" w:rsidP="009E4028">
            <w:pPr>
              <w:pStyle w:val="ConsPlusDocList3"/>
              <w:snapToGrid w:val="0"/>
              <w:jc w:val="both"/>
              <w:rPr>
                <w:rFonts w:ascii="Times New Roman" w:eastAsia="Calibri" w:hAnsi="Times New Roman" w:cs="Times New Roman"/>
                <w:sz w:val="22"/>
                <w:szCs w:val="22"/>
              </w:rPr>
            </w:pPr>
            <w:r w:rsidRPr="009E4028">
              <w:rPr>
                <w:rFonts w:ascii="Times New Roman" w:hAnsi="Times New Roman" w:cs="Times New Roman"/>
                <w:sz w:val="22"/>
                <w:szCs w:val="22"/>
              </w:rPr>
              <w:t xml:space="preserve">Марка бетона по морозостойкости </w:t>
            </w:r>
            <w:r w:rsidRPr="009E4028">
              <w:rPr>
                <w:rFonts w:ascii="Times New Roman" w:eastAsia="Calibri" w:hAnsi="Times New Roman" w:cs="Times New Roman"/>
                <w:sz w:val="22"/>
                <w:szCs w:val="22"/>
              </w:rPr>
              <w:t xml:space="preserve">не ниже </w:t>
            </w:r>
            <w:r w:rsidRPr="009E4028">
              <w:rPr>
                <w:rFonts w:ascii="Times New Roman" w:eastAsia="Calibri" w:hAnsi="Times New Roman" w:cs="Times New Roman"/>
                <w:sz w:val="22"/>
                <w:szCs w:val="22"/>
                <w:lang w:val="en-US"/>
              </w:rPr>
              <w:t>F</w:t>
            </w:r>
            <w:r w:rsidRPr="009E4028">
              <w:rPr>
                <w:rFonts w:ascii="Times New Roman" w:eastAsia="Calibri" w:hAnsi="Times New Roman" w:cs="Times New Roman"/>
                <w:sz w:val="22"/>
                <w:szCs w:val="22"/>
              </w:rPr>
              <w:t>200.</w:t>
            </w:r>
          </w:p>
          <w:p w:rsidR="009E4028" w:rsidRPr="009E4028" w:rsidRDefault="009E4028" w:rsidP="009E4028">
            <w:pPr>
              <w:pStyle w:val="ConsPlusDocList3"/>
              <w:snapToGrid w:val="0"/>
              <w:jc w:val="both"/>
              <w:rPr>
                <w:rFonts w:ascii="Times New Roman" w:hAnsi="Times New Roman" w:cs="Times New Roman"/>
                <w:sz w:val="22"/>
                <w:szCs w:val="22"/>
              </w:rPr>
            </w:pPr>
            <w:proofErr w:type="spellStart"/>
            <w:r w:rsidRPr="009E4028">
              <w:rPr>
                <w:rFonts w:ascii="Times New Roman" w:hAnsi="Times New Roman" w:cs="Times New Roman"/>
                <w:sz w:val="22"/>
                <w:szCs w:val="22"/>
              </w:rPr>
              <w:t>Водопоглощение</w:t>
            </w:r>
            <w:proofErr w:type="spellEnd"/>
            <w:r w:rsidRPr="009E4028">
              <w:rPr>
                <w:rFonts w:ascii="Times New Roman" w:hAnsi="Times New Roman" w:cs="Times New Roman"/>
                <w:sz w:val="22"/>
                <w:szCs w:val="22"/>
              </w:rPr>
              <w:t xml:space="preserve"> бетона плит не должно превышать по массе 6%.</w:t>
            </w:r>
          </w:p>
          <w:p w:rsidR="009E4028" w:rsidRPr="009E4028" w:rsidRDefault="009E4028" w:rsidP="009E4028">
            <w:pPr>
              <w:pStyle w:val="ConsPlusDocList3"/>
              <w:snapToGrid w:val="0"/>
              <w:jc w:val="both"/>
              <w:rPr>
                <w:rFonts w:ascii="Times New Roman" w:hAnsi="Times New Roman" w:cs="Times New Roman"/>
                <w:sz w:val="22"/>
                <w:szCs w:val="22"/>
              </w:rPr>
            </w:pPr>
            <w:r w:rsidRPr="009E4028">
              <w:rPr>
                <w:rFonts w:ascii="Times New Roman" w:hAnsi="Times New Roman" w:cs="Times New Roman"/>
                <w:sz w:val="22"/>
                <w:szCs w:val="22"/>
              </w:rPr>
              <w:t>Водоцементное отношение (В/Ц) должно быть не более 0,40.</w:t>
            </w:r>
          </w:p>
          <w:p w:rsidR="009E4028" w:rsidRPr="009E4028" w:rsidRDefault="009E4028" w:rsidP="009E4028">
            <w:pPr>
              <w:pStyle w:val="ConsPlusDocList3"/>
              <w:snapToGrid w:val="0"/>
              <w:jc w:val="both"/>
              <w:rPr>
                <w:rFonts w:ascii="Times New Roman" w:hAnsi="Times New Roman" w:cs="Times New Roman"/>
                <w:sz w:val="22"/>
                <w:szCs w:val="22"/>
              </w:rPr>
            </w:pPr>
            <w:r w:rsidRPr="009E4028">
              <w:rPr>
                <w:rFonts w:ascii="Times New Roman" w:hAnsi="Times New Roman" w:cs="Times New Roman"/>
                <w:sz w:val="22"/>
                <w:szCs w:val="22"/>
              </w:rPr>
              <w:t>Объем вовлеченного воздуха в бетонных смесях с применением воздухововлекающих добавок должен быть от 4 до 5%</w:t>
            </w:r>
          </w:p>
          <w:p w:rsidR="009E4028" w:rsidRPr="009E4028" w:rsidRDefault="009E4028" w:rsidP="009E4028">
            <w:pPr>
              <w:spacing w:after="0"/>
              <w:rPr>
                <w:sz w:val="22"/>
                <w:szCs w:val="22"/>
                <w:lang w:eastAsia="hi-IN"/>
              </w:rPr>
            </w:pPr>
          </w:p>
        </w:tc>
      </w:tr>
      <w:tr w:rsidR="009E4028" w:rsidRPr="002D53B5" w:rsidTr="00370A0F">
        <w:trPr>
          <w:trHeight w:val="646"/>
        </w:trPr>
        <w:tc>
          <w:tcPr>
            <w:tcW w:w="567" w:type="dxa"/>
            <w:shd w:val="clear" w:color="auto" w:fill="FFFFFF"/>
          </w:tcPr>
          <w:p w:rsidR="009E4028" w:rsidRPr="009E4028" w:rsidRDefault="009E4028" w:rsidP="009E4028">
            <w:pPr>
              <w:snapToGrid w:val="0"/>
              <w:spacing w:after="0"/>
              <w:jc w:val="center"/>
              <w:rPr>
                <w:sz w:val="22"/>
                <w:szCs w:val="22"/>
              </w:rPr>
            </w:pPr>
            <w:r>
              <w:rPr>
                <w:sz w:val="22"/>
                <w:szCs w:val="22"/>
              </w:rPr>
              <w:t>7</w:t>
            </w:r>
          </w:p>
        </w:tc>
        <w:tc>
          <w:tcPr>
            <w:tcW w:w="2694" w:type="dxa"/>
            <w:shd w:val="clear" w:color="auto" w:fill="FFFFFF"/>
          </w:tcPr>
          <w:p w:rsidR="009E4028" w:rsidRPr="009E4028" w:rsidRDefault="009E4028" w:rsidP="009E4028">
            <w:pPr>
              <w:snapToGrid w:val="0"/>
              <w:spacing w:after="0"/>
              <w:jc w:val="center"/>
              <w:rPr>
                <w:sz w:val="22"/>
                <w:szCs w:val="22"/>
              </w:rPr>
            </w:pPr>
            <w:r w:rsidRPr="009E4028">
              <w:rPr>
                <w:sz w:val="22"/>
                <w:szCs w:val="22"/>
              </w:rPr>
              <w:t>Плитка тротуарная</w:t>
            </w:r>
          </w:p>
          <w:p w:rsidR="009E4028" w:rsidRPr="009E4028" w:rsidRDefault="009E4028" w:rsidP="009E4028">
            <w:pPr>
              <w:snapToGrid w:val="0"/>
              <w:spacing w:after="0"/>
              <w:jc w:val="center"/>
              <w:rPr>
                <w:b/>
                <w:sz w:val="22"/>
                <w:szCs w:val="22"/>
              </w:rPr>
            </w:pPr>
          </w:p>
        </w:tc>
        <w:tc>
          <w:tcPr>
            <w:tcW w:w="6520" w:type="dxa"/>
            <w:shd w:val="clear" w:color="auto" w:fill="FFFFFF"/>
          </w:tcPr>
          <w:p w:rsidR="009E4028" w:rsidRPr="009E4028" w:rsidRDefault="009E4028" w:rsidP="009E4028">
            <w:pPr>
              <w:snapToGrid w:val="0"/>
              <w:spacing w:after="0"/>
              <w:jc w:val="both"/>
              <w:rPr>
                <w:sz w:val="22"/>
                <w:szCs w:val="22"/>
              </w:rPr>
            </w:pPr>
            <w:r w:rsidRPr="009E4028">
              <w:rPr>
                <w:sz w:val="22"/>
                <w:szCs w:val="22"/>
              </w:rPr>
              <w:t>Плиты тротуарные должны быть прямоугольные.</w:t>
            </w:r>
          </w:p>
          <w:p w:rsidR="009E4028" w:rsidRPr="009E4028" w:rsidRDefault="009E4028" w:rsidP="009E4028">
            <w:pPr>
              <w:snapToGrid w:val="0"/>
              <w:spacing w:after="0"/>
              <w:jc w:val="both"/>
              <w:rPr>
                <w:sz w:val="22"/>
                <w:szCs w:val="22"/>
              </w:rPr>
            </w:pPr>
            <w:r w:rsidRPr="009E4028">
              <w:rPr>
                <w:sz w:val="22"/>
                <w:szCs w:val="22"/>
              </w:rPr>
              <w:t>Размер: 200х100х80мм.</w:t>
            </w:r>
          </w:p>
          <w:p w:rsidR="009E4028" w:rsidRPr="009E4028" w:rsidRDefault="009E4028" w:rsidP="009E4028">
            <w:pPr>
              <w:pStyle w:val="ConsPlusDocList3"/>
              <w:snapToGrid w:val="0"/>
              <w:jc w:val="both"/>
              <w:rPr>
                <w:rFonts w:ascii="Times New Roman" w:hAnsi="Times New Roman" w:cs="Times New Roman"/>
                <w:sz w:val="22"/>
                <w:szCs w:val="22"/>
              </w:rPr>
            </w:pPr>
            <w:r w:rsidRPr="009E4028">
              <w:rPr>
                <w:rFonts w:ascii="Times New Roman" w:hAnsi="Times New Roman" w:cs="Times New Roman"/>
                <w:sz w:val="22"/>
                <w:szCs w:val="22"/>
              </w:rPr>
              <w:t>Грани плит должны быть взаимно перпендикулярны.</w:t>
            </w:r>
          </w:p>
          <w:p w:rsidR="009E4028" w:rsidRPr="009E4028" w:rsidRDefault="009E4028" w:rsidP="009E4028">
            <w:pPr>
              <w:pStyle w:val="ConsPlusDocList3"/>
              <w:snapToGrid w:val="0"/>
              <w:jc w:val="both"/>
              <w:rPr>
                <w:rFonts w:ascii="Times New Roman" w:hAnsi="Times New Roman" w:cs="Times New Roman"/>
                <w:sz w:val="22"/>
                <w:szCs w:val="22"/>
              </w:rPr>
            </w:pPr>
            <w:r w:rsidRPr="009E4028">
              <w:rPr>
                <w:rFonts w:ascii="Times New Roman" w:hAnsi="Times New Roman" w:cs="Times New Roman"/>
                <w:sz w:val="22"/>
                <w:szCs w:val="22"/>
              </w:rPr>
              <w:t xml:space="preserve">Допускается изготовление плит с технологическим уклоном боковых граней, не превышающим </w:t>
            </w:r>
            <w:smartTag w:uri="urn:schemas-microsoft-com:office:smarttags" w:element="metricconverter">
              <w:smartTagPr>
                <w:attr w:name="ProductID" w:val="5 мм"/>
              </w:smartTagPr>
              <w:r w:rsidRPr="009E4028">
                <w:rPr>
                  <w:rFonts w:ascii="Times New Roman" w:hAnsi="Times New Roman" w:cs="Times New Roman"/>
                  <w:sz w:val="22"/>
                  <w:szCs w:val="22"/>
                </w:rPr>
                <w:t>5 мм</w:t>
              </w:r>
            </w:smartTag>
            <w:r w:rsidRPr="009E4028">
              <w:rPr>
                <w:rFonts w:ascii="Times New Roman" w:hAnsi="Times New Roman" w:cs="Times New Roman"/>
                <w:sz w:val="22"/>
                <w:szCs w:val="22"/>
              </w:rPr>
              <w:t xml:space="preserve"> размера в плане на каждую сторону.</w:t>
            </w:r>
          </w:p>
          <w:p w:rsidR="009E4028" w:rsidRPr="009E4028" w:rsidRDefault="009E4028" w:rsidP="009E4028">
            <w:pPr>
              <w:snapToGrid w:val="0"/>
              <w:spacing w:after="0"/>
              <w:jc w:val="both"/>
              <w:rPr>
                <w:rFonts w:eastAsia="Calibri"/>
                <w:sz w:val="22"/>
                <w:szCs w:val="22"/>
              </w:rPr>
            </w:pPr>
            <w:r w:rsidRPr="009E4028">
              <w:rPr>
                <w:rFonts w:eastAsia="Calibri"/>
                <w:sz w:val="22"/>
                <w:szCs w:val="22"/>
              </w:rPr>
              <w:t>Класс бетона по прочности на сжатие не менее В30 (М400).</w:t>
            </w:r>
          </w:p>
          <w:p w:rsidR="009E4028" w:rsidRPr="009E4028" w:rsidRDefault="009E4028" w:rsidP="009E4028">
            <w:pPr>
              <w:pStyle w:val="ConsPlusDocList3"/>
              <w:snapToGrid w:val="0"/>
              <w:jc w:val="both"/>
              <w:rPr>
                <w:rFonts w:ascii="Times New Roman" w:eastAsia="Calibri" w:hAnsi="Times New Roman" w:cs="Times New Roman"/>
                <w:sz w:val="22"/>
                <w:szCs w:val="22"/>
              </w:rPr>
            </w:pPr>
            <w:r w:rsidRPr="009E4028">
              <w:rPr>
                <w:rFonts w:ascii="Times New Roman" w:hAnsi="Times New Roman" w:cs="Times New Roman"/>
                <w:sz w:val="22"/>
                <w:szCs w:val="22"/>
              </w:rPr>
              <w:t xml:space="preserve">Марка бетона по морозостойкости </w:t>
            </w:r>
            <w:r w:rsidRPr="009E4028">
              <w:rPr>
                <w:rFonts w:ascii="Times New Roman" w:eastAsia="Calibri" w:hAnsi="Times New Roman" w:cs="Times New Roman"/>
                <w:sz w:val="22"/>
                <w:szCs w:val="22"/>
              </w:rPr>
              <w:t xml:space="preserve">не ниже </w:t>
            </w:r>
            <w:r w:rsidRPr="009E4028">
              <w:rPr>
                <w:rFonts w:ascii="Times New Roman" w:eastAsia="Calibri" w:hAnsi="Times New Roman" w:cs="Times New Roman"/>
                <w:sz w:val="22"/>
                <w:szCs w:val="22"/>
                <w:lang w:val="en-US"/>
              </w:rPr>
              <w:t>F</w:t>
            </w:r>
            <w:r w:rsidRPr="009E4028">
              <w:rPr>
                <w:rFonts w:ascii="Times New Roman" w:eastAsia="Calibri" w:hAnsi="Times New Roman" w:cs="Times New Roman"/>
                <w:sz w:val="22"/>
                <w:szCs w:val="22"/>
              </w:rPr>
              <w:t>200.</w:t>
            </w:r>
          </w:p>
          <w:p w:rsidR="009E4028" w:rsidRPr="009E4028" w:rsidRDefault="009E4028" w:rsidP="009E4028">
            <w:pPr>
              <w:pStyle w:val="ConsPlusDocList3"/>
              <w:snapToGrid w:val="0"/>
              <w:jc w:val="both"/>
              <w:rPr>
                <w:rFonts w:ascii="Times New Roman" w:hAnsi="Times New Roman" w:cs="Times New Roman"/>
                <w:sz w:val="22"/>
                <w:szCs w:val="22"/>
              </w:rPr>
            </w:pPr>
            <w:proofErr w:type="spellStart"/>
            <w:r w:rsidRPr="009E4028">
              <w:rPr>
                <w:rFonts w:ascii="Times New Roman" w:hAnsi="Times New Roman" w:cs="Times New Roman"/>
                <w:sz w:val="22"/>
                <w:szCs w:val="22"/>
              </w:rPr>
              <w:t>Водопоглощение</w:t>
            </w:r>
            <w:proofErr w:type="spellEnd"/>
            <w:r w:rsidRPr="009E4028">
              <w:rPr>
                <w:rFonts w:ascii="Times New Roman" w:hAnsi="Times New Roman" w:cs="Times New Roman"/>
                <w:sz w:val="22"/>
                <w:szCs w:val="22"/>
              </w:rPr>
              <w:t xml:space="preserve"> бетона плит не должно превышать по массе 6%.</w:t>
            </w:r>
          </w:p>
          <w:p w:rsidR="009E4028" w:rsidRPr="009E4028" w:rsidRDefault="009E4028" w:rsidP="009E4028">
            <w:pPr>
              <w:pStyle w:val="ConsPlusDocList3"/>
              <w:snapToGrid w:val="0"/>
              <w:jc w:val="both"/>
              <w:rPr>
                <w:rFonts w:ascii="Times New Roman" w:hAnsi="Times New Roman" w:cs="Times New Roman"/>
                <w:sz w:val="22"/>
                <w:szCs w:val="22"/>
              </w:rPr>
            </w:pPr>
            <w:r w:rsidRPr="009E4028">
              <w:rPr>
                <w:rFonts w:ascii="Times New Roman" w:hAnsi="Times New Roman" w:cs="Times New Roman"/>
                <w:sz w:val="22"/>
                <w:szCs w:val="22"/>
              </w:rPr>
              <w:t>Водоцементное отношение (В/Ц) должно быть не более 0,40.</w:t>
            </w:r>
          </w:p>
          <w:p w:rsidR="009E4028" w:rsidRPr="009E4028" w:rsidRDefault="009E4028" w:rsidP="009E4028">
            <w:pPr>
              <w:pStyle w:val="ConsPlusDocList3"/>
              <w:snapToGrid w:val="0"/>
              <w:jc w:val="both"/>
              <w:rPr>
                <w:rFonts w:ascii="Times New Roman" w:hAnsi="Times New Roman" w:cs="Times New Roman"/>
                <w:sz w:val="22"/>
                <w:szCs w:val="22"/>
              </w:rPr>
            </w:pPr>
            <w:r w:rsidRPr="009E4028">
              <w:rPr>
                <w:rFonts w:ascii="Times New Roman" w:hAnsi="Times New Roman" w:cs="Times New Roman"/>
                <w:sz w:val="22"/>
                <w:szCs w:val="22"/>
              </w:rPr>
              <w:t>Объем вовлеченного воздуха в бетонных смесях с применением воздухововлекающих добавок должен быть от 4 до 5%</w:t>
            </w:r>
          </w:p>
        </w:tc>
      </w:tr>
      <w:tr w:rsidR="009E4028" w:rsidRPr="002D53B5" w:rsidTr="00370A0F">
        <w:trPr>
          <w:trHeight w:val="646"/>
        </w:trPr>
        <w:tc>
          <w:tcPr>
            <w:tcW w:w="567" w:type="dxa"/>
            <w:shd w:val="clear" w:color="auto" w:fill="FFFFFF"/>
          </w:tcPr>
          <w:p w:rsidR="009E4028" w:rsidRPr="009E4028" w:rsidRDefault="009E4028" w:rsidP="009E4028">
            <w:pPr>
              <w:spacing w:after="0"/>
              <w:jc w:val="center"/>
              <w:rPr>
                <w:sz w:val="22"/>
                <w:szCs w:val="22"/>
              </w:rPr>
            </w:pPr>
            <w:r>
              <w:rPr>
                <w:sz w:val="22"/>
                <w:szCs w:val="22"/>
              </w:rPr>
              <w:t>8</w:t>
            </w:r>
          </w:p>
        </w:tc>
        <w:tc>
          <w:tcPr>
            <w:tcW w:w="2694" w:type="dxa"/>
            <w:shd w:val="clear" w:color="auto" w:fill="FFFFFF"/>
          </w:tcPr>
          <w:p w:rsidR="009E4028" w:rsidRPr="009E4028" w:rsidRDefault="009E4028" w:rsidP="009E4028">
            <w:pPr>
              <w:spacing w:after="0"/>
              <w:jc w:val="center"/>
              <w:rPr>
                <w:sz w:val="22"/>
                <w:szCs w:val="22"/>
              </w:rPr>
            </w:pPr>
            <w:r w:rsidRPr="009E4028">
              <w:rPr>
                <w:sz w:val="22"/>
                <w:szCs w:val="22"/>
              </w:rPr>
              <w:t>Битум</w:t>
            </w:r>
          </w:p>
          <w:p w:rsidR="009E4028" w:rsidRPr="009E4028" w:rsidRDefault="009E4028" w:rsidP="009E4028">
            <w:pPr>
              <w:spacing w:after="0"/>
              <w:jc w:val="center"/>
              <w:rPr>
                <w:sz w:val="22"/>
                <w:szCs w:val="22"/>
              </w:rPr>
            </w:pPr>
          </w:p>
          <w:p w:rsidR="009E4028" w:rsidRPr="009E4028" w:rsidRDefault="009E4028" w:rsidP="009E4028">
            <w:pPr>
              <w:spacing w:after="0"/>
              <w:jc w:val="center"/>
              <w:rPr>
                <w:sz w:val="22"/>
                <w:szCs w:val="22"/>
              </w:rPr>
            </w:pPr>
          </w:p>
        </w:tc>
        <w:tc>
          <w:tcPr>
            <w:tcW w:w="6520" w:type="dxa"/>
            <w:shd w:val="clear" w:color="auto" w:fill="FFFFFF"/>
          </w:tcPr>
          <w:p w:rsidR="009E4028" w:rsidRPr="009E4028" w:rsidRDefault="009E4028" w:rsidP="009E4028">
            <w:pPr>
              <w:spacing w:after="0"/>
              <w:jc w:val="both"/>
              <w:rPr>
                <w:sz w:val="22"/>
                <w:szCs w:val="22"/>
              </w:rPr>
            </w:pPr>
            <w:proofErr w:type="gramStart"/>
            <w:r w:rsidRPr="009E4028">
              <w:rPr>
                <w:sz w:val="22"/>
                <w:szCs w:val="22"/>
              </w:rPr>
              <w:t xml:space="preserve">Битумы должны быть изготовлены окислением продуктов прямой перегонки нефти и селективного разделения нефтепродуктов (асфальтов </w:t>
            </w:r>
            <w:proofErr w:type="spellStart"/>
            <w:r w:rsidRPr="009E4028">
              <w:rPr>
                <w:sz w:val="22"/>
                <w:szCs w:val="22"/>
              </w:rPr>
              <w:t>деасфальтизации</w:t>
            </w:r>
            <w:proofErr w:type="spellEnd"/>
            <w:r w:rsidRPr="009E4028">
              <w:rPr>
                <w:sz w:val="22"/>
                <w:szCs w:val="22"/>
              </w:rPr>
              <w:t xml:space="preserve">, экстрактов селективной очистки) или компаундированием указанных окисленных и </w:t>
            </w:r>
            <w:proofErr w:type="spellStart"/>
            <w:r w:rsidRPr="009E4028">
              <w:rPr>
                <w:sz w:val="22"/>
                <w:szCs w:val="22"/>
              </w:rPr>
              <w:t>неокисленных</w:t>
            </w:r>
            <w:proofErr w:type="spellEnd"/>
            <w:r w:rsidRPr="009E4028">
              <w:rPr>
                <w:sz w:val="22"/>
                <w:szCs w:val="22"/>
              </w:rPr>
              <w:t xml:space="preserve"> продуктов или в виде остатка прямой перегонки нефти. </w:t>
            </w:r>
            <w:proofErr w:type="gramEnd"/>
          </w:p>
          <w:p w:rsidR="009E4028" w:rsidRPr="009E4028" w:rsidRDefault="009E4028" w:rsidP="009E4028">
            <w:pPr>
              <w:spacing w:after="0"/>
              <w:jc w:val="both"/>
              <w:rPr>
                <w:sz w:val="22"/>
                <w:szCs w:val="22"/>
              </w:rPr>
            </w:pPr>
            <w:r w:rsidRPr="009E4028">
              <w:rPr>
                <w:i/>
                <w:sz w:val="22"/>
                <w:szCs w:val="22"/>
              </w:rPr>
              <w:t>Физико-химические показатели</w:t>
            </w:r>
            <w:r w:rsidRPr="009E4028">
              <w:rPr>
                <w:sz w:val="22"/>
                <w:szCs w:val="22"/>
              </w:rPr>
              <w:t xml:space="preserve"> должны быть:</w:t>
            </w:r>
          </w:p>
          <w:p w:rsidR="009E4028" w:rsidRPr="009E4028" w:rsidRDefault="009E4028" w:rsidP="009E4028">
            <w:pPr>
              <w:spacing w:after="0"/>
              <w:rPr>
                <w:sz w:val="22"/>
                <w:szCs w:val="22"/>
              </w:rPr>
            </w:pPr>
            <w:r w:rsidRPr="009E4028">
              <w:rPr>
                <w:sz w:val="22"/>
                <w:szCs w:val="22"/>
              </w:rPr>
              <w:t>Глубина проникновения иглы, 0,1 мм:</w:t>
            </w:r>
          </w:p>
          <w:p w:rsidR="009E4028" w:rsidRPr="009E4028" w:rsidRDefault="009E4028" w:rsidP="009E4028">
            <w:pPr>
              <w:pStyle w:val="af0"/>
              <w:numPr>
                <w:ilvl w:val="0"/>
                <w:numId w:val="10"/>
              </w:numPr>
              <w:spacing w:after="0" w:line="240" w:lineRule="auto"/>
              <w:ind w:left="0"/>
              <w:rPr>
                <w:rFonts w:cs="Times New Roman"/>
                <w:sz w:val="22"/>
                <w:szCs w:val="22"/>
              </w:rPr>
            </w:pPr>
            <w:r w:rsidRPr="009E4028">
              <w:rPr>
                <w:rFonts w:cs="Times New Roman"/>
                <w:sz w:val="22"/>
                <w:szCs w:val="22"/>
              </w:rPr>
              <w:t>при 25</w:t>
            </w:r>
            <w:r w:rsidRPr="009E4028">
              <w:rPr>
                <w:rFonts w:cs="Times New Roman"/>
                <w:sz w:val="22"/>
                <w:szCs w:val="22"/>
                <w:vertAlign w:val="superscript"/>
              </w:rPr>
              <w:t>0</w:t>
            </w:r>
            <w:r w:rsidRPr="009E4028">
              <w:rPr>
                <w:rFonts w:cs="Times New Roman"/>
                <w:sz w:val="22"/>
                <w:szCs w:val="22"/>
              </w:rPr>
              <w:t>С  61 – 130;</w:t>
            </w:r>
          </w:p>
          <w:p w:rsidR="009E4028" w:rsidRPr="009E4028" w:rsidRDefault="009E4028" w:rsidP="009E4028">
            <w:pPr>
              <w:pStyle w:val="af0"/>
              <w:numPr>
                <w:ilvl w:val="0"/>
                <w:numId w:val="10"/>
              </w:numPr>
              <w:spacing w:after="0" w:line="240" w:lineRule="auto"/>
              <w:ind w:left="0"/>
              <w:rPr>
                <w:rFonts w:cs="Times New Roman"/>
                <w:sz w:val="22"/>
                <w:szCs w:val="22"/>
              </w:rPr>
            </w:pPr>
            <w:r w:rsidRPr="009E4028">
              <w:rPr>
                <w:rFonts w:cs="Times New Roman"/>
                <w:sz w:val="22"/>
                <w:szCs w:val="22"/>
              </w:rPr>
              <w:t>при 0</w:t>
            </w:r>
            <w:r w:rsidRPr="009E4028">
              <w:rPr>
                <w:rFonts w:cs="Times New Roman"/>
                <w:sz w:val="22"/>
                <w:szCs w:val="22"/>
                <w:vertAlign w:val="superscript"/>
              </w:rPr>
              <w:t>0</w:t>
            </w:r>
            <w:r w:rsidRPr="009E4028">
              <w:rPr>
                <w:rFonts w:cs="Times New Roman"/>
                <w:sz w:val="22"/>
                <w:szCs w:val="22"/>
              </w:rPr>
              <w:t>С не менее 20.</w:t>
            </w:r>
          </w:p>
          <w:p w:rsidR="009E4028" w:rsidRPr="009E4028" w:rsidRDefault="009E4028" w:rsidP="009E4028">
            <w:pPr>
              <w:spacing w:after="0"/>
              <w:rPr>
                <w:sz w:val="22"/>
                <w:szCs w:val="22"/>
              </w:rPr>
            </w:pPr>
            <w:r w:rsidRPr="009E4028">
              <w:rPr>
                <w:sz w:val="22"/>
                <w:szCs w:val="22"/>
              </w:rPr>
              <w:t xml:space="preserve">Температура размягчения по </w:t>
            </w:r>
            <w:proofErr w:type="spellStart"/>
            <w:r w:rsidRPr="009E4028">
              <w:rPr>
                <w:sz w:val="22"/>
                <w:szCs w:val="22"/>
              </w:rPr>
              <w:t>КиШ</w:t>
            </w:r>
            <w:proofErr w:type="spellEnd"/>
            <w:r w:rsidRPr="009E4028">
              <w:rPr>
                <w:sz w:val="22"/>
                <w:szCs w:val="22"/>
              </w:rPr>
              <w:t xml:space="preserve"> не ниже  43 </w:t>
            </w:r>
            <w:r w:rsidRPr="009E4028">
              <w:rPr>
                <w:sz w:val="22"/>
                <w:szCs w:val="22"/>
                <w:vertAlign w:val="superscript"/>
              </w:rPr>
              <w:t>0</w:t>
            </w:r>
            <w:r w:rsidRPr="009E4028">
              <w:rPr>
                <w:sz w:val="22"/>
                <w:szCs w:val="22"/>
              </w:rPr>
              <w:t>С.</w:t>
            </w:r>
          </w:p>
          <w:p w:rsidR="009E4028" w:rsidRPr="009E4028" w:rsidRDefault="009E4028" w:rsidP="009E4028">
            <w:pPr>
              <w:spacing w:after="0"/>
              <w:rPr>
                <w:sz w:val="22"/>
                <w:szCs w:val="22"/>
              </w:rPr>
            </w:pPr>
            <w:r w:rsidRPr="009E4028">
              <w:rPr>
                <w:sz w:val="22"/>
                <w:szCs w:val="22"/>
              </w:rPr>
              <w:lastRenderedPageBreak/>
              <w:t>Растяжимость  не менее:</w:t>
            </w:r>
          </w:p>
          <w:p w:rsidR="009E4028" w:rsidRPr="009E4028" w:rsidRDefault="009E4028" w:rsidP="009E4028">
            <w:pPr>
              <w:pStyle w:val="af0"/>
              <w:numPr>
                <w:ilvl w:val="0"/>
                <w:numId w:val="11"/>
              </w:numPr>
              <w:spacing w:after="0" w:line="240" w:lineRule="auto"/>
              <w:ind w:left="0"/>
              <w:rPr>
                <w:rFonts w:cs="Times New Roman"/>
                <w:sz w:val="22"/>
                <w:szCs w:val="22"/>
              </w:rPr>
            </w:pPr>
            <w:r w:rsidRPr="009E4028">
              <w:rPr>
                <w:rFonts w:cs="Times New Roman"/>
                <w:sz w:val="22"/>
                <w:szCs w:val="22"/>
              </w:rPr>
              <w:t>при 25</w:t>
            </w:r>
            <w:r w:rsidRPr="009E4028">
              <w:rPr>
                <w:rFonts w:cs="Times New Roman"/>
                <w:sz w:val="22"/>
                <w:szCs w:val="22"/>
                <w:vertAlign w:val="superscript"/>
              </w:rPr>
              <w:t>0</w:t>
            </w:r>
            <w:r w:rsidRPr="009E4028">
              <w:rPr>
                <w:rFonts w:cs="Times New Roman"/>
                <w:sz w:val="22"/>
                <w:szCs w:val="22"/>
              </w:rPr>
              <w:t>С – 55 см;</w:t>
            </w:r>
          </w:p>
          <w:p w:rsidR="009E4028" w:rsidRPr="009E4028" w:rsidRDefault="009E4028" w:rsidP="009E4028">
            <w:pPr>
              <w:pStyle w:val="af0"/>
              <w:numPr>
                <w:ilvl w:val="0"/>
                <w:numId w:val="11"/>
              </w:numPr>
              <w:spacing w:after="0" w:line="240" w:lineRule="auto"/>
              <w:ind w:left="0"/>
              <w:rPr>
                <w:rFonts w:cs="Times New Roman"/>
                <w:sz w:val="22"/>
                <w:szCs w:val="22"/>
              </w:rPr>
            </w:pPr>
            <w:r w:rsidRPr="009E4028">
              <w:rPr>
                <w:rFonts w:cs="Times New Roman"/>
                <w:sz w:val="22"/>
                <w:szCs w:val="22"/>
              </w:rPr>
              <w:t>при 0</w:t>
            </w:r>
            <w:r w:rsidRPr="009E4028">
              <w:rPr>
                <w:rFonts w:cs="Times New Roman"/>
                <w:sz w:val="22"/>
                <w:szCs w:val="22"/>
                <w:vertAlign w:val="superscript"/>
              </w:rPr>
              <w:t>0</w:t>
            </w:r>
            <w:r w:rsidRPr="009E4028">
              <w:rPr>
                <w:rFonts w:cs="Times New Roman"/>
                <w:sz w:val="22"/>
                <w:szCs w:val="22"/>
              </w:rPr>
              <w:t>С - 3,5 см.</w:t>
            </w:r>
          </w:p>
          <w:p w:rsidR="009E4028" w:rsidRPr="009E4028" w:rsidRDefault="009E4028" w:rsidP="009E4028">
            <w:pPr>
              <w:spacing w:after="0"/>
              <w:rPr>
                <w:sz w:val="22"/>
                <w:szCs w:val="22"/>
              </w:rPr>
            </w:pPr>
            <w:r w:rsidRPr="009E4028">
              <w:rPr>
                <w:sz w:val="22"/>
                <w:szCs w:val="22"/>
              </w:rPr>
              <w:t xml:space="preserve">Температура хрупкости не выше -15 </w:t>
            </w:r>
            <w:r w:rsidRPr="009E4028">
              <w:rPr>
                <w:sz w:val="22"/>
                <w:szCs w:val="22"/>
                <w:vertAlign w:val="superscript"/>
              </w:rPr>
              <w:t>0</w:t>
            </w:r>
            <w:r w:rsidRPr="009E4028">
              <w:rPr>
                <w:sz w:val="22"/>
                <w:szCs w:val="22"/>
              </w:rPr>
              <w:t>С.</w:t>
            </w:r>
          </w:p>
          <w:p w:rsidR="009E4028" w:rsidRPr="009E4028" w:rsidRDefault="009E4028" w:rsidP="009E4028">
            <w:pPr>
              <w:spacing w:after="0"/>
              <w:rPr>
                <w:sz w:val="22"/>
                <w:szCs w:val="22"/>
              </w:rPr>
            </w:pPr>
            <w:r w:rsidRPr="009E4028">
              <w:rPr>
                <w:sz w:val="22"/>
                <w:szCs w:val="22"/>
              </w:rPr>
              <w:t xml:space="preserve">Температура вспышки  не ниже  230 </w:t>
            </w:r>
            <w:r w:rsidRPr="009E4028">
              <w:rPr>
                <w:sz w:val="22"/>
                <w:szCs w:val="22"/>
                <w:vertAlign w:val="superscript"/>
              </w:rPr>
              <w:t>0</w:t>
            </w:r>
            <w:r w:rsidRPr="009E4028">
              <w:rPr>
                <w:sz w:val="22"/>
                <w:szCs w:val="22"/>
              </w:rPr>
              <w:t>С.</w:t>
            </w:r>
          </w:p>
          <w:p w:rsidR="009E4028" w:rsidRPr="009E4028" w:rsidRDefault="009E4028" w:rsidP="009E4028">
            <w:pPr>
              <w:spacing w:after="0"/>
              <w:rPr>
                <w:sz w:val="22"/>
                <w:szCs w:val="22"/>
              </w:rPr>
            </w:pPr>
            <w:r w:rsidRPr="009E4028">
              <w:rPr>
                <w:sz w:val="22"/>
                <w:szCs w:val="22"/>
              </w:rPr>
              <w:t xml:space="preserve">Изменение температуры размягчения после прогрева  не более 5 </w:t>
            </w:r>
            <w:r w:rsidRPr="009E4028">
              <w:rPr>
                <w:sz w:val="22"/>
                <w:szCs w:val="22"/>
                <w:vertAlign w:val="superscript"/>
              </w:rPr>
              <w:t>0</w:t>
            </w:r>
            <w:r w:rsidRPr="009E4028">
              <w:rPr>
                <w:sz w:val="22"/>
                <w:szCs w:val="22"/>
              </w:rPr>
              <w:t>С.</w:t>
            </w:r>
          </w:p>
          <w:p w:rsidR="009E4028" w:rsidRPr="009E4028" w:rsidRDefault="009E4028" w:rsidP="009E4028">
            <w:pPr>
              <w:spacing w:after="0"/>
              <w:rPr>
                <w:sz w:val="22"/>
                <w:szCs w:val="22"/>
              </w:rPr>
            </w:pPr>
            <w:r w:rsidRPr="009E4028">
              <w:rPr>
                <w:sz w:val="22"/>
                <w:szCs w:val="22"/>
              </w:rPr>
              <w:t xml:space="preserve">Индекс </w:t>
            </w:r>
            <w:proofErr w:type="spellStart"/>
            <w:r w:rsidRPr="009E4028">
              <w:rPr>
                <w:sz w:val="22"/>
                <w:szCs w:val="22"/>
              </w:rPr>
              <w:t>пенетрации</w:t>
            </w:r>
            <w:proofErr w:type="spellEnd"/>
            <w:r w:rsidRPr="009E4028">
              <w:rPr>
                <w:sz w:val="22"/>
                <w:szCs w:val="22"/>
              </w:rPr>
              <w:t xml:space="preserve"> от - 1,0  до + 1,0. </w:t>
            </w:r>
          </w:p>
          <w:p w:rsidR="009E4028" w:rsidRPr="009E4028" w:rsidRDefault="009E4028" w:rsidP="009E4028">
            <w:pPr>
              <w:spacing w:after="0"/>
              <w:rPr>
                <w:sz w:val="22"/>
                <w:szCs w:val="22"/>
              </w:rPr>
            </w:pPr>
            <w:r w:rsidRPr="009E4028">
              <w:rPr>
                <w:sz w:val="22"/>
                <w:szCs w:val="22"/>
              </w:rPr>
              <w:t xml:space="preserve">Температура самовоспламенения не должна быть ниже 368 </w:t>
            </w:r>
            <w:r w:rsidRPr="009E4028">
              <w:rPr>
                <w:sz w:val="22"/>
                <w:szCs w:val="22"/>
                <w:vertAlign w:val="superscript"/>
              </w:rPr>
              <w:t>0</w:t>
            </w:r>
            <w:r w:rsidRPr="009E4028">
              <w:rPr>
                <w:sz w:val="22"/>
                <w:szCs w:val="22"/>
              </w:rPr>
              <w:t>С.</w:t>
            </w:r>
          </w:p>
        </w:tc>
      </w:tr>
      <w:tr w:rsidR="009E4028" w:rsidRPr="002D53B5" w:rsidTr="00370A0F">
        <w:trPr>
          <w:trHeight w:val="646"/>
        </w:trPr>
        <w:tc>
          <w:tcPr>
            <w:tcW w:w="567" w:type="dxa"/>
            <w:shd w:val="clear" w:color="auto" w:fill="FFFFFF"/>
          </w:tcPr>
          <w:p w:rsidR="009E4028" w:rsidRPr="009E4028" w:rsidRDefault="009E4028" w:rsidP="009E4028">
            <w:pPr>
              <w:spacing w:after="0"/>
              <w:jc w:val="center"/>
              <w:rPr>
                <w:sz w:val="22"/>
                <w:szCs w:val="22"/>
              </w:rPr>
            </w:pPr>
            <w:r>
              <w:rPr>
                <w:sz w:val="22"/>
                <w:szCs w:val="22"/>
              </w:rPr>
              <w:lastRenderedPageBreak/>
              <w:t>9</w:t>
            </w:r>
          </w:p>
        </w:tc>
        <w:tc>
          <w:tcPr>
            <w:tcW w:w="2694" w:type="dxa"/>
            <w:shd w:val="clear" w:color="auto" w:fill="FFFFFF"/>
          </w:tcPr>
          <w:p w:rsidR="009E4028" w:rsidRPr="009E4028" w:rsidRDefault="009E4028" w:rsidP="009E4028">
            <w:pPr>
              <w:spacing w:after="0"/>
              <w:jc w:val="center"/>
              <w:rPr>
                <w:sz w:val="22"/>
                <w:szCs w:val="22"/>
              </w:rPr>
            </w:pPr>
            <w:r w:rsidRPr="009E4028">
              <w:rPr>
                <w:sz w:val="22"/>
                <w:szCs w:val="22"/>
              </w:rPr>
              <w:t>Асфальтобетонная смесь</w:t>
            </w:r>
          </w:p>
          <w:p w:rsidR="009E4028" w:rsidRPr="009E4028" w:rsidRDefault="009E4028" w:rsidP="009E4028">
            <w:pPr>
              <w:spacing w:after="0"/>
              <w:jc w:val="center"/>
              <w:rPr>
                <w:b/>
                <w:sz w:val="22"/>
                <w:szCs w:val="22"/>
              </w:rPr>
            </w:pPr>
          </w:p>
        </w:tc>
        <w:tc>
          <w:tcPr>
            <w:tcW w:w="6520" w:type="dxa"/>
            <w:shd w:val="clear" w:color="auto" w:fill="FFFFFF"/>
          </w:tcPr>
          <w:p w:rsidR="009E4028" w:rsidRPr="009E4028" w:rsidRDefault="009E4028" w:rsidP="009E4028">
            <w:pPr>
              <w:spacing w:after="0"/>
              <w:rPr>
                <w:sz w:val="22"/>
                <w:szCs w:val="22"/>
              </w:rPr>
            </w:pPr>
            <w:r w:rsidRPr="009E4028">
              <w:rPr>
                <w:sz w:val="22"/>
                <w:szCs w:val="22"/>
              </w:rPr>
              <w:t>Размер минеральных зерен до 10 мм.</w:t>
            </w:r>
          </w:p>
          <w:p w:rsidR="009E4028" w:rsidRPr="009E4028" w:rsidRDefault="009E4028" w:rsidP="009E4028">
            <w:pPr>
              <w:spacing w:after="0"/>
              <w:rPr>
                <w:sz w:val="22"/>
                <w:szCs w:val="22"/>
              </w:rPr>
            </w:pPr>
            <w:r w:rsidRPr="009E4028">
              <w:rPr>
                <w:sz w:val="22"/>
                <w:szCs w:val="22"/>
              </w:rPr>
              <w:t>Остаточная пористость от  2,5 до 5 %.</w:t>
            </w:r>
          </w:p>
          <w:p w:rsidR="009E4028" w:rsidRPr="009E4028" w:rsidRDefault="009E4028" w:rsidP="009E4028">
            <w:pPr>
              <w:spacing w:after="0"/>
              <w:rPr>
                <w:sz w:val="22"/>
                <w:szCs w:val="22"/>
              </w:rPr>
            </w:pPr>
            <w:r w:rsidRPr="009E4028">
              <w:rPr>
                <w:sz w:val="22"/>
                <w:szCs w:val="22"/>
              </w:rPr>
              <w:t xml:space="preserve">Предел прочности при сжатии, при </w:t>
            </w:r>
            <w:r w:rsidRPr="009E4028">
              <w:rPr>
                <w:sz w:val="22"/>
                <w:szCs w:val="22"/>
                <w:lang w:val="en-US"/>
              </w:rPr>
              <w:t>t</w:t>
            </w:r>
            <w:r w:rsidRPr="009E4028">
              <w:rPr>
                <w:sz w:val="22"/>
                <w:szCs w:val="22"/>
              </w:rPr>
              <w:t xml:space="preserve"> 50</w:t>
            </w:r>
            <w:r w:rsidRPr="009E4028">
              <w:rPr>
                <w:sz w:val="22"/>
                <w:szCs w:val="22"/>
                <w:vertAlign w:val="superscript"/>
              </w:rPr>
              <w:t>0</w:t>
            </w:r>
            <w:r w:rsidRPr="009E4028">
              <w:rPr>
                <w:sz w:val="22"/>
                <w:szCs w:val="22"/>
                <w:lang w:val="en-US"/>
              </w:rPr>
              <w:t>C</w:t>
            </w:r>
            <w:r w:rsidRPr="009E4028">
              <w:rPr>
                <w:sz w:val="22"/>
                <w:szCs w:val="22"/>
              </w:rPr>
              <w:t xml:space="preserve"> не менее 1,1 Мпа.</w:t>
            </w:r>
          </w:p>
          <w:p w:rsidR="009E4028" w:rsidRPr="009E4028" w:rsidRDefault="009E4028" w:rsidP="009E4028">
            <w:pPr>
              <w:spacing w:after="0"/>
              <w:rPr>
                <w:sz w:val="22"/>
                <w:szCs w:val="22"/>
              </w:rPr>
            </w:pPr>
            <w:r w:rsidRPr="009E4028">
              <w:rPr>
                <w:sz w:val="22"/>
                <w:szCs w:val="22"/>
              </w:rPr>
              <w:t xml:space="preserve">Предел прочности при сжатии, при </w:t>
            </w:r>
            <w:r w:rsidRPr="009E4028">
              <w:rPr>
                <w:sz w:val="22"/>
                <w:szCs w:val="22"/>
                <w:lang w:val="en-US"/>
              </w:rPr>
              <w:t>t</w:t>
            </w:r>
            <w:r w:rsidRPr="009E4028">
              <w:rPr>
                <w:sz w:val="22"/>
                <w:szCs w:val="22"/>
              </w:rPr>
              <w:t xml:space="preserve"> 20</w:t>
            </w:r>
            <w:r w:rsidRPr="009E4028">
              <w:rPr>
                <w:sz w:val="22"/>
                <w:szCs w:val="22"/>
                <w:vertAlign w:val="superscript"/>
              </w:rPr>
              <w:t>0</w:t>
            </w:r>
            <w:r w:rsidRPr="009E4028">
              <w:rPr>
                <w:sz w:val="22"/>
                <w:szCs w:val="22"/>
              </w:rPr>
              <w:t>С не менее 2,2 Мпа.</w:t>
            </w:r>
          </w:p>
          <w:p w:rsidR="009E4028" w:rsidRPr="009E4028" w:rsidRDefault="009E4028" w:rsidP="009E4028">
            <w:pPr>
              <w:spacing w:after="0"/>
              <w:rPr>
                <w:sz w:val="22"/>
                <w:szCs w:val="22"/>
              </w:rPr>
            </w:pPr>
            <w:r w:rsidRPr="009E4028">
              <w:rPr>
                <w:sz w:val="22"/>
                <w:szCs w:val="22"/>
              </w:rPr>
              <w:t xml:space="preserve">Предел прочности при сжатии, при </w:t>
            </w:r>
            <w:r w:rsidRPr="009E4028">
              <w:rPr>
                <w:sz w:val="22"/>
                <w:szCs w:val="22"/>
                <w:lang w:val="en-US"/>
              </w:rPr>
              <w:t>t</w:t>
            </w:r>
            <w:r w:rsidRPr="009E4028">
              <w:rPr>
                <w:sz w:val="22"/>
                <w:szCs w:val="22"/>
              </w:rPr>
              <w:t xml:space="preserve"> 0</w:t>
            </w:r>
            <w:r w:rsidRPr="009E4028">
              <w:rPr>
                <w:sz w:val="22"/>
                <w:szCs w:val="22"/>
                <w:vertAlign w:val="superscript"/>
              </w:rPr>
              <w:t>0</w:t>
            </w:r>
            <w:r w:rsidRPr="009E4028">
              <w:rPr>
                <w:sz w:val="22"/>
                <w:szCs w:val="22"/>
                <w:lang w:val="en-US"/>
              </w:rPr>
              <w:t>C</w:t>
            </w:r>
            <w:r w:rsidRPr="009E4028">
              <w:rPr>
                <w:sz w:val="22"/>
                <w:szCs w:val="22"/>
              </w:rPr>
              <w:t xml:space="preserve"> не более 12,0 Мпа.</w:t>
            </w:r>
          </w:p>
          <w:p w:rsidR="009E4028" w:rsidRPr="009E4028" w:rsidRDefault="009E4028" w:rsidP="009E4028">
            <w:pPr>
              <w:spacing w:after="0"/>
              <w:rPr>
                <w:sz w:val="22"/>
                <w:szCs w:val="22"/>
              </w:rPr>
            </w:pPr>
            <w:r w:rsidRPr="009E4028">
              <w:rPr>
                <w:sz w:val="22"/>
                <w:szCs w:val="22"/>
              </w:rPr>
              <w:t>Водостойкость не менее (при длительном водонасыщении) 0,85 (0,75).</w:t>
            </w:r>
          </w:p>
          <w:p w:rsidR="009E4028" w:rsidRPr="009E4028" w:rsidRDefault="009E4028" w:rsidP="009E4028">
            <w:pPr>
              <w:spacing w:after="0"/>
              <w:rPr>
                <w:sz w:val="22"/>
                <w:szCs w:val="22"/>
              </w:rPr>
            </w:pPr>
            <w:proofErr w:type="spellStart"/>
            <w:r w:rsidRPr="009E4028">
              <w:rPr>
                <w:sz w:val="22"/>
                <w:szCs w:val="22"/>
              </w:rPr>
              <w:t>Сдвигоустойчивость</w:t>
            </w:r>
            <w:proofErr w:type="spellEnd"/>
            <w:r w:rsidRPr="009E4028">
              <w:rPr>
                <w:sz w:val="22"/>
                <w:szCs w:val="22"/>
              </w:rPr>
              <w:t xml:space="preserve"> по:</w:t>
            </w:r>
          </w:p>
          <w:p w:rsidR="009E4028" w:rsidRPr="009E4028" w:rsidRDefault="009E4028" w:rsidP="009E4028">
            <w:pPr>
              <w:pStyle w:val="af0"/>
              <w:numPr>
                <w:ilvl w:val="0"/>
                <w:numId w:val="12"/>
              </w:numPr>
              <w:spacing w:after="0" w:line="240" w:lineRule="auto"/>
              <w:ind w:left="0" w:firstLine="0"/>
              <w:rPr>
                <w:rFonts w:cs="Times New Roman"/>
                <w:sz w:val="22"/>
                <w:szCs w:val="22"/>
              </w:rPr>
            </w:pPr>
            <w:r w:rsidRPr="009E4028">
              <w:rPr>
                <w:rFonts w:cs="Times New Roman"/>
                <w:sz w:val="22"/>
                <w:szCs w:val="22"/>
              </w:rPr>
              <w:t>коэффициенту внутреннего трения не менее 0,64;</w:t>
            </w:r>
          </w:p>
          <w:p w:rsidR="009E4028" w:rsidRPr="009E4028" w:rsidRDefault="009E4028" w:rsidP="009E4028">
            <w:pPr>
              <w:pStyle w:val="af0"/>
              <w:numPr>
                <w:ilvl w:val="0"/>
                <w:numId w:val="12"/>
              </w:numPr>
              <w:spacing w:after="0" w:line="240" w:lineRule="auto"/>
              <w:ind w:left="0" w:firstLine="0"/>
              <w:rPr>
                <w:rFonts w:cs="Times New Roman"/>
                <w:sz w:val="22"/>
                <w:szCs w:val="22"/>
              </w:rPr>
            </w:pPr>
            <w:r w:rsidRPr="009E4028">
              <w:rPr>
                <w:rFonts w:cs="Times New Roman"/>
                <w:sz w:val="22"/>
                <w:szCs w:val="22"/>
              </w:rPr>
              <w:t xml:space="preserve">сцеплению при сдвиге при </w:t>
            </w:r>
            <w:r w:rsidRPr="009E4028">
              <w:rPr>
                <w:rFonts w:cs="Times New Roman"/>
                <w:sz w:val="22"/>
                <w:szCs w:val="22"/>
                <w:lang w:val="en-US"/>
              </w:rPr>
              <w:t>t</w:t>
            </w:r>
            <w:r w:rsidRPr="009E4028">
              <w:rPr>
                <w:rFonts w:cs="Times New Roman"/>
                <w:sz w:val="22"/>
                <w:szCs w:val="22"/>
              </w:rPr>
              <w:t xml:space="preserve"> 50</w:t>
            </w:r>
            <w:r w:rsidRPr="009E4028">
              <w:rPr>
                <w:rFonts w:cs="Times New Roman"/>
                <w:sz w:val="22"/>
                <w:szCs w:val="22"/>
                <w:vertAlign w:val="superscript"/>
              </w:rPr>
              <w:t>0</w:t>
            </w:r>
            <w:r w:rsidRPr="009E4028">
              <w:rPr>
                <w:rFonts w:cs="Times New Roman"/>
                <w:sz w:val="22"/>
                <w:szCs w:val="22"/>
              </w:rPr>
              <w:t>С  не менее 0,48 МПа.</w:t>
            </w:r>
          </w:p>
          <w:p w:rsidR="009E4028" w:rsidRPr="009E4028" w:rsidRDefault="009E4028" w:rsidP="009E4028">
            <w:pPr>
              <w:spacing w:after="0"/>
              <w:rPr>
                <w:sz w:val="22"/>
                <w:szCs w:val="22"/>
              </w:rPr>
            </w:pPr>
            <w:proofErr w:type="spellStart"/>
            <w:r w:rsidRPr="009E4028">
              <w:rPr>
                <w:sz w:val="22"/>
                <w:szCs w:val="22"/>
              </w:rPr>
              <w:t>Трещиностойкость</w:t>
            </w:r>
            <w:proofErr w:type="spellEnd"/>
            <w:r w:rsidRPr="009E4028">
              <w:rPr>
                <w:sz w:val="22"/>
                <w:szCs w:val="22"/>
              </w:rPr>
              <w:t xml:space="preserve"> по пределу прочности на растяжение при расколе при температуре 0</w:t>
            </w:r>
            <w:r w:rsidRPr="009E4028">
              <w:rPr>
                <w:sz w:val="22"/>
                <w:szCs w:val="22"/>
                <w:vertAlign w:val="superscript"/>
              </w:rPr>
              <w:t>0</w:t>
            </w:r>
            <w:r w:rsidRPr="009E4028">
              <w:rPr>
                <w:sz w:val="22"/>
                <w:szCs w:val="22"/>
              </w:rPr>
              <w:t>С и скорости деформирования  50 мм/мин:</w:t>
            </w:r>
          </w:p>
          <w:p w:rsidR="009E4028" w:rsidRPr="009E4028" w:rsidRDefault="009E4028" w:rsidP="009E4028">
            <w:pPr>
              <w:pStyle w:val="af0"/>
              <w:numPr>
                <w:ilvl w:val="0"/>
                <w:numId w:val="13"/>
              </w:numPr>
              <w:spacing w:after="0" w:line="240" w:lineRule="auto"/>
              <w:ind w:left="0" w:firstLine="0"/>
              <w:rPr>
                <w:rFonts w:cs="Times New Roman"/>
                <w:sz w:val="22"/>
                <w:szCs w:val="22"/>
              </w:rPr>
            </w:pPr>
            <w:r w:rsidRPr="009E4028">
              <w:rPr>
                <w:rFonts w:cs="Times New Roman"/>
                <w:sz w:val="22"/>
                <w:szCs w:val="22"/>
              </w:rPr>
              <w:t>не менее 2,5 Мпа;</w:t>
            </w:r>
          </w:p>
          <w:p w:rsidR="009E4028" w:rsidRPr="009E4028" w:rsidRDefault="009E4028" w:rsidP="009E4028">
            <w:pPr>
              <w:pStyle w:val="af0"/>
              <w:numPr>
                <w:ilvl w:val="0"/>
                <w:numId w:val="13"/>
              </w:numPr>
              <w:spacing w:after="0" w:line="240" w:lineRule="auto"/>
              <w:ind w:left="0" w:firstLine="0"/>
              <w:rPr>
                <w:rFonts w:cs="Times New Roman"/>
                <w:sz w:val="22"/>
                <w:szCs w:val="22"/>
              </w:rPr>
            </w:pPr>
            <w:r w:rsidRPr="009E4028">
              <w:rPr>
                <w:rFonts w:cs="Times New Roman"/>
                <w:sz w:val="22"/>
                <w:szCs w:val="22"/>
              </w:rPr>
              <w:t>не более 7 МПа.</w:t>
            </w:r>
          </w:p>
          <w:p w:rsidR="009E4028" w:rsidRPr="009E4028" w:rsidRDefault="009E4028" w:rsidP="009E4028">
            <w:pPr>
              <w:spacing w:after="0"/>
              <w:rPr>
                <w:sz w:val="22"/>
                <w:szCs w:val="22"/>
              </w:rPr>
            </w:pPr>
            <w:r w:rsidRPr="009E4028">
              <w:rPr>
                <w:sz w:val="22"/>
                <w:szCs w:val="22"/>
              </w:rPr>
              <w:t>Водонасыщение % от 1,5 (1,0) до 4,0.</w:t>
            </w:r>
          </w:p>
          <w:p w:rsidR="009E4028" w:rsidRPr="009E4028" w:rsidRDefault="009E4028" w:rsidP="009E4028">
            <w:pPr>
              <w:spacing w:after="0"/>
              <w:rPr>
                <w:sz w:val="22"/>
                <w:szCs w:val="22"/>
              </w:rPr>
            </w:pPr>
            <w:r w:rsidRPr="009E4028">
              <w:rPr>
                <w:sz w:val="22"/>
                <w:szCs w:val="22"/>
              </w:rPr>
              <w:t>Пористость минеральной части не более 22 %.</w:t>
            </w:r>
          </w:p>
          <w:p w:rsidR="009E4028" w:rsidRPr="009E4028" w:rsidRDefault="009E4028" w:rsidP="009E4028">
            <w:pPr>
              <w:spacing w:after="0"/>
              <w:rPr>
                <w:sz w:val="22"/>
                <w:szCs w:val="22"/>
              </w:rPr>
            </w:pPr>
            <w:r w:rsidRPr="009E4028">
              <w:rPr>
                <w:sz w:val="22"/>
                <w:szCs w:val="22"/>
              </w:rPr>
              <w:t>Температура готовой смеси, в зависимости от показателей битума (глубина проникновения иглы при 25</w:t>
            </w:r>
            <w:r w:rsidRPr="009E4028">
              <w:rPr>
                <w:sz w:val="22"/>
                <w:szCs w:val="22"/>
                <w:vertAlign w:val="superscript"/>
              </w:rPr>
              <w:t>0</w:t>
            </w:r>
            <w:r w:rsidRPr="009E4028">
              <w:rPr>
                <w:sz w:val="22"/>
                <w:szCs w:val="22"/>
              </w:rPr>
              <w:t xml:space="preserve">С 0,1 мм) 140-155 </w:t>
            </w:r>
            <w:r w:rsidRPr="009E4028">
              <w:rPr>
                <w:sz w:val="22"/>
                <w:szCs w:val="22"/>
                <w:vertAlign w:val="superscript"/>
              </w:rPr>
              <w:t>0</w:t>
            </w:r>
            <w:r w:rsidRPr="009E4028">
              <w:rPr>
                <w:sz w:val="22"/>
                <w:szCs w:val="22"/>
              </w:rPr>
              <w:t>С.</w:t>
            </w:r>
          </w:p>
          <w:p w:rsidR="009E4028" w:rsidRPr="009E4028" w:rsidRDefault="009E4028" w:rsidP="009E4028">
            <w:pPr>
              <w:spacing w:after="0"/>
              <w:rPr>
                <w:sz w:val="22"/>
                <w:szCs w:val="22"/>
              </w:rPr>
            </w:pPr>
            <w:r w:rsidRPr="009E4028">
              <w:rPr>
                <w:sz w:val="22"/>
                <w:szCs w:val="22"/>
              </w:rPr>
              <w:t xml:space="preserve">Непрерывный зерновой состав, в процентах по массе, размер зерен, в </w:t>
            </w:r>
            <w:proofErr w:type="gramStart"/>
            <w:r w:rsidRPr="009E4028">
              <w:rPr>
                <w:sz w:val="22"/>
                <w:szCs w:val="22"/>
              </w:rPr>
              <w:t>мм</w:t>
            </w:r>
            <w:proofErr w:type="gramEnd"/>
            <w:r w:rsidRPr="009E4028">
              <w:rPr>
                <w:sz w:val="22"/>
                <w:szCs w:val="22"/>
              </w:rPr>
              <w:t xml:space="preserve"> мельче 0,071-10:</w:t>
            </w:r>
          </w:p>
          <w:p w:rsidR="009E4028" w:rsidRPr="009E4028" w:rsidRDefault="009E4028" w:rsidP="009E4028">
            <w:pPr>
              <w:spacing w:after="0"/>
              <w:rPr>
                <w:sz w:val="22"/>
                <w:szCs w:val="22"/>
              </w:rPr>
            </w:pPr>
            <w:r w:rsidRPr="009E4028">
              <w:rPr>
                <w:sz w:val="22"/>
                <w:szCs w:val="22"/>
              </w:rPr>
              <w:t>60-93, 70-100, 100, 42-85, 20-55, 30-75, 10-16, 15-33.</w:t>
            </w:r>
          </w:p>
          <w:p w:rsidR="009E4028" w:rsidRPr="009E4028" w:rsidRDefault="009E4028" w:rsidP="009E4028">
            <w:pPr>
              <w:spacing w:after="0"/>
              <w:rPr>
                <w:i/>
                <w:sz w:val="22"/>
                <w:szCs w:val="22"/>
              </w:rPr>
            </w:pPr>
            <w:r w:rsidRPr="009E4028">
              <w:rPr>
                <w:i/>
                <w:sz w:val="22"/>
                <w:szCs w:val="22"/>
              </w:rPr>
              <w:t>Состав смеси и краткие характеристики материалов</w:t>
            </w:r>
          </w:p>
          <w:p w:rsidR="009E4028" w:rsidRPr="009E4028" w:rsidRDefault="009E4028" w:rsidP="009E4028">
            <w:pPr>
              <w:spacing w:after="0"/>
              <w:rPr>
                <w:sz w:val="22"/>
                <w:szCs w:val="22"/>
              </w:rPr>
            </w:pPr>
            <w:r w:rsidRPr="009E4028">
              <w:rPr>
                <w:i/>
                <w:sz w:val="22"/>
                <w:szCs w:val="22"/>
              </w:rPr>
              <w:t>Песок</w:t>
            </w:r>
          </w:p>
          <w:p w:rsidR="009E4028" w:rsidRPr="009E4028" w:rsidRDefault="009E4028" w:rsidP="009E4028">
            <w:pPr>
              <w:spacing w:after="0"/>
              <w:rPr>
                <w:sz w:val="22"/>
                <w:szCs w:val="22"/>
              </w:rPr>
            </w:pPr>
            <w:r w:rsidRPr="009E4028">
              <w:rPr>
                <w:sz w:val="22"/>
                <w:szCs w:val="22"/>
              </w:rPr>
              <w:t xml:space="preserve">Модуль крупности, </w:t>
            </w:r>
            <w:proofErr w:type="spellStart"/>
            <w:r w:rsidRPr="009E4028">
              <w:rPr>
                <w:sz w:val="22"/>
                <w:szCs w:val="22"/>
              </w:rPr>
              <w:t>Мк</w:t>
            </w:r>
            <w:proofErr w:type="spellEnd"/>
            <w:r w:rsidRPr="009E4028">
              <w:rPr>
                <w:sz w:val="22"/>
                <w:szCs w:val="22"/>
              </w:rPr>
              <w:t>,  свыше 2,0 до 3,0.</w:t>
            </w:r>
          </w:p>
          <w:p w:rsidR="009E4028" w:rsidRPr="009E4028" w:rsidRDefault="009E4028" w:rsidP="009E4028">
            <w:pPr>
              <w:spacing w:after="0"/>
              <w:rPr>
                <w:sz w:val="22"/>
                <w:szCs w:val="22"/>
              </w:rPr>
            </w:pPr>
            <w:r w:rsidRPr="009E4028">
              <w:rPr>
                <w:sz w:val="22"/>
                <w:szCs w:val="22"/>
              </w:rPr>
              <w:t>Полный остаток на сите № 063, в процентах по массе свыше 30 до 65.</w:t>
            </w:r>
          </w:p>
          <w:p w:rsidR="009E4028" w:rsidRPr="009E4028" w:rsidRDefault="009E4028" w:rsidP="009E4028">
            <w:pPr>
              <w:spacing w:after="0"/>
              <w:rPr>
                <w:sz w:val="22"/>
                <w:szCs w:val="22"/>
              </w:rPr>
            </w:pPr>
            <w:r w:rsidRPr="009E4028">
              <w:rPr>
                <w:sz w:val="22"/>
                <w:szCs w:val="22"/>
              </w:rPr>
              <w:t>Содержание зерен крупностью свыше 10 мм, в процентах по массе: не более 5.</w:t>
            </w:r>
          </w:p>
          <w:p w:rsidR="009E4028" w:rsidRPr="009E4028" w:rsidRDefault="009E4028" w:rsidP="009E4028">
            <w:pPr>
              <w:spacing w:after="0"/>
              <w:rPr>
                <w:sz w:val="22"/>
                <w:szCs w:val="22"/>
              </w:rPr>
            </w:pPr>
            <w:r w:rsidRPr="009E4028">
              <w:rPr>
                <w:sz w:val="22"/>
                <w:szCs w:val="22"/>
              </w:rPr>
              <w:t>Содержание зерен крупностью свыше 5 мм, в процентах по массе: не более 15.</w:t>
            </w:r>
          </w:p>
          <w:p w:rsidR="009E4028" w:rsidRPr="009E4028" w:rsidRDefault="009E4028" w:rsidP="009E4028">
            <w:pPr>
              <w:spacing w:after="0"/>
              <w:rPr>
                <w:sz w:val="22"/>
                <w:szCs w:val="22"/>
              </w:rPr>
            </w:pPr>
            <w:r w:rsidRPr="009E4028">
              <w:rPr>
                <w:sz w:val="22"/>
                <w:szCs w:val="22"/>
              </w:rPr>
              <w:t>Содержание зерен крупностью менее 0,16 мм, в процентах по массе: не более 15.</w:t>
            </w:r>
          </w:p>
          <w:p w:rsidR="009E4028" w:rsidRPr="009E4028" w:rsidRDefault="009E4028" w:rsidP="009E4028">
            <w:pPr>
              <w:spacing w:after="0"/>
              <w:rPr>
                <w:i/>
                <w:sz w:val="22"/>
                <w:szCs w:val="22"/>
              </w:rPr>
            </w:pPr>
            <w:r w:rsidRPr="009E4028">
              <w:rPr>
                <w:i/>
                <w:sz w:val="22"/>
                <w:szCs w:val="22"/>
              </w:rPr>
              <w:t>Битум</w:t>
            </w:r>
          </w:p>
          <w:p w:rsidR="009E4028" w:rsidRPr="009E4028" w:rsidRDefault="009E4028" w:rsidP="009E4028">
            <w:pPr>
              <w:spacing w:after="0"/>
              <w:rPr>
                <w:sz w:val="22"/>
                <w:szCs w:val="22"/>
              </w:rPr>
            </w:pPr>
            <w:r w:rsidRPr="009E4028">
              <w:rPr>
                <w:sz w:val="22"/>
                <w:szCs w:val="22"/>
              </w:rPr>
              <w:t>Глубина проникновения иглы, 0,1 мм:</w:t>
            </w:r>
          </w:p>
          <w:p w:rsidR="009E4028" w:rsidRPr="009E4028" w:rsidRDefault="009E4028" w:rsidP="009E4028">
            <w:pPr>
              <w:pStyle w:val="af0"/>
              <w:numPr>
                <w:ilvl w:val="0"/>
                <w:numId w:val="14"/>
              </w:numPr>
              <w:spacing w:after="0" w:line="240" w:lineRule="auto"/>
              <w:ind w:left="0"/>
              <w:rPr>
                <w:rFonts w:cs="Times New Roman"/>
                <w:sz w:val="22"/>
                <w:szCs w:val="22"/>
              </w:rPr>
            </w:pPr>
            <w:r w:rsidRPr="009E4028">
              <w:rPr>
                <w:rFonts w:cs="Times New Roman"/>
                <w:sz w:val="22"/>
                <w:szCs w:val="22"/>
              </w:rPr>
              <w:t>при 25</w:t>
            </w:r>
            <w:r w:rsidRPr="009E4028">
              <w:rPr>
                <w:rFonts w:cs="Times New Roman"/>
                <w:sz w:val="22"/>
                <w:szCs w:val="22"/>
                <w:vertAlign w:val="superscript"/>
              </w:rPr>
              <w:t>0</w:t>
            </w:r>
            <w:proofErr w:type="gramStart"/>
            <w:r w:rsidRPr="009E4028">
              <w:rPr>
                <w:rFonts w:cs="Times New Roman"/>
                <w:sz w:val="22"/>
                <w:szCs w:val="22"/>
                <w:vertAlign w:val="superscript"/>
              </w:rPr>
              <w:t xml:space="preserve"> </w:t>
            </w:r>
            <w:r w:rsidRPr="009E4028">
              <w:rPr>
                <w:rFonts w:cs="Times New Roman"/>
                <w:sz w:val="22"/>
                <w:szCs w:val="22"/>
              </w:rPr>
              <w:t>С</w:t>
            </w:r>
            <w:proofErr w:type="gramEnd"/>
            <w:r w:rsidRPr="009E4028">
              <w:rPr>
                <w:rFonts w:cs="Times New Roman"/>
                <w:sz w:val="22"/>
                <w:szCs w:val="22"/>
              </w:rPr>
              <w:t xml:space="preserve">      61-90;</w:t>
            </w:r>
          </w:p>
          <w:p w:rsidR="009E4028" w:rsidRPr="009E4028" w:rsidRDefault="009E4028" w:rsidP="009E4028">
            <w:pPr>
              <w:pStyle w:val="af0"/>
              <w:numPr>
                <w:ilvl w:val="0"/>
                <w:numId w:val="14"/>
              </w:numPr>
              <w:spacing w:after="0" w:line="240" w:lineRule="auto"/>
              <w:ind w:left="0"/>
              <w:rPr>
                <w:rFonts w:cs="Times New Roman"/>
                <w:sz w:val="22"/>
                <w:szCs w:val="22"/>
              </w:rPr>
            </w:pPr>
            <w:r w:rsidRPr="009E4028">
              <w:rPr>
                <w:rFonts w:cs="Times New Roman"/>
                <w:sz w:val="22"/>
                <w:szCs w:val="22"/>
              </w:rPr>
              <w:t>при 0</w:t>
            </w:r>
            <w:r w:rsidRPr="009E4028">
              <w:rPr>
                <w:rFonts w:cs="Times New Roman"/>
                <w:sz w:val="22"/>
                <w:szCs w:val="22"/>
                <w:vertAlign w:val="superscript"/>
              </w:rPr>
              <w:t>0</w:t>
            </w:r>
            <w:r w:rsidRPr="009E4028">
              <w:rPr>
                <w:rFonts w:cs="Times New Roman"/>
                <w:sz w:val="22"/>
                <w:szCs w:val="22"/>
              </w:rPr>
              <w:t>С не менее     20.</w:t>
            </w:r>
          </w:p>
          <w:p w:rsidR="009E4028" w:rsidRPr="009E4028" w:rsidRDefault="009E4028" w:rsidP="009E4028">
            <w:pPr>
              <w:spacing w:after="0"/>
              <w:rPr>
                <w:sz w:val="22"/>
                <w:szCs w:val="22"/>
              </w:rPr>
            </w:pPr>
            <w:r w:rsidRPr="009E4028">
              <w:rPr>
                <w:sz w:val="22"/>
                <w:szCs w:val="22"/>
              </w:rPr>
              <w:t xml:space="preserve">Температура размягчения по </w:t>
            </w:r>
            <w:proofErr w:type="spellStart"/>
            <w:r w:rsidRPr="009E4028">
              <w:rPr>
                <w:sz w:val="22"/>
                <w:szCs w:val="22"/>
              </w:rPr>
              <w:t>КиШ</w:t>
            </w:r>
            <w:proofErr w:type="spellEnd"/>
            <w:r w:rsidRPr="009E4028">
              <w:rPr>
                <w:sz w:val="22"/>
                <w:szCs w:val="22"/>
              </w:rPr>
              <w:t xml:space="preserve"> не ниже 47 </w:t>
            </w:r>
            <w:r w:rsidRPr="009E4028">
              <w:rPr>
                <w:sz w:val="22"/>
                <w:szCs w:val="22"/>
                <w:vertAlign w:val="superscript"/>
              </w:rPr>
              <w:t>0</w:t>
            </w:r>
            <w:r w:rsidRPr="009E4028">
              <w:rPr>
                <w:sz w:val="22"/>
                <w:szCs w:val="22"/>
              </w:rPr>
              <w:t>С.</w:t>
            </w:r>
          </w:p>
          <w:p w:rsidR="009E4028" w:rsidRPr="009E4028" w:rsidRDefault="009E4028" w:rsidP="009E4028">
            <w:pPr>
              <w:spacing w:after="0"/>
              <w:rPr>
                <w:sz w:val="22"/>
                <w:szCs w:val="22"/>
              </w:rPr>
            </w:pPr>
            <w:r w:rsidRPr="009E4028">
              <w:rPr>
                <w:sz w:val="22"/>
                <w:szCs w:val="22"/>
              </w:rPr>
              <w:t>Растяжимость  не менее:</w:t>
            </w:r>
          </w:p>
          <w:p w:rsidR="009E4028" w:rsidRPr="009E4028" w:rsidRDefault="009E4028" w:rsidP="009E4028">
            <w:pPr>
              <w:pStyle w:val="af0"/>
              <w:numPr>
                <w:ilvl w:val="0"/>
                <w:numId w:val="15"/>
              </w:numPr>
              <w:spacing w:after="0" w:line="240" w:lineRule="auto"/>
              <w:ind w:left="0"/>
              <w:rPr>
                <w:rFonts w:cs="Times New Roman"/>
                <w:sz w:val="22"/>
                <w:szCs w:val="22"/>
              </w:rPr>
            </w:pPr>
            <w:r w:rsidRPr="009E4028">
              <w:rPr>
                <w:rFonts w:cs="Times New Roman"/>
                <w:sz w:val="22"/>
                <w:szCs w:val="22"/>
              </w:rPr>
              <w:t>при 25</w:t>
            </w:r>
            <w:r w:rsidRPr="009E4028">
              <w:rPr>
                <w:rFonts w:cs="Times New Roman"/>
                <w:sz w:val="22"/>
                <w:szCs w:val="22"/>
                <w:vertAlign w:val="superscript"/>
              </w:rPr>
              <w:t>0</w:t>
            </w:r>
            <w:r w:rsidRPr="009E4028">
              <w:rPr>
                <w:rFonts w:cs="Times New Roman"/>
                <w:sz w:val="22"/>
                <w:szCs w:val="22"/>
              </w:rPr>
              <w:t>С        55 см;</w:t>
            </w:r>
          </w:p>
          <w:p w:rsidR="009E4028" w:rsidRPr="009E4028" w:rsidRDefault="009E4028" w:rsidP="009E4028">
            <w:pPr>
              <w:pStyle w:val="af0"/>
              <w:numPr>
                <w:ilvl w:val="0"/>
                <w:numId w:val="15"/>
              </w:numPr>
              <w:spacing w:after="0" w:line="240" w:lineRule="auto"/>
              <w:ind w:left="0"/>
              <w:rPr>
                <w:rFonts w:cs="Times New Roman"/>
                <w:sz w:val="22"/>
                <w:szCs w:val="22"/>
              </w:rPr>
            </w:pPr>
            <w:r w:rsidRPr="009E4028">
              <w:rPr>
                <w:rFonts w:cs="Times New Roman"/>
                <w:sz w:val="22"/>
                <w:szCs w:val="22"/>
              </w:rPr>
              <w:t>при 0</w:t>
            </w:r>
            <w:r w:rsidRPr="009E4028">
              <w:rPr>
                <w:rFonts w:cs="Times New Roman"/>
                <w:sz w:val="22"/>
                <w:szCs w:val="22"/>
                <w:vertAlign w:val="superscript"/>
              </w:rPr>
              <w:t>0</w:t>
            </w:r>
            <w:r w:rsidRPr="009E4028">
              <w:rPr>
                <w:rFonts w:cs="Times New Roman"/>
                <w:sz w:val="22"/>
                <w:szCs w:val="22"/>
              </w:rPr>
              <w:t>С          3,5 см.</w:t>
            </w:r>
          </w:p>
          <w:p w:rsidR="009E4028" w:rsidRPr="009E4028" w:rsidRDefault="009E4028" w:rsidP="009E4028">
            <w:pPr>
              <w:spacing w:after="0"/>
              <w:rPr>
                <w:sz w:val="22"/>
                <w:szCs w:val="22"/>
              </w:rPr>
            </w:pPr>
            <w:r w:rsidRPr="009E4028">
              <w:rPr>
                <w:sz w:val="22"/>
                <w:szCs w:val="22"/>
              </w:rPr>
              <w:t xml:space="preserve">Температура хрупкости не выше -15 </w:t>
            </w:r>
            <w:r w:rsidRPr="009E4028">
              <w:rPr>
                <w:sz w:val="22"/>
                <w:szCs w:val="22"/>
                <w:vertAlign w:val="superscript"/>
              </w:rPr>
              <w:t>0</w:t>
            </w:r>
            <w:r w:rsidRPr="009E4028">
              <w:rPr>
                <w:sz w:val="22"/>
                <w:szCs w:val="22"/>
              </w:rPr>
              <w:t>С.</w:t>
            </w:r>
          </w:p>
          <w:p w:rsidR="009E4028" w:rsidRPr="009E4028" w:rsidRDefault="009E4028" w:rsidP="009E4028">
            <w:pPr>
              <w:spacing w:after="0"/>
              <w:rPr>
                <w:sz w:val="22"/>
                <w:szCs w:val="22"/>
              </w:rPr>
            </w:pPr>
            <w:r w:rsidRPr="009E4028">
              <w:rPr>
                <w:sz w:val="22"/>
                <w:szCs w:val="22"/>
              </w:rPr>
              <w:t xml:space="preserve">Температура вспышки не ниже 230 </w:t>
            </w:r>
            <w:r w:rsidRPr="009E4028">
              <w:rPr>
                <w:sz w:val="22"/>
                <w:szCs w:val="22"/>
                <w:vertAlign w:val="superscript"/>
              </w:rPr>
              <w:t>0</w:t>
            </w:r>
            <w:r w:rsidRPr="009E4028">
              <w:rPr>
                <w:sz w:val="22"/>
                <w:szCs w:val="22"/>
              </w:rPr>
              <w:t>С.</w:t>
            </w:r>
          </w:p>
          <w:p w:rsidR="009E4028" w:rsidRPr="009E4028" w:rsidRDefault="009E4028" w:rsidP="009E4028">
            <w:pPr>
              <w:spacing w:after="0"/>
              <w:rPr>
                <w:sz w:val="22"/>
                <w:szCs w:val="22"/>
              </w:rPr>
            </w:pPr>
            <w:r w:rsidRPr="009E4028">
              <w:rPr>
                <w:sz w:val="22"/>
                <w:szCs w:val="22"/>
              </w:rPr>
              <w:t xml:space="preserve">Изменение температуры размягчения после прогрева не более 5 </w:t>
            </w:r>
            <w:r w:rsidRPr="009E4028">
              <w:rPr>
                <w:sz w:val="22"/>
                <w:szCs w:val="22"/>
                <w:vertAlign w:val="superscript"/>
              </w:rPr>
              <w:t>0</w:t>
            </w:r>
            <w:r w:rsidRPr="009E4028">
              <w:rPr>
                <w:sz w:val="22"/>
                <w:szCs w:val="22"/>
              </w:rPr>
              <w:t>С.</w:t>
            </w:r>
          </w:p>
          <w:p w:rsidR="009E4028" w:rsidRPr="009E4028" w:rsidRDefault="009E4028" w:rsidP="009E4028">
            <w:pPr>
              <w:spacing w:after="0"/>
              <w:rPr>
                <w:sz w:val="22"/>
                <w:szCs w:val="22"/>
              </w:rPr>
            </w:pPr>
            <w:r w:rsidRPr="009E4028">
              <w:rPr>
                <w:sz w:val="22"/>
                <w:szCs w:val="22"/>
              </w:rPr>
              <w:lastRenderedPageBreak/>
              <w:t>Содержание битума 6,0 – 9,0 % (по массе).</w:t>
            </w:r>
          </w:p>
          <w:p w:rsidR="009E4028" w:rsidRPr="009E4028" w:rsidRDefault="009E4028" w:rsidP="009E4028">
            <w:pPr>
              <w:spacing w:after="0"/>
              <w:jc w:val="both"/>
              <w:rPr>
                <w:i/>
                <w:sz w:val="22"/>
                <w:szCs w:val="22"/>
              </w:rPr>
            </w:pPr>
            <w:r w:rsidRPr="009E4028">
              <w:rPr>
                <w:i/>
                <w:sz w:val="22"/>
                <w:szCs w:val="22"/>
              </w:rPr>
              <w:t xml:space="preserve">Минеральный порошок (активированный или </w:t>
            </w:r>
            <w:proofErr w:type="spellStart"/>
            <w:r w:rsidRPr="009E4028">
              <w:rPr>
                <w:i/>
                <w:sz w:val="22"/>
                <w:szCs w:val="22"/>
              </w:rPr>
              <w:t>неактивированный</w:t>
            </w:r>
            <w:proofErr w:type="spellEnd"/>
            <w:r w:rsidRPr="009E4028">
              <w:rPr>
                <w:i/>
                <w:sz w:val="22"/>
                <w:szCs w:val="22"/>
              </w:rPr>
              <w:t>)</w:t>
            </w:r>
          </w:p>
          <w:p w:rsidR="009E4028" w:rsidRPr="009E4028" w:rsidRDefault="009E4028" w:rsidP="009E4028">
            <w:pPr>
              <w:spacing w:after="0"/>
              <w:rPr>
                <w:sz w:val="22"/>
                <w:szCs w:val="22"/>
              </w:rPr>
            </w:pPr>
            <w:r w:rsidRPr="009E4028">
              <w:rPr>
                <w:sz w:val="22"/>
                <w:szCs w:val="22"/>
              </w:rPr>
              <w:t>Зерновой состав:</w:t>
            </w:r>
          </w:p>
          <w:p w:rsidR="009E4028" w:rsidRPr="009E4028" w:rsidRDefault="009E4028" w:rsidP="009E4028">
            <w:pPr>
              <w:pStyle w:val="af0"/>
              <w:numPr>
                <w:ilvl w:val="0"/>
                <w:numId w:val="16"/>
              </w:numPr>
              <w:spacing w:after="0" w:line="240" w:lineRule="auto"/>
              <w:ind w:left="0"/>
              <w:rPr>
                <w:rFonts w:cs="Times New Roman"/>
                <w:sz w:val="22"/>
                <w:szCs w:val="22"/>
              </w:rPr>
            </w:pPr>
            <w:r w:rsidRPr="009E4028">
              <w:rPr>
                <w:rFonts w:cs="Times New Roman"/>
                <w:sz w:val="22"/>
                <w:szCs w:val="22"/>
              </w:rPr>
              <w:t>мельче 1,25 мм  не менее    100 % (по массе);</w:t>
            </w:r>
          </w:p>
          <w:p w:rsidR="009E4028" w:rsidRPr="009E4028" w:rsidRDefault="009E4028" w:rsidP="009E4028">
            <w:pPr>
              <w:pStyle w:val="af0"/>
              <w:numPr>
                <w:ilvl w:val="0"/>
                <w:numId w:val="16"/>
              </w:numPr>
              <w:spacing w:after="0" w:line="240" w:lineRule="auto"/>
              <w:ind w:left="0"/>
              <w:rPr>
                <w:rFonts w:cs="Times New Roman"/>
                <w:sz w:val="22"/>
                <w:szCs w:val="22"/>
              </w:rPr>
            </w:pPr>
            <w:r w:rsidRPr="009E4028">
              <w:rPr>
                <w:rFonts w:cs="Times New Roman"/>
                <w:sz w:val="22"/>
                <w:szCs w:val="22"/>
              </w:rPr>
              <w:t>мельче  0,315 мм  не менее 90 % (по массе);</w:t>
            </w:r>
          </w:p>
          <w:p w:rsidR="009E4028" w:rsidRPr="009E4028" w:rsidRDefault="009E4028" w:rsidP="009E4028">
            <w:pPr>
              <w:pStyle w:val="af0"/>
              <w:numPr>
                <w:ilvl w:val="0"/>
                <w:numId w:val="16"/>
              </w:numPr>
              <w:spacing w:after="0" w:line="240" w:lineRule="auto"/>
              <w:ind w:left="0"/>
              <w:rPr>
                <w:rFonts w:cs="Times New Roman"/>
                <w:sz w:val="22"/>
                <w:szCs w:val="22"/>
              </w:rPr>
            </w:pPr>
            <w:r w:rsidRPr="009E4028">
              <w:rPr>
                <w:rFonts w:cs="Times New Roman"/>
                <w:sz w:val="22"/>
                <w:szCs w:val="22"/>
              </w:rPr>
              <w:t>мельче 0,071 мм не менее   70 % (по массе).</w:t>
            </w:r>
          </w:p>
          <w:p w:rsidR="009E4028" w:rsidRPr="009E4028" w:rsidRDefault="009E4028" w:rsidP="009E4028">
            <w:pPr>
              <w:spacing w:after="0"/>
              <w:rPr>
                <w:sz w:val="22"/>
                <w:szCs w:val="22"/>
              </w:rPr>
            </w:pPr>
            <w:r w:rsidRPr="009E4028">
              <w:rPr>
                <w:sz w:val="22"/>
                <w:szCs w:val="22"/>
              </w:rPr>
              <w:t>Пористость не более 35 %.</w:t>
            </w:r>
          </w:p>
          <w:p w:rsidR="009E4028" w:rsidRPr="009E4028" w:rsidRDefault="009E4028" w:rsidP="009E4028">
            <w:pPr>
              <w:spacing w:after="0"/>
              <w:rPr>
                <w:sz w:val="22"/>
                <w:szCs w:val="22"/>
              </w:rPr>
            </w:pPr>
            <w:r w:rsidRPr="009E4028">
              <w:rPr>
                <w:sz w:val="22"/>
                <w:szCs w:val="22"/>
              </w:rPr>
              <w:t xml:space="preserve">Влажность </w:t>
            </w:r>
            <w:proofErr w:type="spellStart"/>
            <w:r w:rsidRPr="009E4028">
              <w:rPr>
                <w:sz w:val="22"/>
                <w:szCs w:val="22"/>
              </w:rPr>
              <w:t>неактивирванного</w:t>
            </w:r>
            <w:proofErr w:type="spellEnd"/>
            <w:r w:rsidRPr="009E4028">
              <w:rPr>
                <w:sz w:val="22"/>
                <w:szCs w:val="22"/>
              </w:rPr>
              <w:t xml:space="preserve"> порошка не более 1 % (по массе).</w:t>
            </w:r>
          </w:p>
          <w:p w:rsidR="009E4028" w:rsidRPr="009E4028" w:rsidRDefault="009E4028" w:rsidP="009E4028">
            <w:pPr>
              <w:spacing w:after="0"/>
              <w:rPr>
                <w:sz w:val="22"/>
                <w:szCs w:val="22"/>
              </w:rPr>
            </w:pPr>
            <w:r w:rsidRPr="009E4028">
              <w:rPr>
                <w:sz w:val="22"/>
                <w:szCs w:val="22"/>
              </w:rPr>
              <w:t xml:space="preserve">Влажность </w:t>
            </w:r>
            <w:proofErr w:type="spellStart"/>
            <w:r w:rsidRPr="009E4028">
              <w:rPr>
                <w:sz w:val="22"/>
                <w:szCs w:val="22"/>
              </w:rPr>
              <w:t>активирванного</w:t>
            </w:r>
            <w:proofErr w:type="spellEnd"/>
            <w:r w:rsidRPr="009E4028">
              <w:rPr>
                <w:sz w:val="22"/>
                <w:szCs w:val="22"/>
              </w:rPr>
              <w:t xml:space="preserve"> порошка не нормируется.</w:t>
            </w:r>
          </w:p>
          <w:p w:rsidR="009E4028" w:rsidRPr="009E4028" w:rsidRDefault="009E4028" w:rsidP="009E4028">
            <w:pPr>
              <w:spacing w:after="0"/>
              <w:rPr>
                <w:i/>
                <w:sz w:val="22"/>
                <w:szCs w:val="22"/>
              </w:rPr>
            </w:pPr>
            <w:r w:rsidRPr="009E4028">
              <w:rPr>
                <w:i/>
                <w:sz w:val="22"/>
                <w:szCs w:val="22"/>
              </w:rPr>
              <w:t>Отсев из дробления горных пород</w:t>
            </w:r>
          </w:p>
          <w:p w:rsidR="009E4028" w:rsidRPr="009E4028" w:rsidRDefault="009E4028" w:rsidP="009E4028">
            <w:pPr>
              <w:spacing w:after="0"/>
              <w:rPr>
                <w:sz w:val="22"/>
                <w:szCs w:val="22"/>
              </w:rPr>
            </w:pPr>
            <w:r w:rsidRPr="009E4028">
              <w:rPr>
                <w:sz w:val="22"/>
                <w:szCs w:val="22"/>
              </w:rPr>
              <w:t>В отсевах дробления содержание зерен  мельче 0,071 мм допускается не более 16% (по массе).</w:t>
            </w:r>
          </w:p>
          <w:p w:rsidR="009E4028" w:rsidRPr="009E4028" w:rsidRDefault="009E4028" w:rsidP="009E4028">
            <w:pPr>
              <w:spacing w:after="0"/>
              <w:rPr>
                <w:sz w:val="22"/>
                <w:szCs w:val="22"/>
              </w:rPr>
            </w:pPr>
            <w:r w:rsidRPr="009E4028">
              <w:rPr>
                <w:sz w:val="22"/>
                <w:szCs w:val="22"/>
              </w:rPr>
              <w:t>Допускается содержание зерен размером 5-15 мм  не более 20% (по массе).</w:t>
            </w:r>
          </w:p>
        </w:tc>
      </w:tr>
      <w:tr w:rsidR="009E4028" w:rsidRPr="002D53B5" w:rsidTr="00370A0F">
        <w:trPr>
          <w:trHeight w:val="646"/>
        </w:trPr>
        <w:tc>
          <w:tcPr>
            <w:tcW w:w="567" w:type="dxa"/>
            <w:shd w:val="clear" w:color="auto" w:fill="FFFFFF"/>
          </w:tcPr>
          <w:p w:rsidR="009E4028" w:rsidRPr="009E4028" w:rsidRDefault="009E4028" w:rsidP="009E4028">
            <w:pPr>
              <w:widowControl/>
              <w:spacing w:after="0"/>
              <w:jc w:val="center"/>
              <w:rPr>
                <w:sz w:val="22"/>
                <w:szCs w:val="22"/>
              </w:rPr>
            </w:pPr>
            <w:r>
              <w:rPr>
                <w:sz w:val="22"/>
                <w:szCs w:val="22"/>
              </w:rPr>
              <w:lastRenderedPageBreak/>
              <w:t>10</w:t>
            </w:r>
          </w:p>
        </w:tc>
        <w:tc>
          <w:tcPr>
            <w:tcW w:w="2694" w:type="dxa"/>
            <w:shd w:val="clear" w:color="auto" w:fill="FFFFFF"/>
          </w:tcPr>
          <w:p w:rsidR="009E4028" w:rsidRPr="009E4028" w:rsidRDefault="009E4028" w:rsidP="009E4028">
            <w:pPr>
              <w:widowControl/>
              <w:spacing w:after="0"/>
              <w:jc w:val="center"/>
              <w:rPr>
                <w:sz w:val="22"/>
                <w:szCs w:val="22"/>
              </w:rPr>
            </w:pPr>
            <w:r w:rsidRPr="009E4028">
              <w:rPr>
                <w:sz w:val="22"/>
                <w:szCs w:val="22"/>
              </w:rPr>
              <w:t>Асфальтобетонная</w:t>
            </w:r>
          </w:p>
          <w:p w:rsidR="009E4028" w:rsidRPr="009E4028" w:rsidRDefault="009E4028" w:rsidP="009E4028">
            <w:pPr>
              <w:spacing w:after="0"/>
              <w:jc w:val="center"/>
              <w:rPr>
                <w:sz w:val="22"/>
                <w:szCs w:val="22"/>
              </w:rPr>
            </w:pPr>
            <w:r w:rsidRPr="009E4028">
              <w:rPr>
                <w:sz w:val="22"/>
                <w:szCs w:val="22"/>
              </w:rPr>
              <w:t>Смесь</w:t>
            </w:r>
          </w:p>
          <w:p w:rsidR="009E4028" w:rsidRPr="009E4028" w:rsidRDefault="009E4028" w:rsidP="009E4028">
            <w:pPr>
              <w:spacing w:after="0"/>
              <w:jc w:val="center"/>
              <w:rPr>
                <w:b/>
                <w:iCs/>
                <w:sz w:val="22"/>
                <w:szCs w:val="22"/>
              </w:rPr>
            </w:pPr>
          </w:p>
        </w:tc>
        <w:tc>
          <w:tcPr>
            <w:tcW w:w="6520" w:type="dxa"/>
            <w:shd w:val="clear" w:color="auto" w:fill="FFFFFF"/>
          </w:tcPr>
          <w:p w:rsidR="009E4028" w:rsidRPr="009E4028" w:rsidRDefault="009E4028" w:rsidP="009E4028">
            <w:pPr>
              <w:widowControl/>
              <w:spacing w:after="0"/>
              <w:rPr>
                <w:sz w:val="22"/>
                <w:szCs w:val="22"/>
              </w:rPr>
            </w:pPr>
            <w:r w:rsidRPr="009E4028">
              <w:rPr>
                <w:sz w:val="22"/>
                <w:szCs w:val="22"/>
              </w:rPr>
              <w:t>Размер минеральных зерен до 20 мм.</w:t>
            </w:r>
          </w:p>
          <w:p w:rsidR="009E4028" w:rsidRPr="009E4028" w:rsidRDefault="009E4028" w:rsidP="009E4028">
            <w:pPr>
              <w:widowControl/>
              <w:spacing w:after="0"/>
              <w:rPr>
                <w:sz w:val="22"/>
                <w:szCs w:val="22"/>
              </w:rPr>
            </w:pPr>
            <w:r w:rsidRPr="009E4028">
              <w:rPr>
                <w:sz w:val="22"/>
                <w:szCs w:val="22"/>
              </w:rPr>
              <w:t>Остаточная пористость свыше 2,5 до 5 %.</w:t>
            </w:r>
          </w:p>
          <w:p w:rsidR="009E4028" w:rsidRPr="009E4028" w:rsidRDefault="009E4028" w:rsidP="009E4028">
            <w:pPr>
              <w:widowControl/>
              <w:spacing w:after="0"/>
              <w:rPr>
                <w:sz w:val="22"/>
                <w:szCs w:val="22"/>
              </w:rPr>
            </w:pPr>
            <w:r w:rsidRPr="009E4028">
              <w:rPr>
                <w:sz w:val="22"/>
                <w:szCs w:val="22"/>
              </w:rPr>
              <w:t>Содержание щебня  свыше 40 до 50 %.</w:t>
            </w:r>
          </w:p>
          <w:p w:rsidR="009E4028" w:rsidRPr="009E4028" w:rsidRDefault="009E4028" w:rsidP="009E4028">
            <w:pPr>
              <w:widowControl/>
              <w:spacing w:after="0"/>
              <w:rPr>
                <w:sz w:val="22"/>
                <w:szCs w:val="22"/>
              </w:rPr>
            </w:pPr>
            <w:r w:rsidRPr="009E4028">
              <w:rPr>
                <w:sz w:val="22"/>
                <w:szCs w:val="22"/>
              </w:rPr>
              <w:t xml:space="preserve">Предел прочности при сжатии, при </w:t>
            </w:r>
            <w:r w:rsidRPr="009E4028">
              <w:rPr>
                <w:sz w:val="22"/>
                <w:szCs w:val="22"/>
                <w:lang w:val="en-US"/>
              </w:rPr>
              <w:t>t</w:t>
            </w:r>
            <w:r w:rsidRPr="009E4028">
              <w:rPr>
                <w:sz w:val="22"/>
                <w:szCs w:val="22"/>
              </w:rPr>
              <w:t xml:space="preserve"> 50</w:t>
            </w:r>
            <w:r w:rsidRPr="009E4028">
              <w:rPr>
                <w:sz w:val="22"/>
                <w:szCs w:val="22"/>
                <w:vertAlign w:val="superscript"/>
              </w:rPr>
              <w:t>0</w:t>
            </w:r>
            <w:r w:rsidRPr="009E4028">
              <w:rPr>
                <w:sz w:val="22"/>
                <w:szCs w:val="22"/>
                <w:lang w:val="en-US"/>
              </w:rPr>
              <w:t>C</w:t>
            </w:r>
            <w:r w:rsidRPr="009E4028">
              <w:rPr>
                <w:sz w:val="22"/>
                <w:szCs w:val="22"/>
              </w:rPr>
              <w:t xml:space="preserve"> не менее 1,0 МПа.</w:t>
            </w:r>
          </w:p>
          <w:p w:rsidR="009E4028" w:rsidRPr="009E4028" w:rsidRDefault="009E4028" w:rsidP="009E4028">
            <w:pPr>
              <w:widowControl/>
              <w:spacing w:after="0"/>
              <w:rPr>
                <w:sz w:val="22"/>
                <w:szCs w:val="22"/>
              </w:rPr>
            </w:pPr>
            <w:r w:rsidRPr="009E4028">
              <w:rPr>
                <w:sz w:val="22"/>
                <w:szCs w:val="22"/>
              </w:rPr>
              <w:t xml:space="preserve">Предел прочности при сжатии, при </w:t>
            </w:r>
            <w:r w:rsidRPr="009E4028">
              <w:rPr>
                <w:sz w:val="22"/>
                <w:szCs w:val="22"/>
                <w:lang w:val="en-US"/>
              </w:rPr>
              <w:t>t</w:t>
            </w:r>
            <w:r w:rsidRPr="009E4028">
              <w:rPr>
                <w:sz w:val="22"/>
                <w:szCs w:val="22"/>
              </w:rPr>
              <w:t xml:space="preserve"> 20</w:t>
            </w:r>
            <w:r w:rsidRPr="009E4028">
              <w:rPr>
                <w:sz w:val="22"/>
                <w:szCs w:val="22"/>
                <w:vertAlign w:val="superscript"/>
              </w:rPr>
              <w:t>0</w:t>
            </w:r>
            <w:r w:rsidRPr="009E4028">
              <w:rPr>
                <w:sz w:val="22"/>
                <w:szCs w:val="22"/>
              </w:rPr>
              <w:t>С не менее 2,2 МПа.</w:t>
            </w:r>
          </w:p>
          <w:p w:rsidR="009E4028" w:rsidRPr="009E4028" w:rsidRDefault="009E4028" w:rsidP="009E4028">
            <w:pPr>
              <w:widowControl/>
              <w:spacing w:after="0"/>
              <w:rPr>
                <w:sz w:val="22"/>
                <w:szCs w:val="22"/>
              </w:rPr>
            </w:pPr>
            <w:r w:rsidRPr="009E4028">
              <w:rPr>
                <w:sz w:val="22"/>
                <w:szCs w:val="22"/>
              </w:rPr>
              <w:t xml:space="preserve">Предел прочности при сжатии, при </w:t>
            </w:r>
            <w:r w:rsidRPr="009E4028">
              <w:rPr>
                <w:sz w:val="22"/>
                <w:szCs w:val="22"/>
                <w:lang w:val="en-US"/>
              </w:rPr>
              <w:t>t</w:t>
            </w:r>
            <w:r w:rsidRPr="009E4028">
              <w:rPr>
                <w:sz w:val="22"/>
                <w:szCs w:val="22"/>
              </w:rPr>
              <w:t xml:space="preserve"> 0</w:t>
            </w:r>
            <w:r w:rsidRPr="009E4028">
              <w:rPr>
                <w:sz w:val="22"/>
                <w:szCs w:val="22"/>
                <w:vertAlign w:val="superscript"/>
              </w:rPr>
              <w:t>0</w:t>
            </w:r>
            <w:r w:rsidRPr="009E4028">
              <w:rPr>
                <w:sz w:val="22"/>
                <w:szCs w:val="22"/>
                <w:lang w:val="en-US"/>
              </w:rPr>
              <w:t>C</w:t>
            </w:r>
            <w:r w:rsidRPr="009E4028">
              <w:rPr>
                <w:sz w:val="22"/>
                <w:szCs w:val="22"/>
              </w:rPr>
              <w:t xml:space="preserve"> не более 12,0 МПа. </w:t>
            </w:r>
          </w:p>
          <w:p w:rsidR="009E4028" w:rsidRPr="009E4028" w:rsidRDefault="009E4028" w:rsidP="009E4028">
            <w:pPr>
              <w:widowControl/>
              <w:spacing w:after="0"/>
              <w:rPr>
                <w:sz w:val="22"/>
                <w:szCs w:val="22"/>
              </w:rPr>
            </w:pPr>
            <w:r w:rsidRPr="009E4028">
              <w:rPr>
                <w:sz w:val="22"/>
                <w:szCs w:val="22"/>
              </w:rPr>
              <w:t>Водостойкость, не менее (при длительном водонасыщении) 0,90 (0,90).</w:t>
            </w:r>
          </w:p>
          <w:p w:rsidR="009E4028" w:rsidRPr="009E4028" w:rsidRDefault="009E4028" w:rsidP="009E4028">
            <w:pPr>
              <w:widowControl/>
              <w:spacing w:after="0"/>
              <w:rPr>
                <w:sz w:val="22"/>
                <w:szCs w:val="22"/>
              </w:rPr>
            </w:pPr>
            <w:proofErr w:type="spellStart"/>
            <w:r w:rsidRPr="009E4028">
              <w:rPr>
                <w:sz w:val="22"/>
                <w:szCs w:val="22"/>
              </w:rPr>
              <w:t>Сдвигоустойчивость</w:t>
            </w:r>
            <w:proofErr w:type="spellEnd"/>
            <w:r w:rsidRPr="009E4028">
              <w:rPr>
                <w:sz w:val="22"/>
                <w:szCs w:val="22"/>
              </w:rPr>
              <w:t xml:space="preserve"> по:</w:t>
            </w:r>
          </w:p>
          <w:p w:rsidR="009E4028" w:rsidRPr="009E4028" w:rsidRDefault="009E4028" w:rsidP="009E4028">
            <w:pPr>
              <w:pStyle w:val="af0"/>
              <w:widowControl/>
              <w:numPr>
                <w:ilvl w:val="0"/>
                <w:numId w:val="40"/>
              </w:numPr>
              <w:spacing w:after="0" w:line="240" w:lineRule="auto"/>
              <w:ind w:left="0"/>
              <w:rPr>
                <w:rFonts w:cs="Times New Roman"/>
                <w:sz w:val="22"/>
                <w:szCs w:val="22"/>
              </w:rPr>
            </w:pPr>
            <w:r w:rsidRPr="009E4028">
              <w:rPr>
                <w:rFonts w:cs="Times New Roman"/>
                <w:sz w:val="22"/>
                <w:szCs w:val="22"/>
              </w:rPr>
              <w:t>по коэффициенту внутреннего трения не менее 0,81</w:t>
            </w:r>
          </w:p>
          <w:p w:rsidR="009E4028" w:rsidRPr="009E4028" w:rsidRDefault="009E4028" w:rsidP="009E4028">
            <w:pPr>
              <w:pStyle w:val="af0"/>
              <w:widowControl/>
              <w:numPr>
                <w:ilvl w:val="0"/>
                <w:numId w:val="40"/>
              </w:numPr>
              <w:spacing w:after="0" w:line="240" w:lineRule="auto"/>
              <w:ind w:left="0"/>
              <w:rPr>
                <w:rFonts w:cs="Times New Roman"/>
                <w:sz w:val="22"/>
                <w:szCs w:val="22"/>
              </w:rPr>
            </w:pPr>
            <w:r w:rsidRPr="009E4028">
              <w:rPr>
                <w:rFonts w:cs="Times New Roman"/>
                <w:sz w:val="22"/>
                <w:szCs w:val="22"/>
              </w:rPr>
              <w:t xml:space="preserve">сцеплению при сдвиге при </w:t>
            </w:r>
            <w:r w:rsidRPr="009E4028">
              <w:rPr>
                <w:rFonts w:cs="Times New Roman"/>
                <w:sz w:val="22"/>
                <w:szCs w:val="22"/>
                <w:lang w:val="en-US"/>
              </w:rPr>
              <w:t>t</w:t>
            </w:r>
            <w:r w:rsidRPr="009E4028">
              <w:rPr>
                <w:rFonts w:cs="Times New Roman"/>
                <w:sz w:val="22"/>
                <w:szCs w:val="22"/>
              </w:rPr>
              <w:t xml:space="preserve"> 50</w:t>
            </w:r>
            <w:r w:rsidRPr="009E4028">
              <w:rPr>
                <w:rFonts w:cs="Times New Roman"/>
                <w:sz w:val="22"/>
                <w:szCs w:val="22"/>
                <w:vertAlign w:val="superscript"/>
              </w:rPr>
              <w:t>0</w:t>
            </w:r>
            <w:r w:rsidRPr="009E4028">
              <w:rPr>
                <w:rFonts w:cs="Times New Roman"/>
                <w:sz w:val="22"/>
                <w:szCs w:val="22"/>
              </w:rPr>
              <w:t>С не менее 0,37 МПа.</w:t>
            </w:r>
          </w:p>
          <w:p w:rsidR="009E4028" w:rsidRPr="009E4028" w:rsidRDefault="009E4028" w:rsidP="009E4028">
            <w:pPr>
              <w:widowControl/>
              <w:spacing w:after="0"/>
              <w:rPr>
                <w:sz w:val="22"/>
                <w:szCs w:val="22"/>
              </w:rPr>
            </w:pPr>
            <w:proofErr w:type="spellStart"/>
            <w:r w:rsidRPr="009E4028">
              <w:rPr>
                <w:sz w:val="22"/>
                <w:szCs w:val="22"/>
              </w:rPr>
              <w:t>Трещиностойкость</w:t>
            </w:r>
            <w:proofErr w:type="spellEnd"/>
            <w:r w:rsidRPr="009E4028">
              <w:rPr>
                <w:sz w:val="22"/>
                <w:szCs w:val="22"/>
              </w:rPr>
              <w:t xml:space="preserve"> по пределу прочности на растяжение при расколе при температуре 0</w:t>
            </w:r>
            <w:r w:rsidRPr="009E4028">
              <w:rPr>
                <w:sz w:val="22"/>
                <w:szCs w:val="22"/>
                <w:vertAlign w:val="superscript"/>
              </w:rPr>
              <w:t>0</w:t>
            </w:r>
            <w:r w:rsidRPr="009E4028">
              <w:rPr>
                <w:sz w:val="22"/>
                <w:szCs w:val="22"/>
              </w:rPr>
              <w:t>С и скорости деформирования  50 мм/мин:</w:t>
            </w:r>
          </w:p>
          <w:p w:rsidR="009E4028" w:rsidRPr="009E4028" w:rsidRDefault="009E4028" w:rsidP="009E4028">
            <w:pPr>
              <w:pStyle w:val="af0"/>
              <w:widowControl/>
              <w:numPr>
                <w:ilvl w:val="0"/>
                <w:numId w:val="41"/>
              </w:numPr>
              <w:spacing w:after="0" w:line="240" w:lineRule="auto"/>
              <w:ind w:left="0"/>
              <w:rPr>
                <w:rFonts w:cs="Times New Roman"/>
                <w:sz w:val="22"/>
                <w:szCs w:val="22"/>
              </w:rPr>
            </w:pPr>
            <w:r w:rsidRPr="009E4028">
              <w:rPr>
                <w:rFonts w:cs="Times New Roman"/>
                <w:sz w:val="22"/>
                <w:szCs w:val="22"/>
              </w:rPr>
              <w:t>не менее 3,0 МПа;</w:t>
            </w:r>
          </w:p>
          <w:p w:rsidR="009E4028" w:rsidRPr="009E4028" w:rsidRDefault="009E4028" w:rsidP="009E4028">
            <w:pPr>
              <w:pStyle w:val="af0"/>
              <w:widowControl/>
              <w:numPr>
                <w:ilvl w:val="0"/>
                <w:numId w:val="41"/>
              </w:numPr>
              <w:spacing w:after="0" w:line="240" w:lineRule="auto"/>
              <w:ind w:left="0"/>
              <w:rPr>
                <w:rFonts w:cs="Times New Roman"/>
                <w:sz w:val="22"/>
                <w:szCs w:val="22"/>
              </w:rPr>
            </w:pPr>
            <w:r w:rsidRPr="009E4028">
              <w:rPr>
                <w:rFonts w:cs="Times New Roman"/>
                <w:sz w:val="22"/>
                <w:szCs w:val="22"/>
              </w:rPr>
              <w:t>не более 6,5 МПа.</w:t>
            </w:r>
          </w:p>
          <w:p w:rsidR="009E4028" w:rsidRPr="009E4028" w:rsidRDefault="009E4028" w:rsidP="009E4028">
            <w:pPr>
              <w:widowControl/>
              <w:spacing w:after="0"/>
              <w:rPr>
                <w:sz w:val="22"/>
                <w:szCs w:val="22"/>
              </w:rPr>
            </w:pPr>
            <w:r w:rsidRPr="009E4028">
              <w:rPr>
                <w:sz w:val="22"/>
                <w:szCs w:val="22"/>
              </w:rPr>
              <w:t>Водонасыщение от 1,5 (1,0) до 4,5 %.</w:t>
            </w:r>
          </w:p>
          <w:p w:rsidR="009E4028" w:rsidRPr="009E4028" w:rsidRDefault="009E4028" w:rsidP="009E4028">
            <w:pPr>
              <w:widowControl/>
              <w:spacing w:after="0"/>
              <w:rPr>
                <w:sz w:val="22"/>
                <w:szCs w:val="22"/>
              </w:rPr>
            </w:pPr>
            <w:r w:rsidRPr="009E4028">
              <w:rPr>
                <w:sz w:val="22"/>
                <w:szCs w:val="22"/>
              </w:rPr>
              <w:t>Пористость минеральной части от 14 до 19 %.</w:t>
            </w:r>
          </w:p>
          <w:p w:rsidR="009E4028" w:rsidRPr="009E4028" w:rsidRDefault="009E4028" w:rsidP="009E4028">
            <w:pPr>
              <w:widowControl/>
              <w:spacing w:after="0"/>
              <w:rPr>
                <w:sz w:val="22"/>
                <w:szCs w:val="22"/>
              </w:rPr>
            </w:pPr>
            <w:r w:rsidRPr="009E4028">
              <w:rPr>
                <w:sz w:val="22"/>
                <w:szCs w:val="22"/>
              </w:rPr>
              <w:t>Температура готовой смеси, в зависимости от показателей битума (глубина проникновения иглы при 25</w:t>
            </w:r>
            <w:r w:rsidRPr="009E4028">
              <w:rPr>
                <w:sz w:val="22"/>
                <w:szCs w:val="22"/>
                <w:vertAlign w:val="superscript"/>
              </w:rPr>
              <w:t>0</w:t>
            </w:r>
            <w:r w:rsidRPr="009E4028">
              <w:rPr>
                <w:sz w:val="22"/>
                <w:szCs w:val="22"/>
              </w:rPr>
              <w:t xml:space="preserve">С 0,1 мм) 140-155 </w:t>
            </w:r>
            <w:r w:rsidRPr="009E4028">
              <w:rPr>
                <w:sz w:val="22"/>
                <w:szCs w:val="22"/>
                <w:vertAlign w:val="superscript"/>
              </w:rPr>
              <w:t>0</w:t>
            </w:r>
            <w:r w:rsidRPr="009E4028">
              <w:rPr>
                <w:sz w:val="22"/>
                <w:szCs w:val="22"/>
              </w:rPr>
              <w:t>С.</w:t>
            </w:r>
          </w:p>
          <w:p w:rsidR="009E4028" w:rsidRPr="009E4028" w:rsidRDefault="009E4028" w:rsidP="009E4028">
            <w:pPr>
              <w:widowControl/>
              <w:spacing w:after="0"/>
              <w:rPr>
                <w:sz w:val="22"/>
                <w:szCs w:val="22"/>
              </w:rPr>
            </w:pPr>
            <w:r w:rsidRPr="009E4028">
              <w:rPr>
                <w:sz w:val="22"/>
                <w:szCs w:val="22"/>
              </w:rPr>
              <w:t xml:space="preserve">Непрерывный зерновой состав, в процентах по массе, размер зерен, в </w:t>
            </w:r>
            <w:proofErr w:type="gramStart"/>
            <w:r w:rsidRPr="009E4028">
              <w:rPr>
                <w:sz w:val="22"/>
                <w:szCs w:val="22"/>
              </w:rPr>
              <w:t>мм</w:t>
            </w:r>
            <w:proofErr w:type="gramEnd"/>
            <w:r w:rsidRPr="009E4028">
              <w:rPr>
                <w:sz w:val="22"/>
                <w:szCs w:val="22"/>
              </w:rPr>
              <w:t xml:space="preserve"> мельче 0,071-20:</w:t>
            </w:r>
          </w:p>
          <w:p w:rsidR="009E4028" w:rsidRPr="009E4028" w:rsidRDefault="009E4028" w:rsidP="009E4028">
            <w:pPr>
              <w:widowControl/>
              <w:spacing w:after="0"/>
              <w:rPr>
                <w:sz w:val="22"/>
                <w:szCs w:val="22"/>
              </w:rPr>
            </w:pPr>
            <w:r w:rsidRPr="009E4028">
              <w:rPr>
                <w:sz w:val="22"/>
                <w:szCs w:val="22"/>
              </w:rPr>
              <w:t>90-100, 70-100, 80-100, 50-60, 38-48, 28-37, 20-28, 14-22, 10-16, 6-12.</w:t>
            </w:r>
          </w:p>
          <w:p w:rsidR="009E4028" w:rsidRPr="009E4028" w:rsidRDefault="009E4028" w:rsidP="009E4028">
            <w:pPr>
              <w:widowControl/>
              <w:spacing w:after="0"/>
              <w:rPr>
                <w:i/>
                <w:sz w:val="22"/>
                <w:szCs w:val="22"/>
              </w:rPr>
            </w:pPr>
            <w:r w:rsidRPr="009E4028">
              <w:rPr>
                <w:i/>
                <w:sz w:val="22"/>
                <w:szCs w:val="22"/>
              </w:rPr>
              <w:t>Состав смеси</w:t>
            </w:r>
            <w:r w:rsidRPr="009E4028">
              <w:rPr>
                <w:sz w:val="22"/>
                <w:szCs w:val="22"/>
              </w:rPr>
              <w:t xml:space="preserve"> и </w:t>
            </w:r>
            <w:r w:rsidRPr="009E4028">
              <w:rPr>
                <w:i/>
                <w:sz w:val="22"/>
                <w:szCs w:val="22"/>
              </w:rPr>
              <w:t>краткие характеристики материалов</w:t>
            </w:r>
          </w:p>
          <w:p w:rsidR="009E4028" w:rsidRPr="009E4028" w:rsidRDefault="009E4028" w:rsidP="009E4028">
            <w:pPr>
              <w:widowControl/>
              <w:spacing w:after="0"/>
              <w:rPr>
                <w:i/>
                <w:sz w:val="22"/>
                <w:szCs w:val="22"/>
              </w:rPr>
            </w:pPr>
            <w:r w:rsidRPr="009E4028">
              <w:rPr>
                <w:i/>
                <w:sz w:val="22"/>
                <w:szCs w:val="22"/>
              </w:rPr>
              <w:t>Щебень</w:t>
            </w:r>
          </w:p>
          <w:p w:rsidR="009E4028" w:rsidRPr="009E4028" w:rsidRDefault="009E4028" w:rsidP="009E4028">
            <w:pPr>
              <w:widowControl/>
              <w:spacing w:after="0"/>
              <w:rPr>
                <w:sz w:val="22"/>
                <w:szCs w:val="22"/>
              </w:rPr>
            </w:pPr>
            <w:r w:rsidRPr="009E4028">
              <w:rPr>
                <w:sz w:val="22"/>
                <w:szCs w:val="22"/>
              </w:rPr>
              <w:t>Марка щебня из гравия:</w:t>
            </w:r>
          </w:p>
          <w:p w:rsidR="009E4028" w:rsidRPr="009E4028" w:rsidRDefault="009E4028" w:rsidP="009E4028">
            <w:pPr>
              <w:pStyle w:val="af0"/>
              <w:widowControl/>
              <w:numPr>
                <w:ilvl w:val="0"/>
                <w:numId w:val="42"/>
              </w:numPr>
              <w:spacing w:after="0" w:line="240" w:lineRule="auto"/>
              <w:ind w:left="0"/>
              <w:rPr>
                <w:rFonts w:cs="Times New Roman"/>
                <w:sz w:val="22"/>
                <w:szCs w:val="22"/>
              </w:rPr>
            </w:pPr>
            <w:r w:rsidRPr="009E4028">
              <w:rPr>
                <w:rFonts w:cs="Times New Roman"/>
                <w:sz w:val="22"/>
                <w:szCs w:val="22"/>
              </w:rPr>
              <w:t xml:space="preserve">по </w:t>
            </w:r>
            <w:proofErr w:type="spellStart"/>
            <w:r w:rsidRPr="009E4028">
              <w:rPr>
                <w:rFonts w:cs="Times New Roman"/>
                <w:sz w:val="22"/>
                <w:szCs w:val="22"/>
              </w:rPr>
              <w:t>дробимости</w:t>
            </w:r>
            <w:proofErr w:type="spellEnd"/>
            <w:r w:rsidRPr="009E4028">
              <w:rPr>
                <w:rFonts w:cs="Times New Roman"/>
                <w:sz w:val="22"/>
                <w:szCs w:val="22"/>
              </w:rPr>
              <w:t xml:space="preserve"> не менее М 800;</w:t>
            </w:r>
          </w:p>
          <w:p w:rsidR="009E4028" w:rsidRPr="009E4028" w:rsidRDefault="009E4028" w:rsidP="009E4028">
            <w:pPr>
              <w:pStyle w:val="af0"/>
              <w:widowControl/>
              <w:numPr>
                <w:ilvl w:val="0"/>
                <w:numId w:val="42"/>
              </w:numPr>
              <w:spacing w:after="0" w:line="240" w:lineRule="auto"/>
              <w:ind w:left="0"/>
              <w:rPr>
                <w:rFonts w:cs="Times New Roman"/>
                <w:sz w:val="22"/>
                <w:szCs w:val="22"/>
              </w:rPr>
            </w:pPr>
            <w:r w:rsidRPr="009E4028">
              <w:rPr>
                <w:rFonts w:cs="Times New Roman"/>
                <w:sz w:val="22"/>
                <w:szCs w:val="22"/>
              </w:rPr>
              <w:t xml:space="preserve">по морозостойкости не менее </w:t>
            </w:r>
            <w:r w:rsidRPr="009E4028">
              <w:rPr>
                <w:rFonts w:cs="Times New Roman"/>
                <w:sz w:val="22"/>
                <w:szCs w:val="22"/>
                <w:lang w:val="en-US"/>
              </w:rPr>
              <w:t>F</w:t>
            </w:r>
            <w:r w:rsidRPr="009E4028">
              <w:rPr>
                <w:rFonts w:cs="Times New Roman"/>
                <w:sz w:val="22"/>
                <w:szCs w:val="22"/>
              </w:rPr>
              <w:t xml:space="preserve"> 50.</w:t>
            </w:r>
          </w:p>
          <w:p w:rsidR="009E4028" w:rsidRPr="009E4028" w:rsidRDefault="009E4028" w:rsidP="009E4028">
            <w:pPr>
              <w:widowControl/>
              <w:spacing w:after="0"/>
              <w:rPr>
                <w:sz w:val="22"/>
                <w:szCs w:val="22"/>
              </w:rPr>
            </w:pPr>
            <w:r w:rsidRPr="009E4028">
              <w:rPr>
                <w:i/>
                <w:sz w:val="22"/>
                <w:szCs w:val="22"/>
              </w:rPr>
              <w:t>Песок</w:t>
            </w:r>
          </w:p>
          <w:p w:rsidR="009E4028" w:rsidRPr="009E4028" w:rsidRDefault="009E4028" w:rsidP="009E4028">
            <w:pPr>
              <w:widowControl/>
              <w:spacing w:after="0"/>
              <w:rPr>
                <w:sz w:val="22"/>
                <w:szCs w:val="22"/>
              </w:rPr>
            </w:pPr>
            <w:r w:rsidRPr="009E4028">
              <w:rPr>
                <w:sz w:val="22"/>
                <w:szCs w:val="22"/>
              </w:rPr>
              <w:t>Марка по прочности, не менее  М600.</w:t>
            </w:r>
          </w:p>
          <w:p w:rsidR="009E4028" w:rsidRPr="009E4028" w:rsidRDefault="009E4028" w:rsidP="009E4028">
            <w:pPr>
              <w:widowControl/>
              <w:spacing w:after="0"/>
              <w:rPr>
                <w:sz w:val="22"/>
                <w:szCs w:val="22"/>
              </w:rPr>
            </w:pPr>
            <w:r w:rsidRPr="009E4028">
              <w:rPr>
                <w:sz w:val="22"/>
                <w:szCs w:val="22"/>
              </w:rPr>
              <w:t xml:space="preserve">Модуль крупности  </w:t>
            </w:r>
            <w:proofErr w:type="spellStart"/>
            <w:r w:rsidRPr="009E4028">
              <w:rPr>
                <w:sz w:val="22"/>
                <w:szCs w:val="22"/>
              </w:rPr>
              <w:t>Мк</w:t>
            </w:r>
            <w:proofErr w:type="spellEnd"/>
            <w:r w:rsidRPr="009E4028">
              <w:rPr>
                <w:sz w:val="22"/>
                <w:szCs w:val="22"/>
              </w:rPr>
              <w:t xml:space="preserve">  свыше 2 до 2,5.</w:t>
            </w:r>
          </w:p>
          <w:p w:rsidR="009E4028" w:rsidRPr="009E4028" w:rsidRDefault="009E4028" w:rsidP="009E4028">
            <w:pPr>
              <w:widowControl/>
              <w:spacing w:after="0"/>
              <w:rPr>
                <w:sz w:val="22"/>
                <w:szCs w:val="22"/>
              </w:rPr>
            </w:pPr>
            <w:r w:rsidRPr="009E4028">
              <w:rPr>
                <w:sz w:val="22"/>
                <w:szCs w:val="22"/>
              </w:rPr>
              <w:t>Полный остаток на сите № 63, в процентах по массе свыше 30 до 45.</w:t>
            </w:r>
          </w:p>
          <w:p w:rsidR="009E4028" w:rsidRPr="009E4028" w:rsidRDefault="009E4028" w:rsidP="009E4028">
            <w:pPr>
              <w:widowControl/>
              <w:spacing w:after="0"/>
              <w:rPr>
                <w:sz w:val="22"/>
                <w:szCs w:val="22"/>
              </w:rPr>
            </w:pPr>
            <w:r w:rsidRPr="009E4028">
              <w:rPr>
                <w:sz w:val="22"/>
                <w:szCs w:val="22"/>
              </w:rPr>
              <w:t>Содержание зерен крупностью свыше 10 мм не более 5 % (по массе).</w:t>
            </w:r>
          </w:p>
          <w:p w:rsidR="009E4028" w:rsidRPr="009E4028" w:rsidRDefault="009E4028" w:rsidP="009E4028">
            <w:pPr>
              <w:widowControl/>
              <w:spacing w:after="0"/>
              <w:rPr>
                <w:sz w:val="22"/>
                <w:szCs w:val="22"/>
              </w:rPr>
            </w:pPr>
            <w:r w:rsidRPr="009E4028">
              <w:rPr>
                <w:sz w:val="22"/>
                <w:szCs w:val="22"/>
              </w:rPr>
              <w:t>Содержание зерен крупностью свыше 5 мм не более 15 % (по массе).</w:t>
            </w:r>
          </w:p>
          <w:p w:rsidR="009E4028" w:rsidRPr="009E4028" w:rsidRDefault="009E4028" w:rsidP="009E4028">
            <w:pPr>
              <w:widowControl/>
              <w:spacing w:after="0"/>
              <w:rPr>
                <w:sz w:val="22"/>
                <w:szCs w:val="22"/>
              </w:rPr>
            </w:pPr>
            <w:r w:rsidRPr="009E4028">
              <w:rPr>
                <w:sz w:val="22"/>
                <w:szCs w:val="22"/>
              </w:rPr>
              <w:t xml:space="preserve">Содержание зерен крупностью свыше 0,16 мм не более 15 % (по </w:t>
            </w:r>
            <w:r w:rsidRPr="009E4028">
              <w:rPr>
                <w:sz w:val="22"/>
                <w:szCs w:val="22"/>
              </w:rPr>
              <w:lastRenderedPageBreak/>
              <w:t>массе).</w:t>
            </w:r>
          </w:p>
          <w:p w:rsidR="009E4028" w:rsidRPr="009E4028" w:rsidRDefault="009E4028" w:rsidP="009E4028">
            <w:pPr>
              <w:widowControl/>
              <w:spacing w:after="0"/>
              <w:rPr>
                <w:i/>
                <w:sz w:val="22"/>
                <w:szCs w:val="22"/>
              </w:rPr>
            </w:pPr>
            <w:r w:rsidRPr="009E4028">
              <w:rPr>
                <w:i/>
                <w:sz w:val="22"/>
                <w:szCs w:val="22"/>
              </w:rPr>
              <w:t>Битум</w:t>
            </w:r>
          </w:p>
          <w:p w:rsidR="009E4028" w:rsidRPr="009E4028" w:rsidRDefault="009E4028" w:rsidP="009E4028">
            <w:pPr>
              <w:widowControl/>
              <w:spacing w:after="0"/>
              <w:rPr>
                <w:sz w:val="22"/>
                <w:szCs w:val="22"/>
              </w:rPr>
            </w:pPr>
            <w:r w:rsidRPr="009E4028">
              <w:rPr>
                <w:sz w:val="22"/>
                <w:szCs w:val="22"/>
              </w:rPr>
              <w:t>Глубина проникновения иглы, 0,1 мм:</w:t>
            </w:r>
          </w:p>
          <w:p w:rsidR="009E4028" w:rsidRPr="009E4028" w:rsidRDefault="009E4028" w:rsidP="009E4028">
            <w:pPr>
              <w:pStyle w:val="af0"/>
              <w:widowControl/>
              <w:numPr>
                <w:ilvl w:val="0"/>
                <w:numId w:val="37"/>
              </w:numPr>
              <w:spacing w:after="0" w:line="240" w:lineRule="auto"/>
              <w:ind w:left="0"/>
              <w:rPr>
                <w:rFonts w:cs="Times New Roman"/>
                <w:sz w:val="22"/>
                <w:szCs w:val="22"/>
              </w:rPr>
            </w:pPr>
            <w:r w:rsidRPr="009E4028">
              <w:rPr>
                <w:rFonts w:cs="Times New Roman"/>
                <w:sz w:val="22"/>
                <w:szCs w:val="22"/>
              </w:rPr>
              <w:t>при 25</w:t>
            </w:r>
            <w:r w:rsidRPr="009E4028">
              <w:rPr>
                <w:rFonts w:cs="Times New Roman"/>
                <w:sz w:val="22"/>
                <w:szCs w:val="22"/>
                <w:vertAlign w:val="superscript"/>
              </w:rPr>
              <w:t>0</w:t>
            </w:r>
            <w:r w:rsidRPr="009E4028">
              <w:rPr>
                <w:rFonts w:cs="Times New Roman"/>
                <w:sz w:val="22"/>
                <w:szCs w:val="22"/>
              </w:rPr>
              <w:t>С - 61-90</w:t>
            </w:r>
          </w:p>
          <w:p w:rsidR="009E4028" w:rsidRPr="009E4028" w:rsidRDefault="009E4028" w:rsidP="009E4028">
            <w:pPr>
              <w:pStyle w:val="af0"/>
              <w:widowControl/>
              <w:numPr>
                <w:ilvl w:val="0"/>
                <w:numId w:val="37"/>
              </w:numPr>
              <w:spacing w:after="0" w:line="240" w:lineRule="auto"/>
              <w:ind w:left="0"/>
              <w:rPr>
                <w:rFonts w:cs="Times New Roman"/>
                <w:sz w:val="22"/>
                <w:szCs w:val="22"/>
              </w:rPr>
            </w:pPr>
            <w:r w:rsidRPr="009E4028">
              <w:rPr>
                <w:rFonts w:cs="Times New Roman"/>
                <w:sz w:val="22"/>
                <w:szCs w:val="22"/>
              </w:rPr>
              <w:t>при 0</w:t>
            </w:r>
            <w:r w:rsidRPr="009E4028">
              <w:rPr>
                <w:rFonts w:cs="Times New Roman"/>
                <w:sz w:val="22"/>
                <w:szCs w:val="22"/>
                <w:vertAlign w:val="superscript"/>
              </w:rPr>
              <w:t>0</w:t>
            </w:r>
            <w:r w:rsidRPr="009E4028">
              <w:rPr>
                <w:rFonts w:cs="Times New Roman"/>
                <w:sz w:val="22"/>
                <w:szCs w:val="22"/>
              </w:rPr>
              <w:t>С не менее - 20.</w:t>
            </w:r>
          </w:p>
          <w:p w:rsidR="009E4028" w:rsidRPr="009E4028" w:rsidRDefault="009E4028" w:rsidP="009E4028">
            <w:pPr>
              <w:widowControl/>
              <w:spacing w:after="0"/>
              <w:rPr>
                <w:sz w:val="22"/>
                <w:szCs w:val="22"/>
              </w:rPr>
            </w:pPr>
            <w:r w:rsidRPr="009E4028">
              <w:rPr>
                <w:sz w:val="22"/>
                <w:szCs w:val="22"/>
              </w:rPr>
              <w:t xml:space="preserve">Температура размягчения по </w:t>
            </w:r>
            <w:proofErr w:type="spellStart"/>
            <w:r w:rsidRPr="009E4028">
              <w:rPr>
                <w:sz w:val="22"/>
                <w:szCs w:val="22"/>
              </w:rPr>
              <w:t>КиШ</w:t>
            </w:r>
            <w:proofErr w:type="spellEnd"/>
            <w:r w:rsidRPr="009E4028">
              <w:rPr>
                <w:sz w:val="22"/>
                <w:szCs w:val="22"/>
              </w:rPr>
              <w:t xml:space="preserve"> не ниже 47 </w:t>
            </w:r>
            <w:r w:rsidRPr="009E4028">
              <w:rPr>
                <w:sz w:val="22"/>
                <w:szCs w:val="22"/>
                <w:vertAlign w:val="superscript"/>
              </w:rPr>
              <w:t>0</w:t>
            </w:r>
            <w:r w:rsidRPr="009E4028">
              <w:rPr>
                <w:sz w:val="22"/>
                <w:szCs w:val="22"/>
              </w:rPr>
              <w:t>С.</w:t>
            </w:r>
          </w:p>
          <w:p w:rsidR="009E4028" w:rsidRPr="009E4028" w:rsidRDefault="009E4028" w:rsidP="009E4028">
            <w:pPr>
              <w:widowControl/>
              <w:spacing w:after="0"/>
              <w:rPr>
                <w:sz w:val="22"/>
                <w:szCs w:val="22"/>
              </w:rPr>
            </w:pPr>
            <w:r w:rsidRPr="009E4028">
              <w:rPr>
                <w:sz w:val="22"/>
                <w:szCs w:val="22"/>
              </w:rPr>
              <w:t>Растяжимость не менее:</w:t>
            </w:r>
          </w:p>
          <w:p w:rsidR="009E4028" w:rsidRPr="009E4028" w:rsidRDefault="009E4028" w:rsidP="009E4028">
            <w:pPr>
              <w:pStyle w:val="af0"/>
              <w:widowControl/>
              <w:numPr>
                <w:ilvl w:val="0"/>
                <w:numId w:val="38"/>
              </w:numPr>
              <w:spacing w:after="0" w:line="240" w:lineRule="auto"/>
              <w:ind w:left="0"/>
              <w:rPr>
                <w:rFonts w:cs="Times New Roman"/>
                <w:sz w:val="22"/>
                <w:szCs w:val="22"/>
              </w:rPr>
            </w:pPr>
            <w:r w:rsidRPr="009E4028">
              <w:rPr>
                <w:rFonts w:cs="Times New Roman"/>
                <w:sz w:val="22"/>
                <w:szCs w:val="22"/>
              </w:rPr>
              <w:t>при 25</w:t>
            </w:r>
            <w:r w:rsidRPr="009E4028">
              <w:rPr>
                <w:rFonts w:cs="Times New Roman"/>
                <w:sz w:val="22"/>
                <w:szCs w:val="22"/>
                <w:vertAlign w:val="superscript"/>
              </w:rPr>
              <w:t>0</w:t>
            </w:r>
            <w:r w:rsidRPr="009E4028">
              <w:rPr>
                <w:rFonts w:cs="Times New Roman"/>
                <w:sz w:val="22"/>
                <w:szCs w:val="22"/>
              </w:rPr>
              <w:t>С – 55 см;</w:t>
            </w:r>
          </w:p>
          <w:p w:rsidR="009E4028" w:rsidRPr="009E4028" w:rsidRDefault="009E4028" w:rsidP="009E4028">
            <w:pPr>
              <w:pStyle w:val="af0"/>
              <w:widowControl/>
              <w:numPr>
                <w:ilvl w:val="0"/>
                <w:numId w:val="38"/>
              </w:numPr>
              <w:spacing w:after="0" w:line="240" w:lineRule="auto"/>
              <w:ind w:left="0"/>
              <w:rPr>
                <w:rFonts w:cs="Times New Roman"/>
                <w:sz w:val="22"/>
                <w:szCs w:val="22"/>
              </w:rPr>
            </w:pPr>
            <w:r w:rsidRPr="009E4028">
              <w:rPr>
                <w:rFonts w:cs="Times New Roman"/>
                <w:sz w:val="22"/>
                <w:szCs w:val="22"/>
              </w:rPr>
              <w:t>при 0</w:t>
            </w:r>
            <w:r w:rsidRPr="009E4028">
              <w:rPr>
                <w:rFonts w:cs="Times New Roman"/>
                <w:sz w:val="22"/>
                <w:szCs w:val="22"/>
                <w:vertAlign w:val="superscript"/>
              </w:rPr>
              <w:t>0</w:t>
            </w:r>
            <w:r w:rsidRPr="009E4028">
              <w:rPr>
                <w:rFonts w:cs="Times New Roman"/>
                <w:sz w:val="22"/>
                <w:szCs w:val="22"/>
              </w:rPr>
              <w:t>С - 3,5 см.</w:t>
            </w:r>
          </w:p>
          <w:p w:rsidR="009E4028" w:rsidRPr="009E4028" w:rsidRDefault="009E4028" w:rsidP="009E4028">
            <w:pPr>
              <w:widowControl/>
              <w:spacing w:after="0"/>
              <w:rPr>
                <w:sz w:val="22"/>
                <w:szCs w:val="22"/>
              </w:rPr>
            </w:pPr>
            <w:r w:rsidRPr="009E4028">
              <w:rPr>
                <w:sz w:val="22"/>
                <w:szCs w:val="22"/>
              </w:rPr>
              <w:t xml:space="preserve">Температура хрупкости не выше -15 </w:t>
            </w:r>
            <w:r w:rsidRPr="009E4028">
              <w:rPr>
                <w:sz w:val="22"/>
                <w:szCs w:val="22"/>
                <w:vertAlign w:val="superscript"/>
              </w:rPr>
              <w:t>0</w:t>
            </w:r>
            <w:r w:rsidRPr="009E4028">
              <w:rPr>
                <w:sz w:val="22"/>
                <w:szCs w:val="22"/>
              </w:rPr>
              <w:t>С.</w:t>
            </w:r>
          </w:p>
          <w:p w:rsidR="009E4028" w:rsidRPr="009E4028" w:rsidRDefault="009E4028" w:rsidP="009E4028">
            <w:pPr>
              <w:widowControl/>
              <w:spacing w:after="0"/>
              <w:rPr>
                <w:sz w:val="22"/>
                <w:szCs w:val="22"/>
              </w:rPr>
            </w:pPr>
            <w:r w:rsidRPr="009E4028">
              <w:rPr>
                <w:sz w:val="22"/>
                <w:szCs w:val="22"/>
              </w:rPr>
              <w:t xml:space="preserve">Температура вспышки не ниже 230 </w:t>
            </w:r>
            <w:r w:rsidRPr="009E4028">
              <w:rPr>
                <w:sz w:val="22"/>
                <w:szCs w:val="22"/>
                <w:vertAlign w:val="superscript"/>
              </w:rPr>
              <w:t>0</w:t>
            </w:r>
            <w:r w:rsidRPr="009E4028">
              <w:rPr>
                <w:sz w:val="22"/>
                <w:szCs w:val="22"/>
              </w:rPr>
              <w:t>С.</w:t>
            </w:r>
          </w:p>
          <w:p w:rsidR="009E4028" w:rsidRPr="009E4028" w:rsidRDefault="009E4028" w:rsidP="009E4028">
            <w:pPr>
              <w:widowControl/>
              <w:spacing w:after="0"/>
              <w:rPr>
                <w:sz w:val="22"/>
                <w:szCs w:val="22"/>
              </w:rPr>
            </w:pPr>
            <w:r w:rsidRPr="009E4028">
              <w:rPr>
                <w:sz w:val="22"/>
                <w:szCs w:val="22"/>
              </w:rPr>
              <w:t xml:space="preserve">Изменение температуры размягчения после прогрева не более 5 </w:t>
            </w:r>
            <w:r w:rsidRPr="009E4028">
              <w:rPr>
                <w:sz w:val="22"/>
                <w:szCs w:val="22"/>
                <w:vertAlign w:val="superscript"/>
              </w:rPr>
              <w:t>0</w:t>
            </w:r>
            <w:r w:rsidRPr="009E4028">
              <w:rPr>
                <w:sz w:val="22"/>
                <w:szCs w:val="22"/>
              </w:rPr>
              <w:t>С.</w:t>
            </w:r>
          </w:p>
          <w:p w:rsidR="009E4028" w:rsidRPr="009E4028" w:rsidRDefault="009E4028" w:rsidP="009E4028">
            <w:pPr>
              <w:spacing w:after="0"/>
              <w:rPr>
                <w:sz w:val="22"/>
                <w:szCs w:val="22"/>
              </w:rPr>
            </w:pPr>
            <w:r w:rsidRPr="009E4028">
              <w:rPr>
                <w:sz w:val="22"/>
                <w:szCs w:val="22"/>
              </w:rPr>
              <w:t xml:space="preserve">Индекс </w:t>
            </w:r>
            <w:proofErr w:type="spellStart"/>
            <w:r w:rsidRPr="009E4028">
              <w:rPr>
                <w:sz w:val="22"/>
                <w:szCs w:val="22"/>
              </w:rPr>
              <w:t>пенетрации</w:t>
            </w:r>
            <w:proofErr w:type="spellEnd"/>
            <w:r w:rsidRPr="009E4028">
              <w:rPr>
                <w:sz w:val="22"/>
                <w:szCs w:val="22"/>
              </w:rPr>
              <w:t xml:space="preserve"> от - 1,0  до + 1,0.</w:t>
            </w:r>
          </w:p>
          <w:p w:rsidR="009E4028" w:rsidRPr="009E4028" w:rsidRDefault="009E4028" w:rsidP="009E4028">
            <w:pPr>
              <w:widowControl/>
              <w:spacing w:after="0"/>
              <w:rPr>
                <w:sz w:val="22"/>
                <w:szCs w:val="22"/>
              </w:rPr>
            </w:pPr>
            <w:r w:rsidRPr="009E4028">
              <w:rPr>
                <w:sz w:val="22"/>
                <w:szCs w:val="22"/>
              </w:rPr>
              <w:t>Содержание битума 5,0 – 6,5 %  (по массе).</w:t>
            </w:r>
          </w:p>
          <w:p w:rsidR="009E4028" w:rsidRPr="009E4028" w:rsidRDefault="009E4028" w:rsidP="009E4028">
            <w:pPr>
              <w:spacing w:after="0"/>
              <w:rPr>
                <w:i/>
                <w:sz w:val="22"/>
                <w:szCs w:val="22"/>
              </w:rPr>
            </w:pPr>
            <w:r w:rsidRPr="009E4028">
              <w:rPr>
                <w:i/>
                <w:sz w:val="22"/>
                <w:szCs w:val="22"/>
              </w:rPr>
              <w:t>Минеральный порошок (</w:t>
            </w:r>
            <w:proofErr w:type="spellStart"/>
            <w:r w:rsidRPr="009E4028">
              <w:rPr>
                <w:i/>
                <w:sz w:val="22"/>
                <w:szCs w:val="22"/>
              </w:rPr>
              <w:t>неактивированный</w:t>
            </w:r>
            <w:proofErr w:type="spellEnd"/>
            <w:r w:rsidRPr="009E4028">
              <w:rPr>
                <w:i/>
                <w:sz w:val="22"/>
                <w:szCs w:val="22"/>
              </w:rPr>
              <w:t xml:space="preserve"> или активированный)</w:t>
            </w:r>
          </w:p>
          <w:p w:rsidR="009E4028" w:rsidRPr="009E4028" w:rsidRDefault="009E4028" w:rsidP="009E4028">
            <w:pPr>
              <w:spacing w:after="0"/>
              <w:rPr>
                <w:sz w:val="22"/>
                <w:szCs w:val="22"/>
              </w:rPr>
            </w:pPr>
            <w:r w:rsidRPr="009E4028">
              <w:rPr>
                <w:sz w:val="22"/>
                <w:szCs w:val="22"/>
              </w:rPr>
              <w:t>Зерновой состав:</w:t>
            </w:r>
          </w:p>
          <w:p w:rsidR="009E4028" w:rsidRPr="009E4028" w:rsidRDefault="009E4028" w:rsidP="009E4028">
            <w:pPr>
              <w:pStyle w:val="af0"/>
              <w:numPr>
                <w:ilvl w:val="0"/>
                <w:numId w:val="39"/>
              </w:numPr>
              <w:spacing w:after="0" w:line="240" w:lineRule="auto"/>
              <w:ind w:left="0"/>
              <w:rPr>
                <w:rFonts w:cs="Times New Roman"/>
                <w:sz w:val="22"/>
                <w:szCs w:val="22"/>
              </w:rPr>
            </w:pPr>
            <w:r w:rsidRPr="009E4028">
              <w:rPr>
                <w:rFonts w:cs="Times New Roman"/>
                <w:sz w:val="22"/>
                <w:szCs w:val="22"/>
              </w:rPr>
              <w:t>мельче 1,25 мм  не менее  100 % по массе.</w:t>
            </w:r>
          </w:p>
          <w:p w:rsidR="009E4028" w:rsidRPr="009E4028" w:rsidRDefault="009E4028" w:rsidP="009E4028">
            <w:pPr>
              <w:pStyle w:val="af0"/>
              <w:numPr>
                <w:ilvl w:val="0"/>
                <w:numId w:val="39"/>
              </w:numPr>
              <w:spacing w:after="0" w:line="240" w:lineRule="auto"/>
              <w:ind w:left="0"/>
              <w:rPr>
                <w:rFonts w:cs="Times New Roman"/>
                <w:sz w:val="22"/>
                <w:szCs w:val="22"/>
              </w:rPr>
            </w:pPr>
            <w:r w:rsidRPr="009E4028">
              <w:rPr>
                <w:rFonts w:cs="Times New Roman"/>
                <w:sz w:val="22"/>
                <w:szCs w:val="22"/>
              </w:rPr>
              <w:t>мельче  0,315 мм  не менее 90 % по массе.</w:t>
            </w:r>
          </w:p>
          <w:p w:rsidR="009E4028" w:rsidRPr="009E4028" w:rsidRDefault="009E4028" w:rsidP="009E4028">
            <w:pPr>
              <w:pStyle w:val="af0"/>
              <w:numPr>
                <w:ilvl w:val="0"/>
                <w:numId w:val="39"/>
              </w:numPr>
              <w:spacing w:after="0" w:line="240" w:lineRule="auto"/>
              <w:ind w:left="0"/>
              <w:rPr>
                <w:rFonts w:cs="Times New Roman"/>
                <w:sz w:val="22"/>
                <w:szCs w:val="22"/>
              </w:rPr>
            </w:pPr>
            <w:r w:rsidRPr="009E4028">
              <w:rPr>
                <w:rFonts w:cs="Times New Roman"/>
                <w:sz w:val="22"/>
                <w:szCs w:val="22"/>
              </w:rPr>
              <w:t>мельче 0,071 мм не менее 70 % по массе.</w:t>
            </w:r>
          </w:p>
          <w:p w:rsidR="009E4028" w:rsidRPr="009E4028" w:rsidRDefault="009E4028" w:rsidP="009E4028">
            <w:pPr>
              <w:spacing w:after="0"/>
              <w:rPr>
                <w:sz w:val="22"/>
                <w:szCs w:val="22"/>
              </w:rPr>
            </w:pPr>
            <w:r w:rsidRPr="009E4028">
              <w:rPr>
                <w:sz w:val="22"/>
                <w:szCs w:val="22"/>
              </w:rPr>
              <w:t>Пористость  не более 35 %.</w:t>
            </w:r>
          </w:p>
          <w:p w:rsidR="009E4028" w:rsidRPr="009E4028" w:rsidRDefault="009E4028" w:rsidP="009E4028">
            <w:pPr>
              <w:spacing w:after="0"/>
              <w:rPr>
                <w:sz w:val="22"/>
                <w:szCs w:val="22"/>
              </w:rPr>
            </w:pPr>
            <w:r w:rsidRPr="009E4028">
              <w:rPr>
                <w:sz w:val="22"/>
                <w:szCs w:val="22"/>
              </w:rPr>
              <w:t xml:space="preserve">Влажность </w:t>
            </w:r>
            <w:proofErr w:type="spellStart"/>
            <w:r w:rsidRPr="009E4028">
              <w:rPr>
                <w:sz w:val="22"/>
                <w:szCs w:val="22"/>
              </w:rPr>
              <w:t>неактивирванного</w:t>
            </w:r>
            <w:proofErr w:type="spellEnd"/>
            <w:r w:rsidRPr="009E4028">
              <w:rPr>
                <w:sz w:val="22"/>
                <w:szCs w:val="22"/>
              </w:rPr>
              <w:t xml:space="preserve"> порошка не более 1 % (по массе).</w:t>
            </w:r>
          </w:p>
          <w:p w:rsidR="009E4028" w:rsidRPr="009E4028" w:rsidRDefault="009E4028" w:rsidP="009E4028">
            <w:pPr>
              <w:spacing w:after="0"/>
              <w:rPr>
                <w:rFonts w:eastAsia="Calibri"/>
                <w:sz w:val="22"/>
                <w:szCs w:val="22"/>
              </w:rPr>
            </w:pPr>
            <w:r w:rsidRPr="009E4028">
              <w:rPr>
                <w:sz w:val="22"/>
                <w:szCs w:val="22"/>
              </w:rPr>
              <w:t xml:space="preserve">Влажность </w:t>
            </w:r>
            <w:proofErr w:type="spellStart"/>
            <w:r w:rsidRPr="009E4028">
              <w:rPr>
                <w:sz w:val="22"/>
                <w:szCs w:val="22"/>
              </w:rPr>
              <w:t>активирванного</w:t>
            </w:r>
            <w:proofErr w:type="spellEnd"/>
            <w:r w:rsidRPr="009E4028">
              <w:rPr>
                <w:sz w:val="22"/>
                <w:szCs w:val="22"/>
              </w:rPr>
              <w:t xml:space="preserve"> порошка не нормируется.</w:t>
            </w:r>
          </w:p>
        </w:tc>
      </w:tr>
      <w:tr w:rsidR="009E4028" w:rsidRPr="002D53B5" w:rsidTr="00370A0F">
        <w:trPr>
          <w:trHeight w:val="132"/>
        </w:trPr>
        <w:tc>
          <w:tcPr>
            <w:tcW w:w="567" w:type="dxa"/>
            <w:shd w:val="clear" w:color="auto" w:fill="FFFFFF"/>
          </w:tcPr>
          <w:p w:rsidR="009E4028" w:rsidRPr="009E4028" w:rsidRDefault="009E4028" w:rsidP="009E4028">
            <w:pPr>
              <w:spacing w:after="0"/>
              <w:jc w:val="center"/>
              <w:rPr>
                <w:rFonts w:eastAsia="Calibri"/>
                <w:sz w:val="22"/>
                <w:szCs w:val="22"/>
              </w:rPr>
            </w:pPr>
            <w:r>
              <w:rPr>
                <w:rFonts w:eastAsia="Calibri"/>
                <w:sz w:val="22"/>
                <w:szCs w:val="22"/>
              </w:rPr>
              <w:lastRenderedPageBreak/>
              <w:t>11</w:t>
            </w:r>
          </w:p>
        </w:tc>
        <w:tc>
          <w:tcPr>
            <w:tcW w:w="2694" w:type="dxa"/>
            <w:shd w:val="clear" w:color="auto" w:fill="FFFFFF"/>
          </w:tcPr>
          <w:p w:rsidR="009E4028" w:rsidRPr="009E4028" w:rsidRDefault="009E4028" w:rsidP="009E4028">
            <w:pPr>
              <w:spacing w:after="0"/>
              <w:jc w:val="center"/>
              <w:rPr>
                <w:rFonts w:eastAsia="Calibri"/>
                <w:sz w:val="22"/>
                <w:szCs w:val="22"/>
              </w:rPr>
            </w:pPr>
            <w:r w:rsidRPr="009E4028">
              <w:rPr>
                <w:rFonts w:eastAsia="Calibri"/>
                <w:sz w:val="22"/>
                <w:szCs w:val="22"/>
              </w:rPr>
              <w:t>Камни бортовые</w:t>
            </w:r>
          </w:p>
          <w:p w:rsidR="009E4028" w:rsidRPr="009E4028" w:rsidRDefault="009E4028" w:rsidP="009E4028">
            <w:pPr>
              <w:spacing w:after="0"/>
              <w:jc w:val="center"/>
              <w:rPr>
                <w:rFonts w:eastAsia="Calibri"/>
                <w:b/>
                <w:sz w:val="22"/>
                <w:szCs w:val="22"/>
              </w:rPr>
            </w:pPr>
          </w:p>
        </w:tc>
        <w:tc>
          <w:tcPr>
            <w:tcW w:w="6520" w:type="dxa"/>
            <w:shd w:val="clear" w:color="auto" w:fill="FFFFFF"/>
          </w:tcPr>
          <w:p w:rsidR="009E4028" w:rsidRPr="009E4028" w:rsidRDefault="009E4028" w:rsidP="009E4028">
            <w:pPr>
              <w:spacing w:after="0"/>
              <w:rPr>
                <w:sz w:val="22"/>
                <w:szCs w:val="22"/>
              </w:rPr>
            </w:pPr>
            <w:r w:rsidRPr="009E4028">
              <w:rPr>
                <w:sz w:val="22"/>
                <w:szCs w:val="22"/>
              </w:rPr>
              <w:t xml:space="preserve">Класс прочности бетона не менее В30, марка не менее 400. Значение нормируемой отпускной прочности бетона должно составлять 90% от класса бетона по прочности на сжатие и класса бетона по прочности на растяжение при изгибе в любое время года. </w:t>
            </w:r>
          </w:p>
          <w:p w:rsidR="009E4028" w:rsidRPr="009E4028" w:rsidRDefault="009E4028" w:rsidP="009E4028">
            <w:pPr>
              <w:spacing w:after="0"/>
              <w:rPr>
                <w:sz w:val="22"/>
                <w:szCs w:val="22"/>
              </w:rPr>
            </w:pPr>
            <w:r w:rsidRPr="009E4028">
              <w:rPr>
                <w:sz w:val="22"/>
                <w:szCs w:val="22"/>
              </w:rPr>
              <w:t>Содержание бетона в камне 0,043м</w:t>
            </w:r>
            <w:r w:rsidRPr="009E4028">
              <w:rPr>
                <w:sz w:val="22"/>
                <w:szCs w:val="22"/>
                <w:vertAlign w:val="superscript"/>
              </w:rPr>
              <w:t>З</w:t>
            </w:r>
            <w:r w:rsidRPr="009E4028">
              <w:rPr>
                <w:sz w:val="22"/>
                <w:szCs w:val="22"/>
              </w:rPr>
              <w:t>.</w:t>
            </w:r>
          </w:p>
          <w:p w:rsidR="009E4028" w:rsidRPr="009E4028" w:rsidRDefault="009E4028" w:rsidP="009E4028">
            <w:pPr>
              <w:spacing w:after="0"/>
              <w:rPr>
                <w:sz w:val="22"/>
                <w:szCs w:val="22"/>
              </w:rPr>
            </w:pPr>
            <w:r w:rsidRPr="009E4028">
              <w:rPr>
                <w:sz w:val="22"/>
                <w:szCs w:val="22"/>
              </w:rPr>
              <w:t xml:space="preserve">Размеры: 1000*300*150 мм. </w:t>
            </w:r>
          </w:p>
          <w:p w:rsidR="009E4028" w:rsidRPr="009E4028" w:rsidRDefault="009E4028" w:rsidP="009E4028">
            <w:pPr>
              <w:spacing w:after="0"/>
              <w:rPr>
                <w:sz w:val="22"/>
                <w:szCs w:val="22"/>
                <w:vertAlign w:val="superscript"/>
              </w:rPr>
            </w:pPr>
            <w:r w:rsidRPr="009E4028">
              <w:rPr>
                <w:sz w:val="22"/>
                <w:szCs w:val="22"/>
              </w:rPr>
              <w:t xml:space="preserve">Марка бетона по морозостойкости не менее </w:t>
            </w:r>
            <w:r w:rsidRPr="009E4028">
              <w:rPr>
                <w:sz w:val="22"/>
                <w:szCs w:val="22"/>
                <w:lang w:val="en-US"/>
              </w:rPr>
              <w:t>F</w:t>
            </w:r>
            <w:r w:rsidRPr="009E4028">
              <w:rPr>
                <w:sz w:val="22"/>
                <w:szCs w:val="22"/>
              </w:rPr>
              <w:t>200.</w:t>
            </w:r>
          </w:p>
          <w:p w:rsidR="009E4028" w:rsidRPr="009E4028" w:rsidRDefault="009E4028" w:rsidP="009E4028">
            <w:pPr>
              <w:spacing w:after="0"/>
              <w:rPr>
                <w:sz w:val="22"/>
                <w:szCs w:val="22"/>
              </w:rPr>
            </w:pPr>
            <w:proofErr w:type="spellStart"/>
            <w:r w:rsidRPr="009E4028">
              <w:rPr>
                <w:sz w:val="22"/>
                <w:szCs w:val="22"/>
              </w:rPr>
              <w:t>Водопоглощение</w:t>
            </w:r>
            <w:proofErr w:type="spellEnd"/>
            <w:r w:rsidRPr="009E4028">
              <w:rPr>
                <w:sz w:val="22"/>
                <w:szCs w:val="22"/>
              </w:rPr>
              <w:t xml:space="preserve">  бетона камней должно превышать 5 % (по массе).</w:t>
            </w:r>
          </w:p>
          <w:p w:rsidR="009E4028" w:rsidRPr="009E4028" w:rsidRDefault="009E4028" w:rsidP="009E4028">
            <w:pPr>
              <w:spacing w:after="0"/>
              <w:jc w:val="both"/>
              <w:rPr>
                <w:sz w:val="22"/>
                <w:szCs w:val="22"/>
              </w:rPr>
            </w:pPr>
            <w:r w:rsidRPr="009E4028">
              <w:rPr>
                <w:sz w:val="22"/>
                <w:szCs w:val="22"/>
              </w:rPr>
              <w:t xml:space="preserve">Для приготовления бетонной смеси должен применяться </w:t>
            </w:r>
            <w:proofErr w:type="spellStart"/>
            <w:r w:rsidRPr="009E4028">
              <w:rPr>
                <w:sz w:val="22"/>
                <w:szCs w:val="22"/>
              </w:rPr>
              <w:t>бездобавочный</w:t>
            </w:r>
            <w:proofErr w:type="spellEnd"/>
            <w:r w:rsidRPr="009E4028">
              <w:rPr>
                <w:sz w:val="22"/>
                <w:szCs w:val="22"/>
              </w:rPr>
              <w:t xml:space="preserve"> портландцемент или портландцемент с минеральными добавками до 5% или портландцемент для бетонов дорожных и аэродромных покрытий марки не ниже 400.</w:t>
            </w:r>
          </w:p>
          <w:p w:rsidR="009E4028" w:rsidRPr="009E4028" w:rsidRDefault="009E4028" w:rsidP="009E4028">
            <w:pPr>
              <w:spacing w:after="0"/>
              <w:jc w:val="both"/>
              <w:rPr>
                <w:sz w:val="22"/>
                <w:szCs w:val="22"/>
              </w:rPr>
            </w:pPr>
            <w:r w:rsidRPr="009E4028">
              <w:rPr>
                <w:sz w:val="22"/>
                <w:szCs w:val="22"/>
              </w:rPr>
              <w:t>Для оптимального состава бетона должны применяться пески с модулем крупности (</w:t>
            </w:r>
            <w:proofErr w:type="spellStart"/>
            <w:r w:rsidRPr="009E4028">
              <w:rPr>
                <w:sz w:val="22"/>
                <w:szCs w:val="22"/>
              </w:rPr>
              <w:t>Мк</w:t>
            </w:r>
            <w:proofErr w:type="spellEnd"/>
            <w:r w:rsidRPr="009E4028">
              <w:rPr>
                <w:sz w:val="22"/>
                <w:szCs w:val="22"/>
              </w:rPr>
              <w:t xml:space="preserve">) не менее 2,2. </w:t>
            </w:r>
          </w:p>
          <w:p w:rsidR="009E4028" w:rsidRPr="009E4028" w:rsidRDefault="009E4028" w:rsidP="009E4028">
            <w:pPr>
              <w:spacing w:after="0"/>
              <w:jc w:val="both"/>
              <w:rPr>
                <w:sz w:val="22"/>
                <w:szCs w:val="22"/>
              </w:rPr>
            </w:pPr>
            <w:r w:rsidRPr="009E4028">
              <w:rPr>
                <w:sz w:val="22"/>
                <w:szCs w:val="22"/>
              </w:rPr>
              <w:t>Размер зерен крупного заполнителя до 20 мм.</w:t>
            </w:r>
          </w:p>
          <w:p w:rsidR="009E4028" w:rsidRPr="009E4028" w:rsidRDefault="009E4028" w:rsidP="009E4028">
            <w:pPr>
              <w:spacing w:after="0"/>
              <w:jc w:val="both"/>
              <w:rPr>
                <w:sz w:val="22"/>
                <w:szCs w:val="22"/>
              </w:rPr>
            </w:pPr>
            <w:r w:rsidRPr="009E4028">
              <w:rPr>
                <w:sz w:val="22"/>
                <w:szCs w:val="22"/>
              </w:rPr>
              <w:t xml:space="preserve">Марка щебня по прочности на сжатие должна быть не ниже 1000. </w:t>
            </w:r>
          </w:p>
          <w:p w:rsidR="009E4028" w:rsidRPr="009E4028" w:rsidRDefault="009E4028" w:rsidP="009E4028">
            <w:pPr>
              <w:spacing w:after="0"/>
              <w:jc w:val="both"/>
              <w:rPr>
                <w:sz w:val="22"/>
                <w:szCs w:val="22"/>
              </w:rPr>
            </w:pPr>
            <w:r w:rsidRPr="009E4028">
              <w:rPr>
                <w:sz w:val="22"/>
                <w:szCs w:val="22"/>
              </w:rPr>
              <w:t>Марка щебня по морозостойкости должна быть не ниже F200.</w:t>
            </w:r>
          </w:p>
        </w:tc>
      </w:tr>
    </w:tbl>
    <w:p w:rsidR="00D340AE" w:rsidRDefault="00D340AE" w:rsidP="002D7F53">
      <w:pPr>
        <w:widowControl/>
        <w:spacing w:after="0" w:line="240" w:lineRule="auto"/>
        <w:jc w:val="both"/>
        <w:rPr>
          <w:i/>
          <w:color w:val="000000"/>
        </w:rPr>
      </w:pPr>
    </w:p>
    <w:p w:rsidR="009F6208" w:rsidRDefault="009F6208" w:rsidP="00F817EA">
      <w:pPr>
        <w:spacing w:after="0" w:line="240" w:lineRule="auto"/>
        <w:ind w:firstLine="567"/>
        <w:jc w:val="both"/>
        <w:rPr>
          <w:rFonts w:eastAsia="Calibri"/>
        </w:rPr>
      </w:pPr>
      <w:proofErr w:type="gramStart"/>
      <w:r w:rsidRPr="00241DBB">
        <w:rPr>
          <w:rFonts w:eastAsia="Calibri"/>
          <w:color w:val="000000"/>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241DBB">
        <w:rPr>
          <w:rFonts w:eastAsia="Calibri"/>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241DBB">
        <w:rPr>
          <w:rFonts w:eastAsia="Calibri"/>
        </w:rPr>
        <w:t xml:space="preserve"> растений; </w:t>
      </w:r>
      <w:proofErr w:type="gramStart"/>
      <w:r w:rsidRPr="00241DBB">
        <w:rPr>
          <w:rFonts w:eastAsia="Calibri"/>
        </w:rPr>
        <w:t xml:space="preserve">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w:t>
      </w:r>
      <w:r w:rsidRPr="00241DBB">
        <w:rPr>
          <w:rFonts w:eastAsia="Calibri"/>
        </w:rPr>
        <w:lastRenderedPageBreak/>
        <w:t>соблюдению требований технических регламентов;</w:t>
      </w:r>
      <w:proofErr w:type="gramEnd"/>
      <w:r w:rsidRPr="00241DBB">
        <w:rPr>
          <w:rFonts w:eastAsia="Calibri"/>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w:t>
      </w:r>
      <w:r>
        <w:rPr>
          <w:rFonts w:eastAsia="Calibri"/>
        </w:rPr>
        <w:t>№</w:t>
      </w:r>
      <w:r w:rsidRPr="00241DBB">
        <w:rPr>
          <w:rFonts w:eastAsia="Calibri"/>
        </w:rPr>
        <w:t>184-ФЗ «О техническом регулировании». В случае</w:t>
      </w:r>
      <w:proofErr w:type="gramStart"/>
      <w:r w:rsidRPr="00241DBB">
        <w:rPr>
          <w:rFonts w:eastAsia="Calibri"/>
        </w:rPr>
        <w:t>,</w:t>
      </w:r>
      <w:proofErr w:type="gramEnd"/>
      <w:r w:rsidRPr="00241DBB">
        <w:rPr>
          <w:rFonts w:eastAsia="Calibri"/>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C81E00" w:rsidRDefault="00C81E00" w:rsidP="002D7F53">
      <w:pPr>
        <w:spacing w:after="0" w:line="240" w:lineRule="auto"/>
        <w:ind w:left="-426"/>
        <w:jc w:val="both"/>
        <w:rPr>
          <w:b/>
          <w:iCs/>
          <w:sz w:val="28"/>
          <w:szCs w:val="28"/>
          <w:lang w:eastAsia="ar-SA"/>
        </w:rPr>
      </w:pPr>
    </w:p>
    <w:sectPr w:rsidR="00C81E00" w:rsidSect="001D3180">
      <w:footerReference w:type="default" r:id="rId34"/>
      <w:endnotePr>
        <w:numFmt w:val="chicago"/>
        <w:numRestart w:val="eachSect"/>
      </w:endnotePr>
      <w:pgSz w:w="11906" w:h="16838"/>
      <w:pgMar w:top="851" w:right="851" w:bottom="567" w:left="1418" w:header="0" w:footer="26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279" w:rsidRDefault="007A0279" w:rsidP="00FC176D">
      <w:pPr>
        <w:spacing w:after="0" w:line="240" w:lineRule="auto"/>
      </w:pPr>
      <w:r>
        <w:separator/>
      </w:r>
    </w:p>
  </w:endnote>
  <w:endnote w:type="continuationSeparator" w:id="0">
    <w:p w:rsidR="007A0279" w:rsidRDefault="007A0279"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001" w:usb1="00000000" w:usb2="00000000" w:usb3="00000000" w:csb0="0000009F"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rPr>
        <w:sz w:val="20"/>
        <w:szCs w:val="20"/>
      </w:rPr>
    </w:sdtEndPr>
    <w:sdtContent>
      <w:p w:rsidR="00AE7A2B" w:rsidRPr="005B6971" w:rsidRDefault="00AE7A2B">
        <w:pPr>
          <w:pStyle w:val="aff5"/>
          <w:jc w:val="center"/>
          <w:rPr>
            <w:sz w:val="20"/>
            <w:szCs w:val="20"/>
          </w:rPr>
        </w:pPr>
        <w:r w:rsidRPr="005B6971">
          <w:rPr>
            <w:sz w:val="20"/>
            <w:szCs w:val="20"/>
          </w:rPr>
          <w:fldChar w:fldCharType="begin"/>
        </w:r>
        <w:r w:rsidRPr="005B6971">
          <w:rPr>
            <w:sz w:val="20"/>
            <w:szCs w:val="20"/>
          </w:rPr>
          <w:instrText>PAGE   \* MERGEFORMAT</w:instrText>
        </w:r>
        <w:r w:rsidRPr="005B6971">
          <w:rPr>
            <w:sz w:val="20"/>
            <w:szCs w:val="20"/>
          </w:rPr>
          <w:fldChar w:fldCharType="separate"/>
        </w:r>
        <w:r w:rsidR="00D80C5B">
          <w:rPr>
            <w:noProof/>
            <w:sz w:val="20"/>
            <w:szCs w:val="20"/>
          </w:rPr>
          <w:t>22</w:t>
        </w:r>
        <w:r w:rsidRPr="005B6971">
          <w:rPr>
            <w:sz w:val="20"/>
            <w:szCs w:val="20"/>
          </w:rPr>
          <w:fldChar w:fldCharType="end"/>
        </w:r>
      </w:p>
    </w:sdtContent>
  </w:sdt>
  <w:p w:rsidR="00AE7A2B" w:rsidRDefault="00AE7A2B">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279" w:rsidRDefault="007A0279" w:rsidP="00FC176D">
      <w:pPr>
        <w:spacing w:after="0" w:line="240" w:lineRule="auto"/>
      </w:pPr>
      <w:r>
        <w:separator/>
      </w:r>
    </w:p>
  </w:footnote>
  <w:footnote w:type="continuationSeparator" w:id="0">
    <w:p w:rsidR="007A0279" w:rsidRDefault="007A0279" w:rsidP="00FC176D">
      <w:pPr>
        <w:spacing w:after="0" w:line="240" w:lineRule="auto"/>
      </w:pPr>
      <w:r>
        <w:continuationSeparator/>
      </w:r>
    </w:p>
  </w:footnote>
  <w:footnote w:id="1">
    <w:p w:rsidR="00AE7A2B" w:rsidRPr="00BD40B4" w:rsidRDefault="00AE7A2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AE7A2B" w:rsidRPr="009A4A9D" w:rsidRDefault="00AE7A2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AE7A2B" w:rsidRDefault="00AE7A2B" w:rsidP="004E51D0">
      <w:pPr>
        <w:pStyle w:val="affc"/>
      </w:pPr>
      <w:r w:rsidRPr="007B0F51">
        <w:rPr>
          <w:rStyle w:val="affe"/>
        </w:rPr>
        <w:sym w:font="Symbol" w:char="F02A"/>
      </w:r>
      <w:r>
        <w:t xml:space="preserve"> в соответствии с системой налогообложения, применяемой участником закупки</w:t>
      </w:r>
    </w:p>
  </w:footnote>
  <w:footnote w:id="4">
    <w:p w:rsidR="00AE7A2B" w:rsidRDefault="00AE7A2B" w:rsidP="00FB7645">
      <w:pPr>
        <w:pStyle w:val="a6"/>
        <w:rPr>
          <w:sz w:val="20"/>
          <w:szCs w:val="20"/>
        </w:rPr>
      </w:pPr>
      <w:r>
        <w:rPr>
          <w:rStyle w:val="affe"/>
        </w:rPr>
        <w:t>*</w:t>
      </w:r>
      <w:r>
        <w:rPr>
          <w:sz w:val="20"/>
          <w:szCs w:val="20"/>
        </w:rPr>
        <w:t xml:space="preserve">не указывается подрядчиками, работающими с применением упрощенной системы налогообложения </w:t>
      </w:r>
    </w:p>
  </w:footnote>
  <w:footnote w:id="5">
    <w:p w:rsidR="00B32875" w:rsidRDefault="00B32875" w:rsidP="00B32875">
      <w:pPr>
        <w:jc w:val="both"/>
        <w:rPr>
          <w:sz w:val="18"/>
          <w:szCs w:val="18"/>
        </w:rPr>
      </w:pPr>
      <w:r>
        <w:rPr>
          <w:rStyle w:val="affe"/>
        </w:rPr>
        <w:sym w:font="Symbol" w:char="F02A"/>
      </w:r>
      <w:r>
        <w:t xml:space="preserve"> </w:t>
      </w:r>
      <w:r>
        <w:rPr>
          <w:sz w:val="18"/>
          <w:szCs w:val="18"/>
        </w:rPr>
        <w:t>В случае</w:t>
      </w:r>
      <w:proofErr w:type="gramStart"/>
      <w:r>
        <w:rPr>
          <w:sz w:val="18"/>
          <w:szCs w:val="18"/>
        </w:rPr>
        <w:t>,</w:t>
      </w:r>
      <w:proofErr w:type="gramEnd"/>
      <w:r>
        <w:rPr>
          <w:sz w:val="18"/>
          <w:szCs w:val="18"/>
        </w:rPr>
        <w:t xml:space="preserve"> если цена Контракта снижена на 25% и более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32875" w:rsidRDefault="00B32875" w:rsidP="00B32875">
      <w:pPr>
        <w:pStyle w:val="af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Times New Roman" w:hAnsi="Times New Roman" w:cs="Times New Roman"/>
        <w:sz w:val="22"/>
        <w:szCs w:val="22"/>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64A791E"/>
    <w:multiLevelType w:val="hybridMultilevel"/>
    <w:tmpl w:val="AF643670"/>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9D1FEA"/>
    <w:multiLevelType w:val="hybridMultilevel"/>
    <w:tmpl w:val="2BFEF294"/>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7F1E59"/>
    <w:multiLevelType w:val="hybridMultilevel"/>
    <w:tmpl w:val="D75A3346"/>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D700B0"/>
    <w:multiLevelType w:val="hybridMultilevel"/>
    <w:tmpl w:val="FFB2E67E"/>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36AD51E0"/>
    <w:multiLevelType w:val="hybridMultilevel"/>
    <w:tmpl w:val="AB242F4A"/>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1B628C"/>
    <w:multiLevelType w:val="hybridMultilevel"/>
    <w:tmpl w:val="B958E042"/>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A4282F"/>
    <w:multiLevelType w:val="hybridMultilevel"/>
    <w:tmpl w:val="8BA60710"/>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AB198B"/>
    <w:multiLevelType w:val="hybridMultilevel"/>
    <w:tmpl w:val="3514C3D4"/>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046B50"/>
    <w:multiLevelType w:val="hybridMultilevel"/>
    <w:tmpl w:val="70BC3994"/>
    <w:lvl w:ilvl="0" w:tplc="CF884D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B3617CC"/>
    <w:multiLevelType w:val="hybridMultilevel"/>
    <w:tmpl w:val="5F4A018E"/>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6771F3"/>
    <w:multiLevelType w:val="hybridMultilevel"/>
    <w:tmpl w:val="71CC0628"/>
    <w:lvl w:ilvl="0" w:tplc="FC0AD900">
      <w:start w:val="5"/>
      <w:numFmt w:val="bullet"/>
      <w:lvlText w:val="-"/>
      <w:lvlJc w:val="left"/>
      <w:pPr>
        <w:tabs>
          <w:tab w:val="num" w:pos="360"/>
        </w:tabs>
        <w:ind w:left="36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4E957C8B"/>
    <w:multiLevelType w:val="hybridMultilevel"/>
    <w:tmpl w:val="5E86AAA8"/>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C57F47"/>
    <w:multiLevelType w:val="hybridMultilevel"/>
    <w:tmpl w:val="3120214C"/>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9">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58AF6D02"/>
    <w:multiLevelType w:val="hybridMultilevel"/>
    <w:tmpl w:val="62E081E0"/>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2">
    <w:nsid w:val="5F9D5FDF"/>
    <w:multiLevelType w:val="hybridMultilevel"/>
    <w:tmpl w:val="6DD60AC0"/>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921854"/>
    <w:multiLevelType w:val="hybridMultilevel"/>
    <w:tmpl w:val="FF502FF0"/>
    <w:lvl w:ilvl="0" w:tplc="CF884D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B1D79FA"/>
    <w:multiLevelType w:val="hybridMultilevel"/>
    <w:tmpl w:val="7924DDAE"/>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B35708"/>
    <w:multiLevelType w:val="hybridMultilevel"/>
    <w:tmpl w:val="18165938"/>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EB56809"/>
    <w:multiLevelType w:val="hybridMultilevel"/>
    <w:tmpl w:val="B8EA5DFA"/>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390678"/>
    <w:multiLevelType w:val="hybridMultilevel"/>
    <w:tmpl w:val="935474E6"/>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56F77B3"/>
    <w:multiLevelType w:val="hybridMultilevel"/>
    <w:tmpl w:val="BFA84622"/>
    <w:lvl w:ilvl="0" w:tplc="CF884D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794524F7"/>
    <w:multiLevelType w:val="hybridMultilevel"/>
    <w:tmpl w:val="7D3CD814"/>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6D7AF1"/>
    <w:multiLevelType w:val="hybridMultilevel"/>
    <w:tmpl w:val="7B5A8752"/>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19"/>
  </w:num>
  <w:num w:numId="4">
    <w:abstractNumId w:val="26"/>
  </w:num>
  <w:num w:numId="5">
    <w:abstractNumId w:val="21"/>
  </w:num>
  <w:num w:numId="6">
    <w:abstractNumId w:val="8"/>
  </w:num>
  <w:num w:numId="7">
    <w:abstractNumId w:val="16"/>
  </w:num>
  <w:num w:numId="8">
    <w:abstractNumId w:val="25"/>
  </w:num>
  <w:num w:numId="9">
    <w:abstractNumId w:val="24"/>
  </w:num>
  <w:num w:numId="10">
    <w:abstractNumId w:val="9"/>
  </w:num>
  <w:num w:numId="11">
    <w:abstractNumId w:val="17"/>
  </w:num>
  <w:num w:numId="12">
    <w:abstractNumId w:val="28"/>
  </w:num>
  <w:num w:numId="13">
    <w:abstractNumId w:val="7"/>
  </w:num>
  <w:num w:numId="14">
    <w:abstractNumId w:val="6"/>
  </w:num>
  <w:num w:numId="15">
    <w:abstractNumId w:val="10"/>
  </w:num>
  <w:num w:numId="16">
    <w:abstractNumId w:val="32"/>
  </w:num>
  <w:num w:numId="17">
    <w:abstractNumId w:val="11"/>
  </w:num>
  <w:num w:numId="18">
    <w:abstractNumId w:val="31"/>
  </w:num>
  <w:num w:numId="19">
    <w:abstractNumId w:val="4"/>
  </w:num>
  <w:num w:numId="20">
    <w:abstractNumId w:val="22"/>
  </w:num>
  <w:num w:numId="21">
    <w:abstractNumId w:val="27"/>
  </w:num>
  <w:num w:numId="22">
    <w:abstractNumId w:val="14"/>
  </w:num>
  <w:num w:numId="23">
    <w:abstractNumId w:val="8"/>
  </w:num>
  <w:num w:numId="24">
    <w:abstractNumId w:val="15"/>
  </w:num>
  <w:num w:numId="25">
    <w:abstractNumId w:val="16"/>
  </w:num>
  <w:num w:numId="26">
    <w:abstractNumId w:val="25"/>
  </w:num>
  <w:num w:numId="27">
    <w:abstractNumId w:val="9"/>
  </w:num>
  <w:num w:numId="28">
    <w:abstractNumId w:val="17"/>
  </w:num>
  <w:num w:numId="29">
    <w:abstractNumId w:val="28"/>
  </w:num>
  <w:num w:numId="30">
    <w:abstractNumId w:val="7"/>
  </w:num>
  <w:num w:numId="31">
    <w:abstractNumId w:val="6"/>
  </w:num>
  <w:num w:numId="32">
    <w:abstractNumId w:val="10"/>
  </w:num>
  <w:num w:numId="33">
    <w:abstractNumId w:val="32"/>
  </w:num>
  <w:num w:numId="34">
    <w:abstractNumId w:val="11"/>
  </w:num>
  <w:num w:numId="35">
    <w:abstractNumId w:val="31"/>
  </w:num>
  <w:num w:numId="36">
    <w:abstractNumId w:val="4"/>
  </w:num>
  <w:num w:numId="37">
    <w:abstractNumId w:val="30"/>
  </w:num>
  <w:num w:numId="38">
    <w:abstractNumId w:val="23"/>
  </w:num>
  <w:num w:numId="39">
    <w:abstractNumId w:val="13"/>
  </w:num>
  <w:num w:numId="40">
    <w:abstractNumId w:val="20"/>
  </w:num>
  <w:num w:numId="41">
    <w:abstractNumId w:val="12"/>
  </w:num>
  <w:num w:numId="4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0349"/>
    <w:rsid w:val="000056CD"/>
    <w:rsid w:val="0000643D"/>
    <w:rsid w:val="00006609"/>
    <w:rsid w:val="000070D7"/>
    <w:rsid w:val="0001045C"/>
    <w:rsid w:val="000128BB"/>
    <w:rsid w:val="00015DB3"/>
    <w:rsid w:val="000172E2"/>
    <w:rsid w:val="000172E3"/>
    <w:rsid w:val="00022E12"/>
    <w:rsid w:val="00023C00"/>
    <w:rsid w:val="00023F20"/>
    <w:rsid w:val="00031A04"/>
    <w:rsid w:val="00032ADB"/>
    <w:rsid w:val="00042108"/>
    <w:rsid w:val="000446D3"/>
    <w:rsid w:val="00045ABB"/>
    <w:rsid w:val="00045C39"/>
    <w:rsid w:val="00046837"/>
    <w:rsid w:val="00054854"/>
    <w:rsid w:val="00057043"/>
    <w:rsid w:val="00061F03"/>
    <w:rsid w:val="00063123"/>
    <w:rsid w:val="00065FE3"/>
    <w:rsid w:val="00066110"/>
    <w:rsid w:val="0007070D"/>
    <w:rsid w:val="00071428"/>
    <w:rsid w:val="000715DA"/>
    <w:rsid w:val="000753C0"/>
    <w:rsid w:val="0007582A"/>
    <w:rsid w:val="00075EF4"/>
    <w:rsid w:val="000760F4"/>
    <w:rsid w:val="00080FEA"/>
    <w:rsid w:val="000833B5"/>
    <w:rsid w:val="00083D4D"/>
    <w:rsid w:val="000916E4"/>
    <w:rsid w:val="000949DE"/>
    <w:rsid w:val="000966F9"/>
    <w:rsid w:val="000966FA"/>
    <w:rsid w:val="00097DBF"/>
    <w:rsid w:val="000A04A8"/>
    <w:rsid w:val="000A412D"/>
    <w:rsid w:val="000A6534"/>
    <w:rsid w:val="000B2B09"/>
    <w:rsid w:val="000B692C"/>
    <w:rsid w:val="000B6FE9"/>
    <w:rsid w:val="000C7A0E"/>
    <w:rsid w:val="000C7A52"/>
    <w:rsid w:val="000D23F9"/>
    <w:rsid w:val="000D3BD8"/>
    <w:rsid w:val="000D7872"/>
    <w:rsid w:val="000E28F3"/>
    <w:rsid w:val="000E3792"/>
    <w:rsid w:val="000E721E"/>
    <w:rsid w:val="000E7E6B"/>
    <w:rsid w:val="000F0079"/>
    <w:rsid w:val="000F153E"/>
    <w:rsid w:val="000F35D6"/>
    <w:rsid w:val="000F4237"/>
    <w:rsid w:val="000F5BED"/>
    <w:rsid w:val="00104F7B"/>
    <w:rsid w:val="00113D79"/>
    <w:rsid w:val="00114ADF"/>
    <w:rsid w:val="00121B9E"/>
    <w:rsid w:val="00122531"/>
    <w:rsid w:val="001260E3"/>
    <w:rsid w:val="001320D8"/>
    <w:rsid w:val="001340F0"/>
    <w:rsid w:val="00137180"/>
    <w:rsid w:val="001407AC"/>
    <w:rsid w:val="00140C59"/>
    <w:rsid w:val="00142323"/>
    <w:rsid w:val="001465CF"/>
    <w:rsid w:val="00147EB0"/>
    <w:rsid w:val="001516E0"/>
    <w:rsid w:val="0015415D"/>
    <w:rsid w:val="0015589D"/>
    <w:rsid w:val="001622E1"/>
    <w:rsid w:val="0016299F"/>
    <w:rsid w:val="001644E6"/>
    <w:rsid w:val="00166191"/>
    <w:rsid w:val="00166B42"/>
    <w:rsid w:val="00167570"/>
    <w:rsid w:val="001737D8"/>
    <w:rsid w:val="00174CF6"/>
    <w:rsid w:val="00174D12"/>
    <w:rsid w:val="00177077"/>
    <w:rsid w:val="00177098"/>
    <w:rsid w:val="001865BE"/>
    <w:rsid w:val="00193A40"/>
    <w:rsid w:val="0019730D"/>
    <w:rsid w:val="001A0E5D"/>
    <w:rsid w:val="001A1D4A"/>
    <w:rsid w:val="001A34FF"/>
    <w:rsid w:val="001A3621"/>
    <w:rsid w:val="001A4D80"/>
    <w:rsid w:val="001A7D8B"/>
    <w:rsid w:val="001B1212"/>
    <w:rsid w:val="001B4603"/>
    <w:rsid w:val="001B549B"/>
    <w:rsid w:val="001B5AE5"/>
    <w:rsid w:val="001B723C"/>
    <w:rsid w:val="001B7482"/>
    <w:rsid w:val="001C032B"/>
    <w:rsid w:val="001C0565"/>
    <w:rsid w:val="001C12B3"/>
    <w:rsid w:val="001C40B1"/>
    <w:rsid w:val="001D0E72"/>
    <w:rsid w:val="001D2E8F"/>
    <w:rsid w:val="001D3180"/>
    <w:rsid w:val="001D6327"/>
    <w:rsid w:val="001D6585"/>
    <w:rsid w:val="001E1937"/>
    <w:rsid w:val="001E2CF1"/>
    <w:rsid w:val="001E34FF"/>
    <w:rsid w:val="001F3C8A"/>
    <w:rsid w:val="00205604"/>
    <w:rsid w:val="002132F6"/>
    <w:rsid w:val="0021412E"/>
    <w:rsid w:val="00214183"/>
    <w:rsid w:val="00216737"/>
    <w:rsid w:val="00220DA8"/>
    <w:rsid w:val="0022163A"/>
    <w:rsid w:val="00222208"/>
    <w:rsid w:val="0022350A"/>
    <w:rsid w:val="00223D55"/>
    <w:rsid w:val="00225778"/>
    <w:rsid w:val="0023106F"/>
    <w:rsid w:val="00232774"/>
    <w:rsid w:val="0023690B"/>
    <w:rsid w:val="00237F9B"/>
    <w:rsid w:val="0024393B"/>
    <w:rsid w:val="00244252"/>
    <w:rsid w:val="00250E3D"/>
    <w:rsid w:val="00250F65"/>
    <w:rsid w:val="00251008"/>
    <w:rsid w:val="00251BBA"/>
    <w:rsid w:val="00252C5D"/>
    <w:rsid w:val="002537DC"/>
    <w:rsid w:val="00254C69"/>
    <w:rsid w:val="00257432"/>
    <w:rsid w:val="00264684"/>
    <w:rsid w:val="002649F5"/>
    <w:rsid w:val="002661D9"/>
    <w:rsid w:val="00270CF3"/>
    <w:rsid w:val="002712FA"/>
    <w:rsid w:val="00272BB4"/>
    <w:rsid w:val="00272CB4"/>
    <w:rsid w:val="00276A7C"/>
    <w:rsid w:val="002828FE"/>
    <w:rsid w:val="00285971"/>
    <w:rsid w:val="002864CE"/>
    <w:rsid w:val="00291F41"/>
    <w:rsid w:val="0029331F"/>
    <w:rsid w:val="0029374B"/>
    <w:rsid w:val="0029637D"/>
    <w:rsid w:val="00296EB7"/>
    <w:rsid w:val="002A00D3"/>
    <w:rsid w:val="002A13B0"/>
    <w:rsid w:val="002A298C"/>
    <w:rsid w:val="002A3F30"/>
    <w:rsid w:val="002A53D8"/>
    <w:rsid w:val="002A588C"/>
    <w:rsid w:val="002C221F"/>
    <w:rsid w:val="002C355B"/>
    <w:rsid w:val="002C5695"/>
    <w:rsid w:val="002C651D"/>
    <w:rsid w:val="002D018C"/>
    <w:rsid w:val="002D1FF1"/>
    <w:rsid w:val="002D322C"/>
    <w:rsid w:val="002D4644"/>
    <w:rsid w:val="002D6B59"/>
    <w:rsid w:val="002D7F53"/>
    <w:rsid w:val="002D7F90"/>
    <w:rsid w:val="002E2A28"/>
    <w:rsid w:val="002F22EE"/>
    <w:rsid w:val="002F49B2"/>
    <w:rsid w:val="00300CAD"/>
    <w:rsid w:val="00301318"/>
    <w:rsid w:val="00303176"/>
    <w:rsid w:val="0030620F"/>
    <w:rsid w:val="003106A5"/>
    <w:rsid w:val="00311FDB"/>
    <w:rsid w:val="00316D36"/>
    <w:rsid w:val="00317EAE"/>
    <w:rsid w:val="00322269"/>
    <w:rsid w:val="003240F0"/>
    <w:rsid w:val="0032430A"/>
    <w:rsid w:val="00325BDB"/>
    <w:rsid w:val="00325FE5"/>
    <w:rsid w:val="00326458"/>
    <w:rsid w:val="00327321"/>
    <w:rsid w:val="00332AAF"/>
    <w:rsid w:val="00333876"/>
    <w:rsid w:val="00342207"/>
    <w:rsid w:val="00353265"/>
    <w:rsid w:val="0036301D"/>
    <w:rsid w:val="00364469"/>
    <w:rsid w:val="0036608E"/>
    <w:rsid w:val="00370923"/>
    <w:rsid w:val="00370A0F"/>
    <w:rsid w:val="003713D1"/>
    <w:rsid w:val="00371A75"/>
    <w:rsid w:val="0037644B"/>
    <w:rsid w:val="00376EE2"/>
    <w:rsid w:val="00377A9D"/>
    <w:rsid w:val="00381515"/>
    <w:rsid w:val="00385BA9"/>
    <w:rsid w:val="00386190"/>
    <w:rsid w:val="0038753A"/>
    <w:rsid w:val="003876AC"/>
    <w:rsid w:val="003917AB"/>
    <w:rsid w:val="003936F9"/>
    <w:rsid w:val="003975D8"/>
    <w:rsid w:val="00397A87"/>
    <w:rsid w:val="003A0E06"/>
    <w:rsid w:val="003A1734"/>
    <w:rsid w:val="003A2354"/>
    <w:rsid w:val="003A38DA"/>
    <w:rsid w:val="003A39B5"/>
    <w:rsid w:val="003A3FDD"/>
    <w:rsid w:val="003A59B5"/>
    <w:rsid w:val="003A7433"/>
    <w:rsid w:val="003A796D"/>
    <w:rsid w:val="003B15A9"/>
    <w:rsid w:val="003B4546"/>
    <w:rsid w:val="003B6F58"/>
    <w:rsid w:val="003C1545"/>
    <w:rsid w:val="003C431C"/>
    <w:rsid w:val="003C5571"/>
    <w:rsid w:val="003C7422"/>
    <w:rsid w:val="003D0059"/>
    <w:rsid w:val="003D0576"/>
    <w:rsid w:val="003D352B"/>
    <w:rsid w:val="003D3CC9"/>
    <w:rsid w:val="003E0222"/>
    <w:rsid w:val="003E155A"/>
    <w:rsid w:val="003E1EF5"/>
    <w:rsid w:val="003E3D4F"/>
    <w:rsid w:val="003E7085"/>
    <w:rsid w:val="003E7895"/>
    <w:rsid w:val="003E7962"/>
    <w:rsid w:val="003F2ECA"/>
    <w:rsid w:val="00401837"/>
    <w:rsid w:val="004050F5"/>
    <w:rsid w:val="00405394"/>
    <w:rsid w:val="00405846"/>
    <w:rsid w:val="004061E4"/>
    <w:rsid w:val="00411E7D"/>
    <w:rsid w:val="00425E15"/>
    <w:rsid w:val="004340B3"/>
    <w:rsid w:val="00435B1C"/>
    <w:rsid w:val="004369A0"/>
    <w:rsid w:val="00436BD3"/>
    <w:rsid w:val="004378CC"/>
    <w:rsid w:val="00440193"/>
    <w:rsid w:val="00441B3B"/>
    <w:rsid w:val="00442C96"/>
    <w:rsid w:val="00444343"/>
    <w:rsid w:val="00446216"/>
    <w:rsid w:val="00450030"/>
    <w:rsid w:val="0045479E"/>
    <w:rsid w:val="004550A7"/>
    <w:rsid w:val="004555BA"/>
    <w:rsid w:val="00457996"/>
    <w:rsid w:val="00461BC4"/>
    <w:rsid w:val="00466006"/>
    <w:rsid w:val="00467A13"/>
    <w:rsid w:val="00471E0D"/>
    <w:rsid w:val="004732D3"/>
    <w:rsid w:val="00476F4F"/>
    <w:rsid w:val="0047787B"/>
    <w:rsid w:val="00480522"/>
    <w:rsid w:val="00481E1B"/>
    <w:rsid w:val="00487D9D"/>
    <w:rsid w:val="004940A5"/>
    <w:rsid w:val="004A0A48"/>
    <w:rsid w:val="004A78DC"/>
    <w:rsid w:val="004B153A"/>
    <w:rsid w:val="004B2A75"/>
    <w:rsid w:val="004B31BA"/>
    <w:rsid w:val="004B33EE"/>
    <w:rsid w:val="004B7D60"/>
    <w:rsid w:val="004C1F6C"/>
    <w:rsid w:val="004C7512"/>
    <w:rsid w:val="004C7A87"/>
    <w:rsid w:val="004D0AA5"/>
    <w:rsid w:val="004D1134"/>
    <w:rsid w:val="004D1AF4"/>
    <w:rsid w:val="004D3669"/>
    <w:rsid w:val="004E35AF"/>
    <w:rsid w:val="004E3B53"/>
    <w:rsid w:val="004E51D0"/>
    <w:rsid w:val="004F2F3F"/>
    <w:rsid w:val="004F4BE0"/>
    <w:rsid w:val="004F6370"/>
    <w:rsid w:val="004F674C"/>
    <w:rsid w:val="00501BE5"/>
    <w:rsid w:val="00501E4D"/>
    <w:rsid w:val="00506A8B"/>
    <w:rsid w:val="00510EEA"/>
    <w:rsid w:val="005144EF"/>
    <w:rsid w:val="00516EA0"/>
    <w:rsid w:val="005170F3"/>
    <w:rsid w:val="005231F0"/>
    <w:rsid w:val="00527B40"/>
    <w:rsid w:val="00530327"/>
    <w:rsid w:val="005306EB"/>
    <w:rsid w:val="0053278B"/>
    <w:rsid w:val="0054052C"/>
    <w:rsid w:val="00543CB1"/>
    <w:rsid w:val="00544938"/>
    <w:rsid w:val="00545615"/>
    <w:rsid w:val="005458FD"/>
    <w:rsid w:val="00547087"/>
    <w:rsid w:val="00555AC6"/>
    <w:rsid w:val="005645E2"/>
    <w:rsid w:val="0058472A"/>
    <w:rsid w:val="00585826"/>
    <w:rsid w:val="005914ED"/>
    <w:rsid w:val="00591D48"/>
    <w:rsid w:val="00591F95"/>
    <w:rsid w:val="00591FAD"/>
    <w:rsid w:val="00593194"/>
    <w:rsid w:val="005943AE"/>
    <w:rsid w:val="005A0AC2"/>
    <w:rsid w:val="005A4C4B"/>
    <w:rsid w:val="005A6594"/>
    <w:rsid w:val="005B17A8"/>
    <w:rsid w:val="005B30C9"/>
    <w:rsid w:val="005B6578"/>
    <w:rsid w:val="005B6971"/>
    <w:rsid w:val="005C2AA7"/>
    <w:rsid w:val="005C3FE1"/>
    <w:rsid w:val="005C58E6"/>
    <w:rsid w:val="005D0492"/>
    <w:rsid w:val="005D2EC6"/>
    <w:rsid w:val="005D3A90"/>
    <w:rsid w:val="005D3D30"/>
    <w:rsid w:val="005D5235"/>
    <w:rsid w:val="005D6863"/>
    <w:rsid w:val="005D7949"/>
    <w:rsid w:val="005E17C6"/>
    <w:rsid w:val="005E1A53"/>
    <w:rsid w:val="005E2909"/>
    <w:rsid w:val="005E2A25"/>
    <w:rsid w:val="005E5DE8"/>
    <w:rsid w:val="005F6DDB"/>
    <w:rsid w:val="006004A7"/>
    <w:rsid w:val="006018E8"/>
    <w:rsid w:val="00612CDC"/>
    <w:rsid w:val="00613B5D"/>
    <w:rsid w:val="00623FDA"/>
    <w:rsid w:val="00633B12"/>
    <w:rsid w:val="00633DB3"/>
    <w:rsid w:val="006342C8"/>
    <w:rsid w:val="00634AD5"/>
    <w:rsid w:val="00636531"/>
    <w:rsid w:val="006379BA"/>
    <w:rsid w:val="00642428"/>
    <w:rsid w:val="00643514"/>
    <w:rsid w:val="00653172"/>
    <w:rsid w:val="00653935"/>
    <w:rsid w:val="006552FF"/>
    <w:rsid w:val="00660BFC"/>
    <w:rsid w:val="00665D4C"/>
    <w:rsid w:val="0066680F"/>
    <w:rsid w:val="00674016"/>
    <w:rsid w:val="00674050"/>
    <w:rsid w:val="00674F0B"/>
    <w:rsid w:val="00675304"/>
    <w:rsid w:val="006767F1"/>
    <w:rsid w:val="00680811"/>
    <w:rsid w:val="00690BC9"/>
    <w:rsid w:val="006949B1"/>
    <w:rsid w:val="006952E9"/>
    <w:rsid w:val="00695EDF"/>
    <w:rsid w:val="006A0E89"/>
    <w:rsid w:val="006A3418"/>
    <w:rsid w:val="006A4CD2"/>
    <w:rsid w:val="006A5BAE"/>
    <w:rsid w:val="006B2CDA"/>
    <w:rsid w:val="006B400A"/>
    <w:rsid w:val="006B5689"/>
    <w:rsid w:val="006B6828"/>
    <w:rsid w:val="006B6BCF"/>
    <w:rsid w:val="006C0962"/>
    <w:rsid w:val="006C0D37"/>
    <w:rsid w:val="006C1F57"/>
    <w:rsid w:val="006C48B5"/>
    <w:rsid w:val="006C57C9"/>
    <w:rsid w:val="006D2094"/>
    <w:rsid w:val="006D26B2"/>
    <w:rsid w:val="006D26D2"/>
    <w:rsid w:val="006D3A43"/>
    <w:rsid w:val="006D6975"/>
    <w:rsid w:val="006E4C02"/>
    <w:rsid w:val="006E629E"/>
    <w:rsid w:val="006E70BD"/>
    <w:rsid w:val="006F57D7"/>
    <w:rsid w:val="00701107"/>
    <w:rsid w:val="00701684"/>
    <w:rsid w:val="00704B7A"/>
    <w:rsid w:val="00706728"/>
    <w:rsid w:val="00715C51"/>
    <w:rsid w:val="00724D6A"/>
    <w:rsid w:val="00727486"/>
    <w:rsid w:val="0073024D"/>
    <w:rsid w:val="00731C6D"/>
    <w:rsid w:val="007320D1"/>
    <w:rsid w:val="007345A4"/>
    <w:rsid w:val="00735C7D"/>
    <w:rsid w:val="00737275"/>
    <w:rsid w:val="00742104"/>
    <w:rsid w:val="007428B5"/>
    <w:rsid w:val="00747E10"/>
    <w:rsid w:val="00750A33"/>
    <w:rsid w:val="00751FDE"/>
    <w:rsid w:val="00757E38"/>
    <w:rsid w:val="00757F0D"/>
    <w:rsid w:val="00761CEC"/>
    <w:rsid w:val="007636E7"/>
    <w:rsid w:val="0076537B"/>
    <w:rsid w:val="007709D9"/>
    <w:rsid w:val="007711A4"/>
    <w:rsid w:val="0077381F"/>
    <w:rsid w:val="00777282"/>
    <w:rsid w:val="00777704"/>
    <w:rsid w:val="007779E8"/>
    <w:rsid w:val="00782231"/>
    <w:rsid w:val="00784B6A"/>
    <w:rsid w:val="007854C1"/>
    <w:rsid w:val="00790F8F"/>
    <w:rsid w:val="00792239"/>
    <w:rsid w:val="00792943"/>
    <w:rsid w:val="00792FAA"/>
    <w:rsid w:val="0079329E"/>
    <w:rsid w:val="00795B92"/>
    <w:rsid w:val="007961C0"/>
    <w:rsid w:val="007965FF"/>
    <w:rsid w:val="00796737"/>
    <w:rsid w:val="00797227"/>
    <w:rsid w:val="007A0279"/>
    <w:rsid w:val="007A1FF0"/>
    <w:rsid w:val="007A3E34"/>
    <w:rsid w:val="007A75E9"/>
    <w:rsid w:val="007A7A9B"/>
    <w:rsid w:val="007A7DC3"/>
    <w:rsid w:val="007B0F51"/>
    <w:rsid w:val="007B1775"/>
    <w:rsid w:val="007C4F63"/>
    <w:rsid w:val="007C69C6"/>
    <w:rsid w:val="007D0EBB"/>
    <w:rsid w:val="007D11F2"/>
    <w:rsid w:val="007D26D5"/>
    <w:rsid w:val="007D712C"/>
    <w:rsid w:val="007D7175"/>
    <w:rsid w:val="007D7F3B"/>
    <w:rsid w:val="007E2CC8"/>
    <w:rsid w:val="007E36B4"/>
    <w:rsid w:val="007E37A7"/>
    <w:rsid w:val="007E43DE"/>
    <w:rsid w:val="007E5A73"/>
    <w:rsid w:val="007F0A8C"/>
    <w:rsid w:val="007F16B6"/>
    <w:rsid w:val="007F339A"/>
    <w:rsid w:val="007F3675"/>
    <w:rsid w:val="008008BC"/>
    <w:rsid w:val="00801366"/>
    <w:rsid w:val="00806A77"/>
    <w:rsid w:val="00806F5D"/>
    <w:rsid w:val="00807F4C"/>
    <w:rsid w:val="008147B7"/>
    <w:rsid w:val="008208A1"/>
    <w:rsid w:val="00820C84"/>
    <w:rsid w:val="008213A9"/>
    <w:rsid w:val="00822844"/>
    <w:rsid w:val="00822B26"/>
    <w:rsid w:val="008232EC"/>
    <w:rsid w:val="00823A84"/>
    <w:rsid w:val="00823B5B"/>
    <w:rsid w:val="00825190"/>
    <w:rsid w:val="00825DC0"/>
    <w:rsid w:val="00827C75"/>
    <w:rsid w:val="0083104D"/>
    <w:rsid w:val="008323FE"/>
    <w:rsid w:val="0083473F"/>
    <w:rsid w:val="008349B0"/>
    <w:rsid w:val="00835358"/>
    <w:rsid w:val="0083765A"/>
    <w:rsid w:val="00840BBD"/>
    <w:rsid w:val="00840D52"/>
    <w:rsid w:val="0084726F"/>
    <w:rsid w:val="0085092E"/>
    <w:rsid w:val="0085219B"/>
    <w:rsid w:val="00857F3D"/>
    <w:rsid w:val="0086145C"/>
    <w:rsid w:val="00861C3E"/>
    <w:rsid w:val="00862534"/>
    <w:rsid w:val="00862B9D"/>
    <w:rsid w:val="008679B9"/>
    <w:rsid w:val="00875D65"/>
    <w:rsid w:val="00880434"/>
    <w:rsid w:val="00881562"/>
    <w:rsid w:val="0088447D"/>
    <w:rsid w:val="008846B1"/>
    <w:rsid w:val="008846B5"/>
    <w:rsid w:val="00884B2C"/>
    <w:rsid w:val="00885B25"/>
    <w:rsid w:val="00885BF1"/>
    <w:rsid w:val="008943A3"/>
    <w:rsid w:val="00894AFE"/>
    <w:rsid w:val="00895986"/>
    <w:rsid w:val="0089688A"/>
    <w:rsid w:val="008A27E3"/>
    <w:rsid w:val="008A3139"/>
    <w:rsid w:val="008B519F"/>
    <w:rsid w:val="008B60B1"/>
    <w:rsid w:val="008B63BE"/>
    <w:rsid w:val="008C0A0B"/>
    <w:rsid w:val="008C3A98"/>
    <w:rsid w:val="008C4FF5"/>
    <w:rsid w:val="008C7CCB"/>
    <w:rsid w:val="008C7DB2"/>
    <w:rsid w:val="008D00E5"/>
    <w:rsid w:val="008D34B9"/>
    <w:rsid w:val="008D40D8"/>
    <w:rsid w:val="008D6570"/>
    <w:rsid w:val="008D77D2"/>
    <w:rsid w:val="008E1CEB"/>
    <w:rsid w:val="008E2C04"/>
    <w:rsid w:val="008E45E9"/>
    <w:rsid w:val="008F24BD"/>
    <w:rsid w:val="008F358E"/>
    <w:rsid w:val="008F7FAF"/>
    <w:rsid w:val="00905B88"/>
    <w:rsid w:val="00911599"/>
    <w:rsid w:val="00912C3F"/>
    <w:rsid w:val="00914D8A"/>
    <w:rsid w:val="00921D28"/>
    <w:rsid w:val="00923762"/>
    <w:rsid w:val="0092379E"/>
    <w:rsid w:val="009254D8"/>
    <w:rsid w:val="009271F6"/>
    <w:rsid w:val="009302E6"/>
    <w:rsid w:val="00931BF6"/>
    <w:rsid w:val="009359CC"/>
    <w:rsid w:val="00940478"/>
    <w:rsid w:val="00941451"/>
    <w:rsid w:val="0094313F"/>
    <w:rsid w:val="00944B3F"/>
    <w:rsid w:val="00946961"/>
    <w:rsid w:val="00953F0A"/>
    <w:rsid w:val="0095422D"/>
    <w:rsid w:val="009608F7"/>
    <w:rsid w:val="00960D3D"/>
    <w:rsid w:val="00960FA1"/>
    <w:rsid w:val="00961FB9"/>
    <w:rsid w:val="00962456"/>
    <w:rsid w:val="00963744"/>
    <w:rsid w:val="00974A19"/>
    <w:rsid w:val="00976A7F"/>
    <w:rsid w:val="00983D6E"/>
    <w:rsid w:val="00984EB7"/>
    <w:rsid w:val="009902D4"/>
    <w:rsid w:val="009921CE"/>
    <w:rsid w:val="00992940"/>
    <w:rsid w:val="00993A16"/>
    <w:rsid w:val="009943C7"/>
    <w:rsid w:val="00994B06"/>
    <w:rsid w:val="00996F7D"/>
    <w:rsid w:val="00997FD2"/>
    <w:rsid w:val="009A0589"/>
    <w:rsid w:val="009A2264"/>
    <w:rsid w:val="009A3C43"/>
    <w:rsid w:val="009A4A9D"/>
    <w:rsid w:val="009A4BCF"/>
    <w:rsid w:val="009A4F43"/>
    <w:rsid w:val="009A521E"/>
    <w:rsid w:val="009A6AE2"/>
    <w:rsid w:val="009B1C8F"/>
    <w:rsid w:val="009B28DE"/>
    <w:rsid w:val="009B4E9D"/>
    <w:rsid w:val="009B71C1"/>
    <w:rsid w:val="009C0453"/>
    <w:rsid w:val="009C725E"/>
    <w:rsid w:val="009D0812"/>
    <w:rsid w:val="009D12C7"/>
    <w:rsid w:val="009D5684"/>
    <w:rsid w:val="009D7A42"/>
    <w:rsid w:val="009E04FF"/>
    <w:rsid w:val="009E4028"/>
    <w:rsid w:val="009E548D"/>
    <w:rsid w:val="009F3F5F"/>
    <w:rsid w:val="009F6208"/>
    <w:rsid w:val="009F6F86"/>
    <w:rsid w:val="009F7EED"/>
    <w:rsid w:val="00A034AC"/>
    <w:rsid w:val="00A0464C"/>
    <w:rsid w:val="00A168A4"/>
    <w:rsid w:val="00A24BEC"/>
    <w:rsid w:val="00A24E72"/>
    <w:rsid w:val="00A25733"/>
    <w:rsid w:val="00A3008D"/>
    <w:rsid w:val="00A31A3A"/>
    <w:rsid w:val="00A31E1D"/>
    <w:rsid w:val="00A33858"/>
    <w:rsid w:val="00A3386F"/>
    <w:rsid w:val="00A33B7C"/>
    <w:rsid w:val="00A34997"/>
    <w:rsid w:val="00A361BB"/>
    <w:rsid w:val="00A434A6"/>
    <w:rsid w:val="00A470C1"/>
    <w:rsid w:val="00A5037B"/>
    <w:rsid w:val="00A51F45"/>
    <w:rsid w:val="00A53E80"/>
    <w:rsid w:val="00A5665D"/>
    <w:rsid w:val="00A57C9F"/>
    <w:rsid w:val="00A57E15"/>
    <w:rsid w:val="00A71043"/>
    <w:rsid w:val="00A717E3"/>
    <w:rsid w:val="00A76776"/>
    <w:rsid w:val="00A86448"/>
    <w:rsid w:val="00A907FB"/>
    <w:rsid w:val="00A9151F"/>
    <w:rsid w:val="00A9272C"/>
    <w:rsid w:val="00A933FF"/>
    <w:rsid w:val="00A93D45"/>
    <w:rsid w:val="00A95BB3"/>
    <w:rsid w:val="00A97AB5"/>
    <w:rsid w:val="00AA2CA9"/>
    <w:rsid w:val="00AA3174"/>
    <w:rsid w:val="00AA5EB8"/>
    <w:rsid w:val="00AA73BF"/>
    <w:rsid w:val="00AB0FF9"/>
    <w:rsid w:val="00AB191D"/>
    <w:rsid w:val="00AB4AAE"/>
    <w:rsid w:val="00AB59AE"/>
    <w:rsid w:val="00AB5C38"/>
    <w:rsid w:val="00AC06A6"/>
    <w:rsid w:val="00AC1222"/>
    <w:rsid w:val="00AC36C8"/>
    <w:rsid w:val="00AC4030"/>
    <w:rsid w:val="00AC5937"/>
    <w:rsid w:val="00AC6D99"/>
    <w:rsid w:val="00AC75E1"/>
    <w:rsid w:val="00AD1424"/>
    <w:rsid w:val="00AE1913"/>
    <w:rsid w:val="00AE7A2B"/>
    <w:rsid w:val="00AF4384"/>
    <w:rsid w:val="00AF62AF"/>
    <w:rsid w:val="00AF7370"/>
    <w:rsid w:val="00AF7B43"/>
    <w:rsid w:val="00B007DF"/>
    <w:rsid w:val="00B0087B"/>
    <w:rsid w:val="00B04A7B"/>
    <w:rsid w:val="00B05171"/>
    <w:rsid w:val="00B138BD"/>
    <w:rsid w:val="00B144D3"/>
    <w:rsid w:val="00B20DC9"/>
    <w:rsid w:val="00B212FC"/>
    <w:rsid w:val="00B21973"/>
    <w:rsid w:val="00B322F7"/>
    <w:rsid w:val="00B32875"/>
    <w:rsid w:val="00B3328E"/>
    <w:rsid w:val="00B33F41"/>
    <w:rsid w:val="00B41D00"/>
    <w:rsid w:val="00B431D5"/>
    <w:rsid w:val="00B44C13"/>
    <w:rsid w:val="00B46262"/>
    <w:rsid w:val="00B46C92"/>
    <w:rsid w:val="00B50048"/>
    <w:rsid w:val="00B528EF"/>
    <w:rsid w:val="00B55942"/>
    <w:rsid w:val="00B56C60"/>
    <w:rsid w:val="00B62416"/>
    <w:rsid w:val="00B634ED"/>
    <w:rsid w:val="00B70016"/>
    <w:rsid w:val="00B717F5"/>
    <w:rsid w:val="00B725C5"/>
    <w:rsid w:val="00B727AC"/>
    <w:rsid w:val="00B81BFA"/>
    <w:rsid w:val="00B84C94"/>
    <w:rsid w:val="00B8509C"/>
    <w:rsid w:val="00B9065D"/>
    <w:rsid w:val="00B90A49"/>
    <w:rsid w:val="00B91857"/>
    <w:rsid w:val="00B932DF"/>
    <w:rsid w:val="00B9419B"/>
    <w:rsid w:val="00B953AB"/>
    <w:rsid w:val="00B957F9"/>
    <w:rsid w:val="00BA05E5"/>
    <w:rsid w:val="00BA38D5"/>
    <w:rsid w:val="00BA6BDC"/>
    <w:rsid w:val="00BB224C"/>
    <w:rsid w:val="00BB6348"/>
    <w:rsid w:val="00BC15A8"/>
    <w:rsid w:val="00BC3491"/>
    <w:rsid w:val="00BC5F6E"/>
    <w:rsid w:val="00BD07F6"/>
    <w:rsid w:val="00BD3502"/>
    <w:rsid w:val="00BD40B4"/>
    <w:rsid w:val="00BE22EA"/>
    <w:rsid w:val="00BE4729"/>
    <w:rsid w:val="00BF2486"/>
    <w:rsid w:val="00BF7E7D"/>
    <w:rsid w:val="00C031E6"/>
    <w:rsid w:val="00C05143"/>
    <w:rsid w:val="00C101D7"/>
    <w:rsid w:val="00C102FD"/>
    <w:rsid w:val="00C104BC"/>
    <w:rsid w:val="00C11862"/>
    <w:rsid w:val="00C12A58"/>
    <w:rsid w:val="00C1417E"/>
    <w:rsid w:val="00C217E5"/>
    <w:rsid w:val="00C2243C"/>
    <w:rsid w:val="00C23468"/>
    <w:rsid w:val="00C24DBF"/>
    <w:rsid w:val="00C26E44"/>
    <w:rsid w:val="00C276C3"/>
    <w:rsid w:val="00C27C0B"/>
    <w:rsid w:val="00C33CA8"/>
    <w:rsid w:val="00C34BA6"/>
    <w:rsid w:val="00C35079"/>
    <w:rsid w:val="00C43402"/>
    <w:rsid w:val="00C50C75"/>
    <w:rsid w:val="00C51C20"/>
    <w:rsid w:val="00C53B1A"/>
    <w:rsid w:val="00C574EE"/>
    <w:rsid w:val="00C6021E"/>
    <w:rsid w:val="00C635A3"/>
    <w:rsid w:val="00C63B29"/>
    <w:rsid w:val="00C64148"/>
    <w:rsid w:val="00C64D21"/>
    <w:rsid w:val="00C67E5C"/>
    <w:rsid w:val="00C7013A"/>
    <w:rsid w:val="00C706E8"/>
    <w:rsid w:val="00C725E3"/>
    <w:rsid w:val="00C74137"/>
    <w:rsid w:val="00C76329"/>
    <w:rsid w:val="00C76D99"/>
    <w:rsid w:val="00C80212"/>
    <w:rsid w:val="00C81E00"/>
    <w:rsid w:val="00C821F6"/>
    <w:rsid w:val="00C82D2D"/>
    <w:rsid w:val="00C84E0B"/>
    <w:rsid w:val="00CA1ABC"/>
    <w:rsid w:val="00CA22F3"/>
    <w:rsid w:val="00CA68AA"/>
    <w:rsid w:val="00CB09A2"/>
    <w:rsid w:val="00CB1EFF"/>
    <w:rsid w:val="00CC0A49"/>
    <w:rsid w:val="00CC0DCD"/>
    <w:rsid w:val="00CC0E89"/>
    <w:rsid w:val="00CC1D3D"/>
    <w:rsid w:val="00CC3BE8"/>
    <w:rsid w:val="00CC55F0"/>
    <w:rsid w:val="00CC616C"/>
    <w:rsid w:val="00CD118D"/>
    <w:rsid w:val="00CD6079"/>
    <w:rsid w:val="00CE21E2"/>
    <w:rsid w:val="00CE5C5A"/>
    <w:rsid w:val="00CF2A79"/>
    <w:rsid w:val="00CF2CA5"/>
    <w:rsid w:val="00CF35F9"/>
    <w:rsid w:val="00CF66C0"/>
    <w:rsid w:val="00CF6D38"/>
    <w:rsid w:val="00D03033"/>
    <w:rsid w:val="00D04168"/>
    <w:rsid w:val="00D11665"/>
    <w:rsid w:val="00D15DB7"/>
    <w:rsid w:val="00D2069F"/>
    <w:rsid w:val="00D21243"/>
    <w:rsid w:val="00D219C5"/>
    <w:rsid w:val="00D2332A"/>
    <w:rsid w:val="00D23C54"/>
    <w:rsid w:val="00D27210"/>
    <w:rsid w:val="00D31719"/>
    <w:rsid w:val="00D333E1"/>
    <w:rsid w:val="00D340AE"/>
    <w:rsid w:val="00D347D0"/>
    <w:rsid w:val="00D34BEB"/>
    <w:rsid w:val="00D350ED"/>
    <w:rsid w:val="00D35FB0"/>
    <w:rsid w:val="00D40868"/>
    <w:rsid w:val="00D437A3"/>
    <w:rsid w:val="00D4616E"/>
    <w:rsid w:val="00D464E5"/>
    <w:rsid w:val="00D502B2"/>
    <w:rsid w:val="00D5273C"/>
    <w:rsid w:val="00D54288"/>
    <w:rsid w:val="00D629A5"/>
    <w:rsid w:val="00D76F59"/>
    <w:rsid w:val="00D80368"/>
    <w:rsid w:val="00D80C5B"/>
    <w:rsid w:val="00D81DA4"/>
    <w:rsid w:val="00D82A0B"/>
    <w:rsid w:val="00D83CDB"/>
    <w:rsid w:val="00D84153"/>
    <w:rsid w:val="00D84167"/>
    <w:rsid w:val="00D84F2D"/>
    <w:rsid w:val="00D87C42"/>
    <w:rsid w:val="00D91999"/>
    <w:rsid w:val="00D91F28"/>
    <w:rsid w:val="00D933CA"/>
    <w:rsid w:val="00D94241"/>
    <w:rsid w:val="00D97096"/>
    <w:rsid w:val="00D976FE"/>
    <w:rsid w:val="00DA270D"/>
    <w:rsid w:val="00DA3A65"/>
    <w:rsid w:val="00DA406B"/>
    <w:rsid w:val="00DA4FBC"/>
    <w:rsid w:val="00DB4083"/>
    <w:rsid w:val="00DB5681"/>
    <w:rsid w:val="00DB6AF9"/>
    <w:rsid w:val="00DC0E6D"/>
    <w:rsid w:val="00DC1759"/>
    <w:rsid w:val="00DC1AA1"/>
    <w:rsid w:val="00DC3887"/>
    <w:rsid w:val="00DC7273"/>
    <w:rsid w:val="00DD285D"/>
    <w:rsid w:val="00DD6EE8"/>
    <w:rsid w:val="00DD7D11"/>
    <w:rsid w:val="00DE2529"/>
    <w:rsid w:val="00DE37FC"/>
    <w:rsid w:val="00DE3D74"/>
    <w:rsid w:val="00DE52DB"/>
    <w:rsid w:val="00DF139B"/>
    <w:rsid w:val="00DF40C0"/>
    <w:rsid w:val="00DF74D3"/>
    <w:rsid w:val="00E00702"/>
    <w:rsid w:val="00E01248"/>
    <w:rsid w:val="00E06205"/>
    <w:rsid w:val="00E11839"/>
    <w:rsid w:val="00E13AE0"/>
    <w:rsid w:val="00E14313"/>
    <w:rsid w:val="00E146B1"/>
    <w:rsid w:val="00E15071"/>
    <w:rsid w:val="00E169BE"/>
    <w:rsid w:val="00E1736D"/>
    <w:rsid w:val="00E229DB"/>
    <w:rsid w:val="00E30951"/>
    <w:rsid w:val="00E3263D"/>
    <w:rsid w:val="00E37568"/>
    <w:rsid w:val="00E45C73"/>
    <w:rsid w:val="00E4631A"/>
    <w:rsid w:val="00E51C42"/>
    <w:rsid w:val="00E57DCB"/>
    <w:rsid w:val="00E61F02"/>
    <w:rsid w:val="00E63EF4"/>
    <w:rsid w:val="00E6408E"/>
    <w:rsid w:val="00E66134"/>
    <w:rsid w:val="00E66D74"/>
    <w:rsid w:val="00E67873"/>
    <w:rsid w:val="00E67E8D"/>
    <w:rsid w:val="00E67F1E"/>
    <w:rsid w:val="00E73528"/>
    <w:rsid w:val="00E758B8"/>
    <w:rsid w:val="00E81134"/>
    <w:rsid w:val="00E8148B"/>
    <w:rsid w:val="00E8188B"/>
    <w:rsid w:val="00E8204C"/>
    <w:rsid w:val="00E82189"/>
    <w:rsid w:val="00E825B3"/>
    <w:rsid w:val="00E862CF"/>
    <w:rsid w:val="00E90047"/>
    <w:rsid w:val="00E94B37"/>
    <w:rsid w:val="00E9518F"/>
    <w:rsid w:val="00E96483"/>
    <w:rsid w:val="00E976B2"/>
    <w:rsid w:val="00E97D38"/>
    <w:rsid w:val="00EA04DC"/>
    <w:rsid w:val="00EA16F1"/>
    <w:rsid w:val="00EA2045"/>
    <w:rsid w:val="00EA3CA0"/>
    <w:rsid w:val="00EA7D6B"/>
    <w:rsid w:val="00EB04F6"/>
    <w:rsid w:val="00EB385A"/>
    <w:rsid w:val="00EB38E1"/>
    <w:rsid w:val="00EB7C14"/>
    <w:rsid w:val="00EC04DF"/>
    <w:rsid w:val="00EC0F7B"/>
    <w:rsid w:val="00EC300B"/>
    <w:rsid w:val="00EC3CE0"/>
    <w:rsid w:val="00ED154A"/>
    <w:rsid w:val="00ED3D7A"/>
    <w:rsid w:val="00ED7E9D"/>
    <w:rsid w:val="00EE4A33"/>
    <w:rsid w:val="00EE6505"/>
    <w:rsid w:val="00EE69E1"/>
    <w:rsid w:val="00EE7FE8"/>
    <w:rsid w:val="00EF1E3B"/>
    <w:rsid w:val="00EF22C7"/>
    <w:rsid w:val="00EF669A"/>
    <w:rsid w:val="00EF6AFE"/>
    <w:rsid w:val="00F0486F"/>
    <w:rsid w:val="00F0677D"/>
    <w:rsid w:val="00F10884"/>
    <w:rsid w:val="00F10D35"/>
    <w:rsid w:val="00F13D52"/>
    <w:rsid w:val="00F13DBA"/>
    <w:rsid w:val="00F15520"/>
    <w:rsid w:val="00F218D4"/>
    <w:rsid w:val="00F23CCD"/>
    <w:rsid w:val="00F2600F"/>
    <w:rsid w:val="00F27351"/>
    <w:rsid w:val="00F331EB"/>
    <w:rsid w:val="00F33235"/>
    <w:rsid w:val="00F336A4"/>
    <w:rsid w:val="00F370C6"/>
    <w:rsid w:val="00F37CD7"/>
    <w:rsid w:val="00F4698F"/>
    <w:rsid w:val="00F51639"/>
    <w:rsid w:val="00F53A81"/>
    <w:rsid w:val="00F61A7F"/>
    <w:rsid w:val="00F61AC9"/>
    <w:rsid w:val="00F61D56"/>
    <w:rsid w:val="00F62115"/>
    <w:rsid w:val="00F63E51"/>
    <w:rsid w:val="00F64280"/>
    <w:rsid w:val="00F6682F"/>
    <w:rsid w:val="00F67236"/>
    <w:rsid w:val="00F80894"/>
    <w:rsid w:val="00F817EA"/>
    <w:rsid w:val="00F81E5B"/>
    <w:rsid w:val="00F820E2"/>
    <w:rsid w:val="00F82902"/>
    <w:rsid w:val="00F82E78"/>
    <w:rsid w:val="00F84394"/>
    <w:rsid w:val="00F84773"/>
    <w:rsid w:val="00F85390"/>
    <w:rsid w:val="00F85BFE"/>
    <w:rsid w:val="00F90E8D"/>
    <w:rsid w:val="00F919C6"/>
    <w:rsid w:val="00F94229"/>
    <w:rsid w:val="00F9548E"/>
    <w:rsid w:val="00F96278"/>
    <w:rsid w:val="00F97464"/>
    <w:rsid w:val="00FA10D0"/>
    <w:rsid w:val="00FA3AA8"/>
    <w:rsid w:val="00FA3B5A"/>
    <w:rsid w:val="00FA4056"/>
    <w:rsid w:val="00FA4B2B"/>
    <w:rsid w:val="00FA5A57"/>
    <w:rsid w:val="00FB350A"/>
    <w:rsid w:val="00FB511E"/>
    <w:rsid w:val="00FB60EA"/>
    <w:rsid w:val="00FB6A12"/>
    <w:rsid w:val="00FB7645"/>
    <w:rsid w:val="00FB7E17"/>
    <w:rsid w:val="00FC10C3"/>
    <w:rsid w:val="00FC176D"/>
    <w:rsid w:val="00FC34F4"/>
    <w:rsid w:val="00FC631B"/>
    <w:rsid w:val="00FD2832"/>
    <w:rsid w:val="00FD6BAD"/>
    <w:rsid w:val="00FD7D0F"/>
    <w:rsid w:val="00FE1DB2"/>
    <w:rsid w:val="00FE55FF"/>
    <w:rsid w:val="00FE7515"/>
    <w:rsid w:val="00FE77D0"/>
    <w:rsid w:val="00FF1114"/>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3"/>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2"/>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2"/>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2"/>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2"/>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2"/>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2"/>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2"/>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2"/>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lang w:eastAsia="ru-RU"/>
    </w:rPr>
  </w:style>
  <w:style w:type="character" w:customStyle="1" w:styleId="21">
    <w:name w:val="Заголовок 2 Знак"/>
    <w:basedOn w:val="a2"/>
    <w:link w:val="2"/>
    <w:rsid w:val="00FC176D"/>
    <w:rPr>
      <w:rFonts w:ascii="Times New Roman" w:eastAsia="Times New Roman" w:hAnsi="Times New Roman" w:cs="Times New Roman"/>
      <w:sz w:val="24"/>
      <w:szCs w:val="20"/>
      <w:lang w:eastAsia="ru-RU"/>
    </w:rPr>
  </w:style>
  <w:style w:type="character" w:customStyle="1" w:styleId="31">
    <w:name w:val="Заголовок 3 Знак"/>
    <w:basedOn w:val="a2"/>
    <w:link w:val="3"/>
    <w:rsid w:val="00FC176D"/>
    <w:rPr>
      <w:rFonts w:ascii="Arial" w:eastAsia="Times New Roman" w:hAnsi="Arial" w:cs="Times New Roman"/>
      <w:sz w:val="24"/>
      <w:szCs w:val="20"/>
      <w:lang w:eastAsia="ru-RU"/>
    </w:rPr>
  </w:style>
  <w:style w:type="character" w:customStyle="1" w:styleId="40">
    <w:name w:val="Заголовок 4 Знак"/>
    <w:basedOn w:val="a2"/>
    <w:link w:val="4"/>
    <w:rsid w:val="00FC176D"/>
    <w:rPr>
      <w:rFonts w:ascii="Arial" w:eastAsia="Times New Roman" w:hAnsi="Arial" w:cs="Times New Roman"/>
      <w:b/>
      <w:sz w:val="24"/>
      <w:szCs w:val="20"/>
      <w:lang w:eastAsia="ru-RU"/>
    </w:rPr>
  </w:style>
  <w:style w:type="character" w:customStyle="1" w:styleId="50">
    <w:name w:val="Заголовок 5 Знак"/>
    <w:basedOn w:val="a2"/>
    <w:link w:val="5"/>
    <w:rsid w:val="00FC176D"/>
    <w:rPr>
      <w:rFonts w:ascii="Times New Roman" w:eastAsia="Times New Roman" w:hAnsi="Times New Roman" w:cs="Times New Roman"/>
      <w:szCs w:val="20"/>
      <w:lang w:eastAsia="ru-RU"/>
    </w:rPr>
  </w:style>
  <w:style w:type="character" w:customStyle="1" w:styleId="60">
    <w:name w:val="Заголовок 6 Знак"/>
    <w:basedOn w:val="a2"/>
    <w:link w:val="6"/>
    <w:rsid w:val="00FC176D"/>
    <w:rPr>
      <w:rFonts w:ascii="Times New Roman" w:eastAsia="Times New Roman" w:hAnsi="Times New Roman" w:cs="Times New Roman"/>
      <w:i/>
      <w:szCs w:val="20"/>
      <w:lang w:eastAsia="ru-RU"/>
    </w:rPr>
  </w:style>
  <w:style w:type="character" w:customStyle="1" w:styleId="70">
    <w:name w:val="Заголовок 7 Знак"/>
    <w:basedOn w:val="a2"/>
    <w:link w:val="7"/>
    <w:rsid w:val="00FC176D"/>
    <w:rPr>
      <w:rFonts w:ascii="Arial" w:eastAsia="Times New Roman" w:hAnsi="Arial" w:cs="Times New Roman"/>
      <w:sz w:val="20"/>
      <w:szCs w:val="20"/>
      <w:lang w:eastAsia="ru-RU"/>
    </w:rPr>
  </w:style>
  <w:style w:type="character" w:customStyle="1" w:styleId="80">
    <w:name w:val="Заголовок 8 Знак"/>
    <w:basedOn w:val="a2"/>
    <w:link w:val="8"/>
    <w:rsid w:val="00FC176D"/>
    <w:rPr>
      <w:rFonts w:ascii="Arial" w:eastAsia="Times New Roman" w:hAnsi="Arial" w:cs="Times New Roman"/>
      <w:i/>
      <w:sz w:val="20"/>
      <w:szCs w:val="20"/>
      <w:lang w:eastAsia="ru-RU"/>
    </w:rPr>
  </w:style>
  <w:style w:type="character" w:customStyle="1" w:styleId="90">
    <w:name w:val="Заголовок 9 Знак"/>
    <w:basedOn w:val="a2"/>
    <w:link w:val="9"/>
    <w:rsid w:val="00FC176D"/>
    <w:rPr>
      <w:rFonts w:ascii="Arial" w:eastAsia="Times New Roman" w:hAnsi="Arial" w:cs="Times New Roman"/>
      <w:b/>
      <w:i/>
      <w:sz w:val="18"/>
      <w:szCs w:val="20"/>
      <w:lang w:eastAsia="ru-RU"/>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1"/>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1"/>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1320D8"/>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uiPriority w:val="99"/>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uiPriority w:val="99"/>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4"/>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5"/>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5"/>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5"/>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paragraph" w:customStyle="1" w:styleId="1fd">
    <w:name w:val="Знак Знак Знак Знак Знак Знак1 Знак Знак Знак Знак Знак Знак Знак Знак Знак"/>
    <w:basedOn w:val="a1"/>
    <w:rsid w:val="00364469"/>
    <w:pPr>
      <w:widowControl/>
      <w:suppressAutoHyphens w:val="0"/>
      <w:spacing w:after="160" w:line="240" w:lineRule="exact"/>
    </w:pPr>
    <w:rPr>
      <w:rFonts w:ascii="Verdana" w:eastAsia="Times New Roman" w:hAnsi="Verdana" w:cs="Times New Roman"/>
      <w:lang w:val="en-US" w:eastAsia="en-US" w:bidi="ar-SA"/>
    </w:rPr>
  </w:style>
  <w:style w:type="character" w:customStyle="1" w:styleId="WW8Num3z0">
    <w:name w:val="WW8Num3z0"/>
    <w:rsid w:val="00501BE5"/>
    <w:rPr>
      <w:rFonts w:ascii="OpenSymbol" w:hAnsi="OpenSymbol" w:cs="OpenSymbol"/>
    </w:rPr>
  </w:style>
  <w:style w:type="paragraph" w:customStyle="1" w:styleId="ConsPlusDocList1">
    <w:name w:val="ConsPlusDocList"/>
    <w:next w:val="a1"/>
    <w:rsid w:val="005D3D30"/>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d">
    <w:name w:val="Абзац списка3"/>
    <w:basedOn w:val="a1"/>
    <w:rsid w:val="005D3D30"/>
    <w:pPr>
      <w:widowControl/>
      <w:suppressAutoHyphens w:val="0"/>
      <w:ind w:left="720"/>
      <w:contextualSpacing/>
    </w:pPr>
    <w:rPr>
      <w:rFonts w:ascii="Calibri" w:eastAsia="Calibri" w:hAnsi="Calibri" w:cs="Times New Roman"/>
      <w:sz w:val="22"/>
      <w:szCs w:val="22"/>
      <w:lang w:eastAsia="ru-RU" w:bidi="ar-SA"/>
    </w:rPr>
  </w:style>
  <w:style w:type="paragraph" w:customStyle="1" w:styleId="1110">
    <w:name w:val="111"/>
    <w:basedOn w:val="a1"/>
    <w:rsid w:val="00C67E5C"/>
    <w:pPr>
      <w:widowControl/>
    </w:pPr>
    <w:rPr>
      <w:rFonts w:ascii="Times New Roman CYR" w:eastAsia="Times New Roman" w:hAnsi="Times New Roman CYR" w:cs="Times New Roman"/>
      <w:sz w:val="20"/>
      <w:szCs w:val="20"/>
      <w:lang w:eastAsia="ar-SA" w:bidi="ar-SA"/>
    </w:rPr>
  </w:style>
  <w:style w:type="paragraph" w:customStyle="1" w:styleId="ConsPlusDocList2">
    <w:name w:val="ConsPlusDocList"/>
    <w:next w:val="a1"/>
    <w:rsid w:val="00480522"/>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44">
    <w:name w:val="Абзац списка4"/>
    <w:basedOn w:val="a1"/>
    <w:rsid w:val="00480522"/>
    <w:pPr>
      <w:widowControl/>
      <w:suppressAutoHyphens w:val="0"/>
      <w:ind w:left="720"/>
      <w:contextualSpacing/>
    </w:pPr>
    <w:rPr>
      <w:rFonts w:ascii="Calibri" w:eastAsia="Calibri" w:hAnsi="Calibri" w:cs="Times New Roman"/>
      <w:sz w:val="22"/>
      <w:szCs w:val="22"/>
      <w:lang w:eastAsia="ru-RU" w:bidi="ar-SA"/>
    </w:rPr>
  </w:style>
  <w:style w:type="paragraph" w:customStyle="1" w:styleId="ConsPlusDocList3">
    <w:name w:val="ConsPlusDocList"/>
    <w:next w:val="a1"/>
    <w:rsid w:val="00BB224C"/>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1fe">
    <w:name w:val="Знак Знак Знак Знак Знак Знак1 Знак Знак Знак Знак Знак Знак Знак Знак Знак"/>
    <w:basedOn w:val="a1"/>
    <w:rsid w:val="00F61AC9"/>
    <w:pPr>
      <w:widowControl/>
      <w:suppressAutoHyphens w:val="0"/>
      <w:spacing w:after="160" w:line="240" w:lineRule="exact"/>
    </w:pPr>
    <w:rPr>
      <w:rFonts w:ascii="Verdana" w:eastAsia="Times New Roman" w:hAnsi="Verdana" w:cs="Times New Roman"/>
      <w:lang w:val="en-US" w:eastAsia="en-US" w:bidi="ar-SA"/>
    </w:rPr>
  </w:style>
  <w:style w:type="character" w:customStyle="1" w:styleId="ttsub2">
    <w:name w:val="ttsub2"/>
    <w:rsid w:val="00F61A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3"/>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2"/>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2"/>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2"/>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2"/>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2"/>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2"/>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2"/>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2"/>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lang w:eastAsia="ru-RU"/>
    </w:rPr>
  </w:style>
  <w:style w:type="character" w:customStyle="1" w:styleId="21">
    <w:name w:val="Заголовок 2 Знак"/>
    <w:basedOn w:val="a2"/>
    <w:link w:val="2"/>
    <w:rsid w:val="00FC176D"/>
    <w:rPr>
      <w:rFonts w:ascii="Times New Roman" w:eastAsia="Times New Roman" w:hAnsi="Times New Roman" w:cs="Times New Roman"/>
      <w:sz w:val="24"/>
      <w:szCs w:val="20"/>
      <w:lang w:eastAsia="ru-RU"/>
    </w:rPr>
  </w:style>
  <w:style w:type="character" w:customStyle="1" w:styleId="31">
    <w:name w:val="Заголовок 3 Знак"/>
    <w:basedOn w:val="a2"/>
    <w:link w:val="3"/>
    <w:rsid w:val="00FC176D"/>
    <w:rPr>
      <w:rFonts w:ascii="Arial" w:eastAsia="Times New Roman" w:hAnsi="Arial" w:cs="Times New Roman"/>
      <w:sz w:val="24"/>
      <w:szCs w:val="20"/>
      <w:lang w:eastAsia="ru-RU"/>
    </w:rPr>
  </w:style>
  <w:style w:type="character" w:customStyle="1" w:styleId="40">
    <w:name w:val="Заголовок 4 Знак"/>
    <w:basedOn w:val="a2"/>
    <w:link w:val="4"/>
    <w:rsid w:val="00FC176D"/>
    <w:rPr>
      <w:rFonts w:ascii="Arial" w:eastAsia="Times New Roman" w:hAnsi="Arial" w:cs="Times New Roman"/>
      <w:b/>
      <w:sz w:val="24"/>
      <w:szCs w:val="20"/>
      <w:lang w:eastAsia="ru-RU"/>
    </w:rPr>
  </w:style>
  <w:style w:type="character" w:customStyle="1" w:styleId="50">
    <w:name w:val="Заголовок 5 Знак"/>
    <w:basedOn w:val="a2"/>
    <w:link w:val="5"/>
    <w:rsid w:val="00FC176D"/>
    <w:rPr>
      <w:rFonts w:ascii="Times New Roman" w:eastAsia="Times New Roman" w:hAnsi="Times New Roman" w:cs="Times New Roman"/>
      <w:szCs w:val="20"/>
      <w:lang w:eastAsia="ru-RU"/>
    </w:rPr>
  </w:style>
  <w:style w:type="character" w:customStyle="1" w:styleId="60">
    <w:name w:val="Заголовок 6 Знак"/>
    <w:basedOn w:val="a2"/>
    <w:link w:val="6"/>
    <w:rsid w:val="00FC176D"/>
    <w:rPr>
      <w:rFonts w:ascii="Times New Roman" w:eastAsia="Times New Roman" w:hAnsi="Times New Roman" w:cs="Times New Roman"/>
      <w:i/>
      <w:szCs w:val="20"/>
      <w:lang w:eastAsia="ru-RU"/>
    </w:rPr>
  </w:style>
  <w:style w:type="character" w:customStyle="1" w:styleId="70">
    <w:name w:val="Заголовок 7 Знак"/>
    <w:basedOn w:val="a2"/>
    <w:link w:val="7"/>
    <w:rsid w:val="00FC176D"/>
    <w:rPr>
      <w:rFonts w:ascii="Arial" w:eastAsia="Times New Roman" w:hAnsi="Arial" w:cs="Times New Roman"/>
      <w:sz w:val="20"/>
      <w:szCs w:val="20"/>
      <w:lang w:eastAsia="ru-RU"/>
    </w:rPr>
  </w:style>
  <w:style w:type="character" w:customStyle="1" w:styleId="80">
    <w:name w:val="Заголовок 8 Знак"/>
    <w:basedOn w:val="a2"/>
    <w:link w:val="8"/>
    <w:rsid w:val="00FC176D"/>
    <w:rPr>
      <w:rFonts w:ascii="Arial" w:eastAsia="Times New Roman" w:hAnsi="Arial" w:cs="Times New Roman"/>
      <w:i/>
      <w:sz w:val="20"/>
      <w:szCs w:val="20"/>
      <w:lang w:eastAsia="ru-RU"/>
    </w:rPr>
  </w:style>
  <w:style w:type="character" w:customStyle="1" w:styleId="90">
    <w:name w:val="Заголовок 9 Знак"/>
    <w:basedOn w:val="a2"/>
    <w:link w:val="9"/>
    <w:rsid w:val="00FC176D"/>
    <w:rPr>
      <w:rFonts w:ascii="Arial" w:eastAsia="Times New Roman" w:hAnsi="Arial" w:cs="Times New Roman"/>
      <w:b/>
      <w:i/>
      <w:sz w:val="18"/>
      <w:szCs w:val="20"/>
      <w:lang w:eastAsia="ru-RU"/>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1"/>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1"/>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1320D8"/>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uiPriority w:val="99"/>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uiPriority w:val="99"/>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4"/>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5"/>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5"/>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5"/>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paragraph" w:customStyle="1" w:styleId="1fd">
    <w:name w:val="Знак Знак Знак Знак Знак Знак1 Знак Знак Знак Знак Знак Знак Знак Знак Знак"/>
    <w:basedOn w:val="a1"/>
    <w:rsid w:val="00364469"/>
    <w:pPr>
      <w:widowControl/>
      <w:suppressAutoHyphens w:val="0"/>
      <w:spacing w:after="160" w:line="240" w:lineRule="exact"/>
    </w:pPr>
    <w:rPr>
      <w:rFonts w:ascii="Verdana" w:eastAsia="Times New Roman" w:hAnsi="Verdana" w:cs="Times New Roman"/>
      <w:lang w:val="en-US" w:eastAsia="en-US" w:bidi="ar-SA"/>
    </w:rPr>
  </w:style>
  <w:style w:type="character" w:customStyle="1" w:styleId="WW8Num3z0">
    <w:name w:val="WW8Num3z0"/>
    <w:rsid w:val="00501BE5"/>
    <w:rPr>
      <w:rFonts w:ascii="OpenSymbol" w:hAnsi="OpenSymbol" w:cs="OpenSymbol"/>
    </w:rPr>
  </w:style>
  <w:style w:type="paragraph" w:customStyle="1" w:styleId="ConsPlusDocList1">
    <w:name w:val="ConsPlusDocList"/>
    <w:next w:val="a1"/>
    <w:rsid w:val="005D3D30"/>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d">
    <w:name w:val="Абзац списка3"/>
    <w:basedOn w:val="a1"/>
    <w:rsid w:val="005D3D30"/>
    <w:pPr>
      <w:widowControl/>
      <w:suppressAutoHyphens w:val="0"/>
      <w:ind w:left="720"/>
      <w:contextualSpacing/>
    </w:pPr>
    <w:rPr>
      <w:rFonts w:ascii="Calibri" w:eastAsia="Calibri" w:hAnsi="Calibri" w:cs="Times New Roman"/>
      <w:sz w:val="22"/>
      <w:szCs w:val="22"/>
      <w:lang w:eastAsia="ru-RU" w:bidi="ar-SA"/>
    </w:rPr>
  </w:style>
  <w:style w:type="paragraph" w:customStyle="1" w:styleId="1110">
    <w:name w:val="111"/>
    <w:basedOn w:val="a1"/>
    <w:rsid w:val="00C67E5C"/>
    <w:pPr>
      <w:widowControl/>
    </w:pPr>
    <w:rPr>
      <w:rFonts w:ascii="Times New Roman CYR" w:eastAsia="Times New Roman" w:hAnsi="Times New Roman CYR" w:cs="Times New Roman"/>
      <w:sz w:val="20"/>
      <w:szCs w:val="20"/>
      <w:lang w:eastAsia="ar-SA" w:bidi="ar-SA"/>
    </w:rPr>
  </w:style>
  <w:style w:type="paragraph" w:customStyle="1" w:styleId="ConsPlusDocList2">
    <w:name w:val="ConsPlusDocList"/>
    <w:next w:val="a1"/>
    <w:rsid w:val="00480522"/>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44">
    <w:name w:val="Абзац списка4"/>
    <w:basedOn w:val="a1"/>
    <w:rsid w:val="00480522"/>
    <w:pPr>
      <w:widowControl/>
      <w:suppressAutoHyphens w:val="0"/>
      <w:ind w:left="720"/>
      <w:contextualSpacing/>
    </w:pPr>
    <w:rPr>
      <w:rFonts w:ascii="Calibri" w:eastAsia="Calibri" w:hAnsi="Calibri" w:cs="Times New Roman"/>
      <w:sz w:val="22"/>
      <w:szCs w:val="22"/>
      <w:lang w:eastAsia="ru-RU" w:bidi="ar-SA"/>
    </w:rPr>
  </w:style>
  <w:style w:type="paragraph" w:customStyle="1" w:styleId="ConsPlusDocList3">
    <w:name w:val="ConsPlusDocList"/>
    <w:next w:val="a1"/>
    <w:rsid w:val="00BB224C"/>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1fe">
    <w:name w:val="Знак Знак Знак Знак Знак Знак1 Знак Знак Знак Знак Знак Знак Знак Знак Знак"/>
    <w:basedOn w:val="a1"/>
    <w:rsid w:val="00F61AC9"/>
    <w:pPr>
      <w:widowControl/>
      <w:suppressAutoHyphens w:val="0"/>
      <w:spacing w:after="160" w:line="240" w:lineRule="exact"/>
    </w:pPr>
    <w:rPr>
      <w:rFonts w:ascii="Verdana" w:eastAsia="Times New Roman" w:hAnsi="Verdana" w:cs="Times New Roman"/>
      <w:lang w:val="en-US" w:eastAsia="en-US" w:bidi="ar-SA"/>
    </w:rPr>
  </w:style>
  <w:style w:type="character" w:customStyle="1" w:styleId="ttsub2">
    <w:name w:val="ttsub2"/>
    <w:rsid w:val="00F61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4658">
      <w:bodyDiv w:val="1"/>
      <w:marLeft w:val="0"/>
      <w:marRight w:val="0"/>
      <w:marTop w:val="0"/>
      <w:marBottom w:val="0"/>
      <w:divBdr>
        <w:top w:val="none" w:sz="0" w:space="0" w:color="auto"/>
        <w:left w:val="none" w:sz="0" w:space="0" w:color="auto"/>
        <w:bottom w:val="none" w:sz="0" w:space="0" w:color="auto"/>
        <w:right w:val="none" w:sz="0" w:space="0" w:color="auto"/>
      </w:divBdr>
    </w:div>
    <w:div w:id="81267904">
      <w:bodyDiv w:val="1"/>
      <w:marLeft w:val="0"/>
      <w:marRight w:val="0"/>
      <w:marTop w:val="0"/>
      <w:marBottom w:val="0"/>
      <w:divBdr>
        <w:top w:val="none" w:sz="0" w:space="0" w:color="auto"/>
        <w:left w:val="none" w:sz="0" w:space="0" w:color="auto"/>
        <w:bottom w:val="none" w:sz="0" w:space="0" w:color="auto"/>
        <w:right w:val="none" w:sz="0" w:space="0" w:color="auto"/>
      </w:divBdr>
    </w:div>
    <w:div w:id="127937430">
      <w:bodyDiv w:val="1"/>
      <w:marLeft w:val="0"/>
      <w:marRight w:val="0"/>
      <w:marTop w:val="0"/>
      <w:marBottom w:val="0"/>
      <w:divBdr>
        <w:top w:val="none" w:sz="0" w:space="0" w:color="auto"/>
        <w:left w:val="none" w:sz="0" w:space="0" w:color="auto"/>
        <w:bottom w:val="none" w:sz="0" w:space="0" w:color="auto"/>
        <w:right w:val="none" w:sz="0" w:space="0" w:color="auto"/>
      </w:divBdr>
      <w:divsChild>
        <w:div w:id="2116250098">
          <w:marLeft w:val="0"/>
          <w:marRight w:val="0"/>
          <w:marTop w:val="0"/>
          <w:marBottom w:val="0"/>
          <w:divBdr>
            <w:top w:val="none" w:sz="0" w:space="0" w:color="auto"/>
            <w:left w:val="none" w:sz="0" w:space="0" w:color="auto"/>
            <w:bottom w:val="none" w:sz="0" w:space="0" w:color="auto"/>
            <w:right w:val="none" w:sz="0" w:space="0" w:color="auto"/>
          </w:divBdr>
        </w:div>
      </w:divsChild>
    </w:div>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199779270">
      <w:bodyDiv w:val="1"/>
      <w:marLeft w:val="0"/>
      <w:marRight w:val="0"/>
      <w:marTop w:val="0"/>
      <w:marBottom w:val="0"/>
      <w:divBdr>
        <w:top w:val="none" w:sz="0" w:space="0" w:color="auto"/>
        <w:left w:val="none" w:sz="0" w:space="0" w:color="auto"/>
        <w:bottom w:val="none" w:sz="0" w:space="0" w:color="auto"/>
        <w:right w:val="none" w:sz="0" w:space="0" w:color="auto"/>
      </w:divBdr>
    </w:div>
    <w:div w:id="224685595">
      <w:bodyDiv w:val="1"/>
      <w:marLeft w:val="0"/>
      <w:marRight w:val="0"/>
      <w:marTop w:val="0"/>
      <w:marBottom w:val="0"/>
      <w:divBdr>
        <w:top w:val="none" w:sz="0" w:space="0" w:color="auto"/>
        <w:left w:val="none" w:sz="0" w:space="0" w:color="auto"/>
        <w:bottom w:val="none" w:sz="0" w:space="0" w:color="auto"/>
        <w:right w:val="none" w:sz="0" w:space="0" w:color="auto"/>
      </w:divBdr>
    </w:div>
    <w:div w:id="244149772">
      <w:bodyDiv w:val="1"/>
      <w:marLeft w:val="0"/>
      <w:marRight w:val="0"/>
      <w:marTop w:val="0"/>
      <w:marBottom w:val="0"/>
      <w:divBdr>
        <w:top w:val="none" w:sz="0" w:space="0" w:color="auto"/>
        <w:left w:val="none" w:sz="0" w:space="0" w:color="auto"/>
        <w:bottom w:val="none" w:sz="0" w:space="0" w:color="auto"/>
        <w:right w:val="none" w:sz="0" w:space="0" w:color="auto"/>
      </w:divBdr>
    </w:div>
    <w:div w:id="248663390">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367024983">
      <w:bodyDiv w:val="1"/>
      <w:marLeft w:val="0"/>
      <w:marRight w:val="0"/>
      <w:marTop w:val="0"/>
      <w:marBottom w:val="0"/>
      <w:divBdr>
        <w:top w:val="none" w:sz="0" w:space="0" w:color="auto"/>
        <w:left w:val="none" w:sz="0" w:space="0" w:color="auto"/>
        <w:bottom w:val="none" w:sz="0" w:space="0" w:color="auto"/>
        <w:right w:val="none" w:sz="0" w:space="0" w:color="auto"/>
      </w:divBdr>
    </w:div>
    <w:div w:id="386881926">
      <w:bodyDiv w:val="1"/>
      <w:marLeft w:val="0"/>
      <w:marRight w:val="0"/>
      <w:marTop w:val="0"/>
      <w:marBottom w:val="0"/>
      <w:divBdr>
        <w:top w:val="none" w:sz="0" w:space="0" w:color="auto"/>
        <w:left w:val="none" w:sz="0" w:space="0" w:color="auto"/>
        <w:bottom w:val="none" w:sz="0" w:space="0" w:color="auto"/>
        <w:right w:val="none" w:sz="0" w:space="0" w:color="auto"/>
      </w:divBdr>
    </w:div>
    <w:div w:id="398749319">
      <w:bodyDiv w:val="1"/>
      <w:marLeft w:val="0"/>
      <w:marRight w:val="0"/>
      <w:marTop w:val="0"/>
      <w:marBottom w:val="0"/>
      <w:divBdr>
        <w:top w:val="none" w:sz="0" w:space="0" w:color="auto"/>
        <w:left w:val="none" w:sz="0" w:space="0" w:color="auto"/>
        <w:bottom w:val="none" w:sz="0" w:space="0" w:color="auto"/>
        <w:right w:val="none" w:sz="0" w:space="0" w:color="auto"/>
      </w:divBdr>
    </w:div>
    <w:div w:id="416563006">
      <w:bodyDiv w:val="1"/>
      <w:marLeft w:val="0"/>
      <w:marRight w:val="0"/>
      <w:marTop w:val="0"/>
      <w:marBottom w:val="0"/>
      <w:divBdr>
        <w:top w:val="none" w:sz="0" w:space="0" w:color="auto"/>
        <w:left w:val="none" w:sz="0" w:space="0" w:color="auto"/>
        <w:bottom w:val="none" w:sz="0" w:space="0" w:color="auto"/>
        <w:right w:val="none" w:sz="0" w:space="0" w:color="auto"/>
      </w:divBdr>
    </w:div>
    <w:div w:id="551966463">
      <w:bodyDiv w:val="1"/>
      <w:marLeft w:val="0"/>
      <w:marRight w:val="0"/>
      <w:marTop w:val="0"/>
      <w:marBottom w:val="0"/>
      <w:divBdr>
        <w:top w:val="none" w:sz="0" w:space="0" w:color="auto"/>
        <w:left w:val="none" w:sz="0" w:space="0" w:color="auto"/>
        <w:bottom w:val="none" w:sz="0" w:space="0" w:color="auto"/>
        <w:right w:val="none" w:sz="0" w:space="0" w:color="auto"/>
      </w:divBdr>
    </w:div>
    <w:div w:id="567770256">
      <w:bodyDiv w:val="1"/>
      <w:marLeft w:val="0"/>
      <w:marRight w:val="0"/>
      <w:marTop w:val="0"/>
      <w:marBottom w:val="0"/>
      <w:divBdr>
        <w:top w:val="none" w:sz="0" w:space="0" w:color="auto"/>
        <w:left w:val="none" w:sz="0" w:space="0" w:color="auto"/>
        <w:bottom w:val="none" w:sz="0" w:space="0" w:color="auto"/>
        <w:right w:val="none" w:sz="0" w:space="0" w:color="auto"/>
      </w:divBdr>
    </w:div>
    <w:div w:id="579871797">
      <w:bodyDiv w:val="1"/>
      <w:marLeft w:val="0"/>
      <w:marRight w:val="0"/>
      <w:marTop w:val="0"/>
      <w:marBottom w:val="0"/>
      <w:divBdr>
        <w:top w:val="none" w:sz="0" w:space="0" w:color="auto"/>
        <w:left w:val="none" w:sz="0" w:space="0" w:color="auto"/>
        <w:bottom w:val="none" w:sz="0" w:space="0" w:color="auto"/>
        <w:right w:val="none" w:sz="0" w:space="0" w:color="auto"/>
      </w:divBdr>
    </w:div>
    <w:div w:id="654573865">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11046749">
      <w:bodyDiv w:val="1"/>
      <w:marLeft w:val="0"/>
      <w:marRight w:val="0"/>
      <w:marTop w:val="0"/>
      <w:marBottom w:val="0"/>
      <w:divBdr>
        <w:top w:val="none" w:sz="0" w:space="0" w:color="auto"/>
        <w:left w:val="none" w:sz="0" w:space="0" w:color="auto"/>
        <w:bottom w:val="none" w:sz="0" w:space="0" w:color="auto"/>
        <w:right w:val="none" w:sz="0" w:space="0" w:color="auto"/>
      </w:divBdr>
    </w:div>
    <w:div w:id="979000037">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191187453">
      <w:bodyDiv w:val="1"/>
      <w:marLeft w:val="0"/>
      <w:marRight w:val="0"/>
      <w:marTop w:val="0"/>
      <w:marBottom w:val="0"/>
      <w:divBdr>
        <w:top w:val="none" w:sz="0" w:space="0" w:color="auto"/>
        <w:left w:val="none" w:sz="0" w:space="0" w:color="auto"/>
        <w:bottom w:val="none" w:sz="0" w:space="0" w:color="auto"/>
        <w:right w:val="none" w:sz="0" w:space="0" w:color="auto"/>
      </w:divBdr>
    </w:div>
    <w:div w:id="1316761104">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0215481">
      <w:bodyDiv w:val="1"/>
      <w:marLeft w:val="0"/>
      <w:marRight w:val="0"/>
      <w:marTop w:val="0"/>
      <w:marBottom w:val="0"/>
      <w:divBdr>
        <w:top w:val="none" w:sz="0" w:space="0" w:color="auto"/>
        <w:left w:val="none" w:sz="0" w:space="0" w:color="auto"/>
        <w:bottom w:val="none" w:sz="0" w:space="0" w:color="auto"/>
        <w:right w:val="none" w:sz="0" w:space="0" w:color="auto"/>
      </w:divBdr>
    </w:div>
    <w:div w:id="1388063489">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62112905">
      <w:bodyDiv w:val="1"/>
      <w:marLeft w:val="0"/>
      <w:marRight w:val="0"/>
      <w:marTop w:val="0"/>
      <w:marBottom w:val="0"/>
      <w:divBdr>
        <w:top w:val="none" w:sz="0" w:space="0" w:color="auto"/>
        <w:left w:val="none" w:sz="0" w:space="0" w:color="auto"/>
        <w:bottom w:val="none" w:sz="0" w:space="0" w:color="auto"/>
        <w:right w:val="none" w:sz="0" w:space="0" w:color="auto"/>
      </w:divBdr>
    </w:div>
    <w:div w:id="1488786263">
      <w:bodyDiv w:val="1"/>
      <w:marLeft w:val="0"/>
      <w:marRight w:val="0"/>
      <w:marTop w:val="0"/>
      <w:marBottom w:val="0"/>
      <w:divBdr>
        <w:top w:val="none" w:sz="0" w:space="0" w:color="auto"/>
        <w:left w:val="none" w:sz="0" w:space="0" w:color="auto"/>
        <w:bottom w:val="none" w:sz="0" w:space="0" w:color="auto"/>
        <w:right w:val="none" w:sz="0" w:space="0" w:color="auto"/>
      </w:divBdr>
    </w:div>
    <w:div w:id="1574507874">
      <w:bodyDiv w:val="1"/>
      <w:marLeft w:val="0"/>
      <w:marRight w:val="0"/>
      <w:marTop w:val="0"/>
      <w:marBottom w:val="0"/>
      <w:divBdr>
        <w:top w:val="none" w:sz="0" w:space="0" w:color="auto"/>
        <w:left w:val="none" w:sz="0" w:space="0" w:color="auto"/>
        <w:bottom w:val="none" w:sz="0" w:space="0" w:color="auto"/>
        <w:right w:val="none" w:sz="0" w:space="0" w:color="auto"/>
      </w:divBdr>
    </w:div>
    <w:div w:id="1661424871">
      <w:bodyDiv w:val="1"/>
      <w:marLeft w:val="0"/>
      <w:marRight w:val="0"/>
      <w:marTop w:val="0"/>
      <w:marBottom w:val="0"/>
      <w:divBdr>
        <w:top w:val="none" w:sz="0" w:space="0" w:color="auto"/>
        <w:left w:val="none" w:sz="0" w:space="0" w:color="auto"/>
        <w:bottom w:val="none" w:sz="0" w:space="0" w:color="auto"/>
        <w:right w:val="none" w:sz="0" w:space="0" w:color="auto"/>
      </w:divBdr>
    </w:div>
    <w:div w:id="1764640805">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580443">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26781704">
      <w:bodyDiv w:val="1"/>
      <w:marLeft w:val="0"/>
      <w:marRight w:val="0"/>
      <w:marTop w:val="0"/>
      <w:marBottom w:val="0"/>
      <w:divBdr>
        <w:top w:val="none" w:sz="0" w:space="0" w:color="auto"/>
        <w:left w:val="none" w:sz="0" w:space="0" w:color="auto"/>
        <w:bottom w:val="none" w:sz="0" w:space="0" w:color="auto"/>
        <w:right w:val="none" w:sz="0" w:space="0" w:color="auto"/>
      </w:divBdr>
    </w:div>
    <w:div w:id="1852330551">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28004638">
      <w:bodyDiv w:val="1"/>
      <w:marLeft w:val="0"/>
      <w:marRight w:val="0"/>
      <w:marTop w:val="0"/>
      <w:marBottom w:val="0"/>
      <w:divBdr>
        <w:top w:val="none" w:sz="0" w:space="0" w:color="auto"/>
        <w:left w:val="none" w:sz="0" w:space="0" w:color="auto"/>
        <w:bottom w:val="none" w:sz="0" w:space="0" w:color="auto"/>
        <w:right w:val="none" w:sz="0" w:space="0" w:color="auto"/>
      </w:divBdr>
    </w:div>
    <w:div w:id="1952128393">
      <w:bodyDiv w:val="1"/>
      <w:marLeft w:val="0"/>
      <w:marRight w:val="0"/>
      <w:marTop w:val="0"/>
      <w:marBottom w:val="0"/>
      <w:divBdr>
        <w:top w:val="none" w:sz="0" w:space="0" w:color="auto"/>
        <w:left w:val="none" w:sz="0" w:space="0" w:color="auto"/>
        <w:bottom w:val="none" w:sz="0" w:space="0" w:color="auto"/>
        <w:right w:val="none" w:sz="0" w:space="0" w:color="auto"/>
      </w:divBdr>
    </w:div>
    <w:div w:id="1990092687">
      <w:bodyDiv w:val="1"/>
      <w:marLeft w:val="0"/>
      <w:marRight w:val="0"/>
      <w:marTop w:val="0"/>
      <w:marBottom w:val="0"/>
      <w:divBdr>
        <w:top w:val="none" w:sz="0" w:space="0" w:color="auto"/>
        <w:left w:val="none" w:sz="0" w:space="0" w:color="auto"/>
        <w:bottom w:val="none" w:sz="0" w:space="0" w:color="auto"/>
        <w:right w:val="none" w:sz="0" w:space="0" w:color="auto"/>
      </w:divBdr>
    </w:div>
    <w:div w:id="2029140387">
      <w:bodyDiv w:val="1"/>
      <w:marLeft w:val="0"/>
      <w:marRight w:val="0"/>
      <w:marTop w:val="0"/>
      <w:marBottom w:val="0"/>
      <w:divBdr>
        <w:top w:val="none" w:sz="0" w:space="0" w:color="auto"/>
        <w:left w:val="none" w:sz="0" w:space="0" w:color="auto"/>
        <w:bottom w:val="none" w:sz="0" w:space="0" w:color="auto"/>
        <w:right w:val="none" w:sz="0" w:space="0" w:color="auto"/>
      </w:divBdr>
    </w:div>
    <w:div w:id="2079551522">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082868991">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30E067655EC717D3C1E5623CBE914F6FD5BC25B174AF6D9923EF2C53D1983F71AFFEE1CD8469TCx4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30E067655EC717D3C1E5623CBE914F6FD5BC25B174AF6D9923EF2C53D1983F71AFFEE1CD846BTCx3L" TargetMode="External"/><Relationship Id="rId33"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F2183F21DBD15826C46D5FD392E916EB5DCEBCAD1DD9A2C9951F86AC836710AEC5C8048368CFP5d9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2F9AFD54C811E1B3D545404771B7293A23441836A0920CFEFE89E177952DCC6F478F2445C7k8w2L" TargetMode="External"/><Relationship Id="rId32"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mailto:mz-kon@ivgoradm.ru" TargetMode="External"/><Relationship Id="rId28" Type="http://schemas.openxmlformats.org/officeDocument/2006/relationships/hyperlink" Target="consultantplus://offline/ref=F2183F21DBD15826C46D5FD392E916EB5DCFB1AD1CDBA2C9951F86AC836710AEC5C8048768PCdFL" TargetMode="External"/><Relationship Id="rId36" Type="http://schemas.openxmlformats.org/officeDocument/2006/relationships/theme" Target="theme/theme1.xm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F2183F21DBD15826C46D5FD392E916EB5DCEBCAD1DD9A2C9951F86AC836710AEC5C8048368CDP5dEL"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6CC6C-29C3-4BC4-8DEF-6EE3157B7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51</Pages>
  <Words>19745</Words>
  <Characters>112550</Characters>
  <Application>Microsoft Office Word</Application>
  <DocSecurity>0</DocSecurity>
  <Lines>937</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132031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Мария Александровна Ушакова</cp:lastModifiedBy>
  <cp:revision>5</cp:revision>
  <cp:lastPrinted>2015-06-23T13:54:00Z</cp:lastPrinted>
  <dcterms:created xsi:type="dcterms:W3CDTF">2015-06-23T12:14:00Z</dcterms:created>
  <dcterms:modified xsi:type="dcterms:W3CDTF">2015-06-23T13:59:00Z</dcterms:modified>
</cp:coreProperties>
</file>