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435037" w:rsidP="00E31DEF">
            <w:pPr>
              <w:rPr>
                <w:sz w:val="24"/>
                <w:szCs w:val="24"/>
              </w:rPr>
            </w:pPr>
            <w:r w:rsidRPr="0073226C">
              <w:rPr>
                <w:sz w:val="24"/>
                <w:szCs w:val="24"/>
              </w:rPr>
              <w:t>Управление благоустройства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 xml:space="preserve">______________________________  </w:t>
            </w:r>
            <w:r w:rsidRPr="0073226C">
              <w:rPr>
                <w:sz w:val="24"/>
                <w:szCs w:val="24"/>
              </w:rPr>
              <w:t>А.В. Смирнов</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2269AF" w:rsidRDefault="00435037" w:rsidP="0043503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B546CB" w:rsidRPr="00B546CB">
        <w:rPr>
          <w:rFonts w:ascii="Times New Roman" w:hAnsi="Times New Roman" w:cs="Times New Roman"/>
          <w:sz w:val="28"/>
          <w:szCs w:val="28"/>
        </w:rPr>
        <w:t>Замена остановочных павильонов.</w:t>
      </w:r>
    </w:p>
    <w:p w:rsidR="00435037" w:rsidRPr="00960637" w:rsidRDefault="00435037" w:rsidP="00435037">
      <w:pPr>
        <w:jc w:val="center"/>
        <w:rPr>
          <w:b/>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B16BF2" w:rsidRDefault="00435037" w:rsidP="00E31DEF">
            <w:pPr>
              <w:pStyle w:val="31"/>
            </w:pPr>
            <w:r w:rsidRPr="00B16BF2">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B16BF2" w:rsidRDefault="00435037" w:rsidP="00E31DEF">
            <w:pPr>
              <w:pStyle w:val="31"/>
            </w:pPr>
            <w:r w:rsidRPr="00B16BF2">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B16BF2" w:rsidRDefault="00435037" w:rsidP="00F72645">
            <w:pPr>
              <w:pStyle w:val="31"/>
              <w:rPr>
                <w:lang w:val="en-US"/>
              </w:rPr>
            </w:pPr>
            <w:r w:rsidRPr="00B16BF2">
              <w:t>2</w:t>
            </w:r>
            <w:r w:rsidR="00F72645" w:rsidRPr="00B16BF2">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B16BF2" w:rsidRDefault="005D73CF" w:rsidP="00E31DEF">
            <w:pPr>
              <w:pStyle w:val="31"/>
            </w:pPr>
            <w:r w:rsidRPr="00B16BF2">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B16BF2" w:rsidRDefault="00435037" w:rsidP="005D73CF">
            <w:pPr>
              <w:pStyle w:val="31"/>
            </w:pPr>
            <w:r w:rsidRPr="00B16BF2">
              <w:t>3</w:t>
            </w:r>
            <w:r w:rsidR="005D73CF" w:rsidRPr="00B16BF2">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B16BF2" w:rsidRDefault="00B16BF2" w:rsidP="00D16201">
            <w:pPr>
              <w:pStyle w:val="31"/>
              <w:rPr>
                <w:lang w:val="en-US"/>
              </w:rPr>
            </w:pPr>
            <w:r w:rsidRPr="00B16BF2">
              <w:t>4</w:t>
            </w:r>
            <w:r w:rsidR="00D16201">
              <w:rPr>
                <w:lang w:val="en-US"/>
              </w:rPr>
              <w:t>6</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3F7402" w:rsidRPr="00EB039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ab/>
      </w:r>
      <w:r w:rsidR="003F7402"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3F7402" w:rsidRPr="00EB0397">
        <w:rPr>
          <w:rFonts w:ascii="Times New Roman" w:hAnsi="Times New Roman" w:cs="Times New Roman"/>
          <w:b/>
          <w:sz w:val="24"/>
          <w:szCs w:val="24"/>
        </w:rPr>
        <w:t>только субъекты малого предпринимательства</w:t>
      </w:r>
      <w:r w:rsidR="003F7402"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435037" w:rsidRDefault="00435037" w:rsidP="006B5116">
      <w:pPr>
        <w:keepNext/>
        <w:keepLines/>
        <w:suppressLineNumbers/>
        <w:suppressAutoHyphens/>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435037" w:rsidRPr="001D67E3" w:rsidRDefault="00435037" w:rsidP="006B5116">
      <w:pPr>
        <w:keepNext/>
        <w:keepLines/>
        <w:suppressLineNumbers/>
        <w:suppressAutoHyphens/>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435037" w:rsidRPr="002105EF" w:rsidRDefault="00435037" w:rsidP="006B5116">
      <w:pPr>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435037" w:rsidRPr="002105EF" w:rsidRDefault="00435037" w:rsidP="006B5116">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435037" w:rsidRPr="00650A0E" w:rsidRDefault="00435037" w:rsidP="006B5116">
      <w:pPr>
        <w:widowControl/>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650A0E" w:rsidRDefault="00435037" w:rsidP="006B5116">
      <w:pPr>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в отношении денежных средств в размере </w:t>
      </w:r>
      <w:r w:rsidRPr="0088212F">
        <w:rPr>
          <w:rFonts w:ascii="Times New Roman" w:hAnsi="Times New Roman" w:cs="Times New Roman"/>
          <w:sz w:val="24"/>
          <w:szCs w:val="24"/>
        </w:rPr>
        <w:lastRenderedPageBreak/>
        <w:t>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A468CE" w:rsidRDefault="00814928" w:rsidP="00E31DEF">
            <w:pPr>
              <w:rPr>
                <w:sz w:val="24"/>
                <w:szCs w:val="24"/>
              </w:rPr>
            </w:pPr>
            <w:r w:rsidRPr="00A468CE">
              <w:rPr>
                <w:sz w:val="24"/>
                <w:szCs w:val="24"/>
              </w:rPr>
              <w:t xml:space="preserve">Управление </w:t>
            </w:r>
            <w:r>
              <w:rPr>
                <w:sz w:val="24"/>
                <w:szCs w:val="24"/>
              </w:rPr>
              <w:t>благоустройства  Администрации города Иванова</w:t>
            </w:r>
            <w:r w:rsidRPr="00A468CE">
              <w:rPr>
                <w:sz w:val="24"/>
                <w:szCs w:val="24"/>
              </w:rPr>
              <w:t>.</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(4932) 32</w:t>
            </w:r>
            <w:r w:rsidRPr="00A60548">
              <w:rPr>
                <w:sz w:val="24"/>
                <w:szCs w:val="24"/>
              </w:rPr>
              <w:t>-</w:t>
            </w:r>
            <w:r>
              <w:rPr>
                <w:sz w:val="24"/>
                <w:szCs w:val="24"/>
              </w:rPr>
              <w:t>80-83</w:t>
            </w:r>
          </w:p>
          <w:p w:rsidR="00814928" w:rsidRPr="00334AD8" w:rsidRDefault="00814928" w:rsidP="00E31DEF">
            <w:pPr>
              <w:rPr>
                <w:sz w:val="24"/>
                <w:szCs w:val="24"/>
              </w:rPr>
            </w:pPr>
            <w:r w:rsidRPr="00A468CE">
              <w:rPr>
                <w:sz w:val="24"/>
                <w:szCs w:val="24"/>
              </w:rPr>
              <w:t xml:space="preserve">Адрес электронной почты: </w:t>
            </w:r>
            <w:hyperlink r:id="rId10" w:history="1">
              <w:r w:rsidRPr="00CD6303">
                <w:rPr>
                  <w:rStyle w:val="af"/>
                  <w:sz w:val="24"/>
                  <w:szCs w:val="24"/>
                  <w:lang w:val="en-US"/>
                </w:rPr>
                <w:t>blag</w:t>
              </w:r>
              <w:r w:rsidRPr="00CD6303">
                <w:rPr>
                  <w:rStyle w:val="af"/>
                  <w:sz w:val="24"/>
                  <w:szCs w:val="24"/>
                </w:rPr>
                <w:t>@</w:t>
              </w:r>
              <w:r w:rsidRPr="00CD6303">
                <w:rPr>
                  <w:rStyle w:val="af"/>
                  <w:sz w:val="24"/>
                  <w:szCs w:val="24"/>
                  <w:lang w:val="en-US"/>
                </w:rPr>
                <w:t>ivgoradm</w:t>
              </w:r>
              <w:r w:rsidRPr="00CD6303">
                <w:rPr>
                  <w:rStyle w:val="af"/>
                  <w:sz w:val="24"/>
                  <w:szCs w:val="24"/>
                </w:rPr>
                <w:t>.</w:t>
              </w:r>
              <w:proofErr w:type="spellStart"/>
              <w:r w:rsidRPr="00CD6303">
                <w:rPr>
                  <w:rStyle w:val="af"/>
                  <w:sz w:val="24"/>
                  <w:szCs w:val="24"/>
                  <w:lang w:val="en-US"/>
                </w:rPr>
                <w:t>ru</w:t>
              </w:r>
              <w:proofErr w:type="spellEnd"/>
            </w:hyperlink>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B546CB">
              <w:rPr>
                <w:sz w:val="24"/>
                <w:szCs w:val="24"/>
              </w:rPr>
              <w:t>46-07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D13239"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F038C" w:rsidRDefault="00814928" w:rsidP="00E31DEF">
            <w:pPr>
              <w:pStyle w:val="ConsPlusNormal"/>
              <w:ind w:firstLine="0"/>
              <w:jc w:val="both"/>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B546CB">
              <w:rPr>
                <w:rFonts w:ascii="Times New Roman" w:hAnsi="Times New Roman" w:cs="Times New Roman"/>
                <w:sz w:val="24"/>
                <w:szCs w:val="24"/>
              </w:rPr>
              <w:t>по замене остановочных павильонов.</w:t>
            </w:r>
          </w:p>
          <w:p w:rsidR="00814928" w:rsidRDefault="00814928" w:rsidP="00E31DE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p w:rsidR="00737787" w:rsidRPr="00AF767F" w:rsidRDefault="00737787" w:rsidP="00E31DEF">
            <w:pPr>
              <w:pStyle w:val="ConsPlusNormal"/>
              <w:ind w:firstLine="0"/>
              <w:jc w:val="both"/>
              <w:rPr>
                <w:rFonts w:ascii="Times New Roman" w:hAnsi="Times New Roman" w:cs="Times New Roman"/>
                <w:sz w:val="24"/>
                <w:szCs w:val="24"/>
              </w:rPr>
            </w:pPr>
            <w:r w:rsidRPr="005019DF">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931F56" w:rsidRPr="008C1B58"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D16201" w:rsidRPr="00D16201" w:rsidRDefault="00D16201" w:rsidP="00E31DEF">
            <w:pPr>
              <w:jc w:val="both"/>
              <w:rPr>
                <w:sz w:val="24"/>
                <w:szCs w:val="24"/>
              </w:rPr>
            </w:pPr>
            <w:r w:rsidRPr="00D16201">
              <w:rPr>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w:t>
            </w:r>
            <w:r w:rsidRPr="00D16201">
              <w:rPr>
                <w:sz w:val="24"/>
                <w:szCs w:val="24"/>
              </w:rPr>
              <w:lastRenderedPageBreak/>
              <w:t>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A6D0C" w:rsidRPr="00CA6D0C" w:rsidRDefault="00B546CB" w:rsidP="00E31DEF">
            <w:pPr>
              <w:jc w:val="both"/>
              <w:rPr>
                <w:sz w:val="32"/>
                <w:szCs w:val="24"/>
                <w:u w:val="single"/>
              </w:rPr>
            </w:pPr>
            <w:r>
              <w:rPr>
                <w:sz w:val="24"/>
              </w:rPr>
              <w:t xml:space="preserve">Территории </w:t>
            </w:r>
            <w:r w:rsidR="00CA6D0C" w:rsidRPr="00CA6D0C">
              <w:rPr>
                <w:sz w:val="24"/>
              </w:rPr>
              <w:t>города Иванова</w:t>
            </w:r>
            <w:r w:rsidR="00CA6D0C" w:rsidRPr="00CA6D0C">
              <w:rPr>
                <w:sz w:val="32"/>
                <w:szCs w:val="24"/>
                <w:u w:val="single"/>
              </w:rPr>
              <w:t xml:space="preserve"> </w:t>
            </w:r>
          </w:p>
          <w:p w:rsidR="00814928" w:rsidRPr="00AD277A" w:rsidRDefault="00814928" w:rsidP="00B546CB">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CA6D0C">
              <w:rPr>
                <w:sz w:val="24"/>
              </w:rPr>
              <w:t>с</w:t>
            </w:r>
            <w:r w:rsidR="00CA6D0C" w:rsidRPr="00CA6D0C">
              <w:rPr>
                <w:sz w:val="24"/>
              </w:rPr>
              <w:t xml:space="preserve"> момента заключения муниципального контракта и до 01.</w:t>
            </w:r>
            <w:r w:rsidR="00B546CB">
              <w:rPr>
                <w:sz w:val="24"/>
              </w:rPr>
              <w:t>10</w:t>
            </w:r>
            <w:r w:rsidR="00CA6D0C" w:rsidRPr="00CA6D0C">
              <w:rPr>
                <w:sz w:val="24"/>
              </w:rPr>
              <w:t>.2013</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35737E" w:rsidP="0035737E">
            <w:pPr>
              <w:pStyle w:val="a9"/>
              <w:spacing w:after="0"/>
              <w:jc w:val="left"/>
              <w:rPr>
                <w:rFonts w:ascii="Times New Roman" w:hAnsi="Times New Roman"/>
                <w:szCs w:val="24"/>
              </w:rPr>
            </w:pPr>
            <w:r w:rsidRPr="00FA281F">
              <w:rPr>
                <w:rFonts w:ascii="Times New Roman" w:hAnsi="Times New Roman"/>
              </w:rPr>
              <w:t>1</w:t>
            </w:r>
            <w:r w:rsidR="00B546CB">
              <w:rPr>
                <w:rFonts w:ascii="Times New Roman" w:hAnsi="Times New Roman"/>
              </w:rPr>
              <w:t> 643 044</w:t>
            </w:r>
            <w:r w:rsidRPr="00FA281F">
              <w:rPr>
                <w:rFonts w:ascii="Times New Roman" w:hAnsi="Times New Roman"/>
                <w:szCs w:val="24"/>
              </w:rPr>
              <w:t>,00</w:t>
            </w:r>
            <w:r>
              <w:rPr>
                <w:rFonts w:ascii="Times New Roman" w:hAnsi="Times New Roman"/>
                <w:szCs w:val="24"/>
              </w:rPr>
              <w:t xml:space="preserve"> 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D16201">
            <w:pPr>
              <w:pStyle w:val="a9"/>
              <w:spacing w:after="0"/>
              <w:jc w:val="left"/>
              <w:rPr>
                <w:rFonts w:ascii="Times New Roman" w:hAnsi="Times New Roman"/>
                <w:szCs w:val="24"/>
              </w:rPr>
            </w:pPr>
            <w:r w:rsidRPr="008E3A5C">
              <w:rPr>
                <w:rFonts w:ascii="Times New Roman" w:hAnsi="Times New Roman"/>
                <w:szCs w:val="24"/>
              </w:rPr>
              <w:t xml:space="preserve">Начальная </w:t>
            </w:r>
            <w:r w:rsidRPr="00AE6A45">
              <w:rPr>
                <w:rFonts w:ascii="Times New Roman" w:hAnsi="Times New Roman"/>
                <w:szCs w:val="24"/>
              </w:rPr>
              <w:t xml:space="preserve">(максимальная) цена муниципального контракта сформирована на основании локального сметного расчета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E371EB" w:rsidRPr="00E371EB" w:rsidRDefault="00E371EB" w:rsidP="00E31DEF">
            <w:pPr>
              <w:jc w:val="both"/>
              <w:rPr>
                <w:color w:val="000000"/>
                <w:sz w:val="24"/>
              </w:rPr>
            </w:pPr>
            <w:r w:rsidRPr="00E371EB">
              <w:rPr>
                <w:color w:val="000000"/>
                <w:sz w:val="24"/>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00AC3196" w:rsidRPr="00AC3196">
              <w:rPr>
                <w:rStyle w:val="aff9"/>
                <w:color w:val="000000"/>
                <w:sz w:val="24"/>
              </w:rPr>
              <w:footnoteReference w:customMarkFollows="1" w:id="1"/>
              <w:t>*</w:t>
            </w:r>
            <w:r w:rsidRPr="00E371EB">
              <w:rPr>
                <w:color w:val="000000"/>
                <w:sz w:val="24"/>
              </w:rPr>
              <w:t>)</w:t>
            </w:r>
            <w:r w:rsidR="00D16201">
              <w:rPr>
                <w:color w:val="000000"/>
                <w:sz w:val="24"/>
              </w:rPr>
              <w:t>,</w:t>
            </w:r>
            <w:r w:rsidR="00D16201" w:rsidRPr="00D16201">
              <w:rPr>
                <w:color w:val="000000"/>
                <w:sz w:val="24"/>
              </w:rPr>
              <w:t xml:space="preserve"> сборов</w:t>
            </w:r>
            <w:r w:rsidRPr="00E371EB">
              <w:rPr>
                <w:color w:val="000000"/>
                <w:sz w:val="24"/>
              </w:rPr>
              <w:t>, иных затрат, понесенных Подрядчиком при выполнении работ.</w:t>
            </w:r>
          </w:p>
          <w:p w:rsidR="00814928" w:rsidRPr="007E0859" w:rsidRDefault="00814928" w:rsidP="00E31DEF">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r w:rsidR="00E371EB">
              <w:rPr>
                <w:sz w:val="24"/>
                <w:szCs w:val="24"/>
              </w:rPr>
              <w:t xml:space="preserve"> РФ</w:t>
            </w:r>
            <w:r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w:t>
            </w:r>
            <w:r>
              <w:lastRenderedPageBreak/>
              <w:t xml:space="preserve">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8834E6" w:rsidP="00E31DEF">
            <w:pPr>
              <w:jc w:val="both"/>
              <w:rPr>
                <w:sz w:val="24"/>
                <w:szCs w:val="24"/>
              </w:rPr>
            </w:pPr>
            <w:r w:rsidRPr="008834E6">
              <w:rPr>
                <w:sz w:val="24"/>
              </w:rPr>
              <w:t xml:space="preserve">Оплата производится по безналичному расчету за счет средств бюджета города Иванова. </w:t>
            </w:r>
            <w:r w:rsidRPr="008834E6">
              <w:rPr>
                <w:color w:val="000000"/>
                <w:sz w:val="24"/>
              </w:rPr>
              <w:t>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373C11" w:rsidP="00E31DEF">
            <w:pPr>
              <w:jc w:val="both"/>
              <w:rPr>
                <w:sz w:val="24"/>
                <w:szCs w:val="24"/>
              </w:rPr>
            </w:pPr>
            <w:r>
              <w:rPr>
                <w:sz w:val="24"/>
                <w:szCs w:val="24"/>
              </w:rPr>
              <w:t xml:space="preserve">1)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AC3196"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AC3196" w:rsidP="00E31DEF">
            <w:pPr>
              <w:tabs>
                <w:tab w:val="left" w:pos="1733"/>
              </w:tabs>
              <w:jc w:val="both"/>
              <w:rPr>
                <w:sz w:val="24"/>
                <w:szCs w:val="24"/>
              </w:rPr>
            </w:pPr>
            <w:r>
              <w:rPr>
                <w:sz w:val="24"/>
                <w:szCs w:val="24"/>
              </w:rPr>
              <w:t>3</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w:t>
            </w:r>
            <w:r>
              <w:lastRenderedPageBreak/>
              <w:t xml:space="preserve">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lastRenderedPageBreak/>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814928" w:rsidRPr="002658E4" w:rsidRDefault="00334AD8" w:rsidP="00E31DEF">
            <w:pPr>
              <w:jc w:val="both"/>
              <w:outlineLvl w:val="1"/>
              <w:rPr>
                <w:sz w:val="24"/>
                <w:szCs w:val="24"/>
              </w:rPr>
            </w:pPr>
            <w:proofErr w:type="gramStart"/>
            <w:r w:rsidRPr="0016744E">
              <w:rPr>
                <w:bCs/>
                <w:sz w:val="24"/>
                <w:szCs w:val="24"/>
              </w:rPr>
              <w:lastRenderedPageBreak/>
              <w:t>-</w:t>
            </w:r>
            <w:r w:rsidR="00814928" w:rsidRPr="0016744E">
              <w:rPr>
                <w:bCs/>
                <w:sz w:val="24"/>
                <w:szCs w:val="24"/>
              </w:rPr>
              <w:t xml:space="preserve"> </w:t>
            </w:r>
            <w:r w:rsidR="00814928"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814928" w:rsidRPr="0016744E">
              <w:rPr>
                <w:bCs/>
                <w:sz w:val="24"/>
                <w:szCs w:val="24"/>
              </w:rPr>
              <w:t>его словесное обозначение</w:t>
            </w:r>
            <w:r w:rsidR="00814928" w:rsidRPr="0016744E">
              <w:rPr>
                <w:sz w:val="24"/>
                <w:szCs w:val="24"/>
              </w:rPr>
              <w:t>) (при его наличии) предлагаемого для использования товара.</w:t>
            </w:r>
            <w:proofErr w:type="gramEnd"/>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proofErr w:type="gramStart"/>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3B05B3">
              <w:rPr>
                <w:color w:val="000000"/>
                <w:sz w:val="24"/>
                <w:szCs w:val="24"/>
              </w:rPr>
              <w:t xml:space="preserve">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lastRenderedPageBreak/>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6C3F1F" w:rsidP="00E31DEF">
            <w:pPr>
              <w:jc w:val="both"/>
              <w:rPr>
                <w:sz w:val="24"/>
                <w:szCs w:val="24"/>
              </w:rPr>
            </w:pPr>
            <w:r w:rsidRPr="00612B43">
              <w:rPr>
                <w:sz w:val="24"/>
                <w:szCs w:val="24"/>
              </w:rPr>
              <w:t>2</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9321C7">
              <w:rPr>
                <w:sz w:val="24"/>
                <w:szCs w:val="24"/>
              </w:rPr>
              <w:t>26.03</w:t>
            </w:r>
            <w:r w:rsidR="008A6838">
              <w:rPr>
                <w:sz w:val="24"/>
                <w:szCs w:val="24"/>
              </w:rPr>
              <w:t>.</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83533C">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2C5C04">
              <w:rPr>
                <w:sz w:val="24"/>
                <w:szCs w:val="24"/>
              </w:rPr>
              <w:t>04.04</w:t>
            </w:r>
            <w:r w:rsidR="00203D26">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both"/>
            </w:pPr>
          </w:p>
          <w:p w:rsidR="00814928" w:rsidRPr="00142CFB" w:rsidRDefault="002C5C04" w:rsidP="00D643E8">
            <w:pPr>
              <w:pStyle w:val="Web"/>
              <w:spacing w:before="0" w:beforeAutospacing="0" w:after="0" w:afterAutospacing="0"/>
              <w:jc w:val="both"/>
              <w:rPr>
                <w:bCs/>
                <w:color w:val="000000"/>
                <w:highlight w:val="cyan"/>
              </w:rPr>
            </w:pPr>
            <w:r>
              <w:t>08.04</w:t>
            </w:r>
            <w:r w:rsidR="00203D26">
              <w:t>.2013</w:t>
            </w:r>
            <w:r w:rsidR="00595892">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3533C" w:rsidRDefault="0083533C" w:rsidP="00E31DEF">
            <w:pPr>
              <w:pStyle w:val="Web"/>
              <w:spacing w:before="0" w:beforeAutospacing="0" w:after="0" w:afterAutospacing="0"/>
            </w:pPr>
          </w:p>
          <w:p w:rsidR="00814928" w:rsidRPr="00142CFB" w:rsidRDefault="002C5C04" w:rsidP="00E31DEF">
            <w:pPr>
              <w:pStyle w:val="Web"/>
              <w:spacing w:before="0" w:beforeAutospacing="0" w:after="0" w:afterAutospacing="0"/>
              <w:rPr>
                <w:highlight w:val="cyan"/>
              </w:rPr>
            </w:pPr>
            <w:r>
              <w:t>09.04</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2C5C04" w:rsidP="00E31DEF">
            <w:pPr>
              <w:pStyle w:val="Web"/>
              <w:spacing w:before="0" w:beforeAutospacing="0" w:after="0" w:afterAutospacing="0"/>
            </w:pPr>
            <w:r>
              <w:t>12.04</w:t>
            </w:r>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E31DEF">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887EAC" w:rsidRDefault="00814928" w:rsidP="00E31DEF">
            <w:pPr>
              <w:rPr>
                <w:sz w:val="24"/>
                <w:szCs w:val="24"/>
              </w:rPr>
            </w:pPr>
            <w:r w:rsidRPr="00887EAC">
              <w:rPr>
                <w:sz w:val="24"/>
                <w:szCs w:val="24"/>
              </w:rPr>
              <w:t xml:space="preserve">ГРКЦ ГУ Банка России по Ивановской области </w:t>
            </w:r>
          </w:p>
          <w:p w:rsidR="00814928" w:rsidRPr="00887EAC" w:rsidRDefault="00814928" w:rsidP="00E31DEF">
            <w:pPr>
              <w:rPr>
                <w:sz w:val="24"/>
                <w:szCs w:val="24"/>
              </w:rPr>
            </w:pPr>
            <w:r w:rsidRPr="00887EAC">
              <w:rPr>
                <w:sz w:val="24"/>
                <w:szCs w:val="24"/>
              </w:rPr>
              <w:t xml:space="preserve">г. Иваново БИК 042406001 </w:t>
            </w:r>
          </w:p>
          <w:p w:rsidR="00814928" w:rsidRPr="00887EAC" w:rsidRDefault="00814928" w:rsidP="00E31DEF">
            <w:pPr>
              <w:rPr>
                <w:sz w:val="24"/>
                <w:szCs w:val="24"/>
              </w:rPr>
            </w:pPr>
            <w:proofErr w:type="gramStart"/>
            <w:r w:rsidRPr="00887EAC">
              <w:rPr>
                <w:sz w:val="24"/>
                <w:szCs w:val="24"/>
              </w:rPr>
              <w:t>р</w:t>
            </w:r>
            <w:proofErr w:type="gramEnd"/>
            <w:r w:rsidRPr="00887EAC">
              <w:rPr>
                <w:sz w:val="24"/>
                <w:szCs w:val="24"/>
              </w:rPr>
              <w:t>/с  403 028 100 000 050 000 36</w:t>
            </w:r>
          </w:p>
          <w:p w:rsidR="00814928" w:rsidRPr="002A203F" w:rsidRDefault="00814928" w:rsidP="00E31DEF">
            <w:pPr>
              <w:rPr>
                <w:sz w:val="24"/>
                <w:szCs w:val="24"/>
              </w:rPr>
            </w:pPr>
            <w:r w:rsidRPr="00887EAC">
              <w:rPr>
                <w:sz w:val="24"/>
                <w:szCs w:val="24"/>
                <w:u w:val="single"/>
              </w:rPr>
              <w:t>Назначение платежа</w:t>
            </w:r>
            <w:r w:rsidRPr="00887EAC">
              <w:rPr>
                <w:sz w:val="24"/>
                <w:szCs w:val="24"/>
              </w:rPr>
              <w:t xml:space="preserve">:   </w:t>
            </w:r>
            <w:proofErr w:type="gramStart"/>
            <w:r w:rsidRPr="00887EAC">
              <w:rPr>
                <w:sz w:val="24"/>
                <w:szCs w:val="24"/>
              </w:rPr>
              <w:t>л</w:t>
            </w:r>
            <w:proofErr w:type="gramEnd"/>
            <w:r w:rsidRPr="00887EAC">
              <w:rPr>
                <w:sz w:val="24"/>
                <w:szCs w:val="24"/>
              </w:rPr>
              <w:t>/с 011.99.281.0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w:t>
      </w:r>
      <w:r w:rsidR="00D41118">
        <w:rPr>
          <w:i/>
          <w:sz w:val="24"/>
          <w:szCs w:val="24"/>
        </w:rPr>
        <w:t xml:space="preserve"> по</w:t>
      </w:r>
      <w:r w:rsidRPr="00A717C2">
        <w:rPr>
          <w:i/>
          <w:sz w:val="24"/>
          <w:szCs w:val="24"/>
        </w:rPr>
        <w:t xml:space="preserve"> </w:t>
      </w:r>
      <w:r w:rsidR="00B546CB">
        <w:rPr>
          <w:i/>
          <w:sz w:val="24"/>
          <w:szCs w:val="24"/>
        </w:rPr>
        <w:t>замене остановочных павильонов.</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sidR="00373008">
        <w:rPr>
          <w:i/>
          <w:sz w:val="24"/>
          <w:szCs w:val="24"/>
        </w:rPr>
        <w:t xml:space="preserve"> по</w:t>
      </w:r>
      <w:r w:rsidRPr="00A717C2">
        <w:rPr>
          <w:i/>
          <w:sz w:val="24"/>
          <w:szCs w:val="24"/>
        </w:rPr>
        <w:t xml:space="preserve"> </w:t>
      </w:r>
      <w:r w:rsidR="00B546CB">
        <w:rPr>
          <w:i/>
          <w:sz w:val="24"/>
          <w:szCs w:val="24"/>
        </w:rPr>
        <w:t>замене остановочных павильонов.</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муниципального контракта, на выполнение работ </w:t>
      </w:r>
      <w:r w:rsidR="00373008">
        <w:rPr>
          <w:i/>
          <w:sz w:val="24"/>
          <w:szCs w:val="24"/>
        </w:rPr>
        <w:t xml:space="preserve">по </w:t>
      </w:r>
      <w:r w:rsidR="00B546CB">
        <w:rPr>
          <w:i/>
          <w:sz w:val="24"/>
          <w:szCs w:val="24"/>
        </w:rPr>
        <w:t>замене остановочных павильонов.</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Default="00A126E8" w:rsidP="00A126E8">
      <w:pPr>
        <w:widowControl/>
        <w:jc w:val="center"/>
        <w:rPr>
          <w:rFonts w:eastAsia="SimSun"/>
          <w:b/>
          <w:caps/>
          <w:sz w:val="28"/>
          <w:szCs w:val="28"/>
        </w:r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021951" w:rsidRPr="00021951" w:rsidRDefault="00021951" w:rsidP="00021951">
      <w:pPr>
        <w:widowControl/>
        <w:suppressAutoHyphens/>
        <w:autoSpaceDE/>
        <w:autoSpaceDN/>
        <w:adjustRightInd/>
        <w:jc w:val="center"/>
        <w:rPr>
          <w:b/>
          <w:color w:val="000000"/>
          <w:kern w:val="1"/>
          <w:sz w:val="24"/>
          <w:szCs w:val="24"/>
          <w:lang w:eastAsia="ar-SA"/>
        </w:rPr>
      </w:pPr>
      <w:r w:rsidRPr="00021951">
        <w:rPr>
          <w:b/>
          <w:color w:val="000000"/>
          <w:kern w:val="1"/>
          <w:sz w:val="24"/>
          <w:szCs w:val="24"/>
          <w:lang w:eastAsia="ar-SA"/>
        </w:rPr>
        <w:t>МУНИЦИПАЛЬНЫЙ   КОНТРАКТ № ______</w:t>
      </w:r>
    </w:p>
    <w:p w:rsidR="00021951" w:rsidRPr="00021951" w:rsidRDefault="00021951" w:rsidP="00021951">
      <w:pPr>
        <w:widowControl/>
        <w:suppressAutoHyphens/>
        <w:autoSpaceDE/>
        <w:autoSpaceDN/>
        <w:adjustRightInd/>
        <w:jc w:val="center"/>
        <w:rPr>
          <w:b/>
          <w:color w:val="000000"/>
          <w:kern w:val="1"/>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г. Иваново </w:t>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t xml:space="preserve">               «____»___________ 2013 года</w:t>
      </w:r>
    </w:p>
    <w:p w:rsidR="00021951" w:rsidRPr="00021951" w:rsidRDefault="00021951" w:rsidP="00021951">
      <w:pPr>
        <w:widowControl/>
        <w:suppressAutoHyphens/>
        <w:autoSpaceDE/>
        <w:autoSpaceDN/>
        <w:adjustRightInd/>
        <w:jc w:val="both"/>
        <w:rPr>
          <w:color w:val="000000"/>
          <w:sz w:val="24"/>
          <w:szCs w:val="24"/>
          <w:lang w:eastAsia="ar-SA"/>
        </w:rPr>
      </w:pPr>
    </w:p>
    <w:p w:rsidR="00021951" w:rsidRPr="00021951" w:rsidRDefault="00021951" w:rsidP="00021951">
      <w:pPr>
        <w:widowControl/>
        <w:suppressAutoHyphens/>
        <w:autoSpaceDE/>
        <w:autoSpaceDN/>
        <w:adjustRightInd/>
        <w:ind w:firstLine="540"/>
        <w:jc w:val="both"/>
        <w:rPr>
          <w:color w:val="000000"/>
          <w:sz w:val="24"/>
          <w:szCs w:val="24"/>
          <w:lang w:eastAsia="ar-SA"/>
        </w:rPr>
      </w:pPr>
      <w:r w:rsidRPr="00021951">
        <w:rPr>
          <w:color w:val="000000"/>
          <w:sz w:val="24"/>
          <w:szCs w:val="24"/>
          <w:lang w:eastAsia="ar-SA"/>
        </w:rPr>
        <w:tab/>
      </w:r>
      <w:proofErr w:type="gramStart"/>
      <w:r w:rsidRPr="00021951">
        <w:rPr>
          <w:b/>
          <w:color w:val="000000"/>
          <w:sz w:val="24"/>
          <w:szCs w:val="24"/>
          <w:lang w:eastAsia="ar-SA"/>
        </w:rPr>
        <w:t>Управление благоустройства</w:t>
      </w:r>
      <w:r w:rsidRPr="00021951">
        <w:rPr>
          <w:color w:val="000000"/>
          <w:sz w:val="24"/>
          <w:szCs w:val="24"/>
          <w:lang w:eastAsia="ar-SA"/>
        </w:rPr>
        <w:t xml:space="preserve"> </w:t>
      </w:r>
      <w:r w:rsidRPr="00021951">
        <w:rPr>
          <w:b/>
          <w:color w:val="000000"/>
          <w:sz w:val="24"/>
          <w:szCs w:val="24"/>
          <w:lang w:eastAsia="ar-SA"/>
        </w:rPr>
        <w:t>Администрации города Иванова</w:t>
      </w:r>
      <w:r w:rsidRPr="00021951">
        <w:rPr>
          <w:color w:val="000000"/>
          <w:sz w:val="24"/>
          <w:szCs w:val="24"/>
          <w:lang w:eastAsia="ar-SA"/>
        </w:rPr>
        <w:t xml:space="preserve">, именуемое в дальнейшем </w:t>
      </w:r>
      <w:r w:rsidRPr="00021951">
        <w:rPr>
          <w:b/>
          <w:color w:val="000000"/>
          <w:sz w:val="24"/>
          <w:szCs w:val="24"/>
          <w:lang w:eastAsia="ar-SA"/>
        </w:rPr>
        <w:t>«Заказчик»</w:t>
      </w:r>
      <w:r w:rsidRPr="00021951">
        <w:rPr>
          <w:color w:val="000000"/>
          <w:sz w:val="24"/>
          <w:szCs w:val="24"/>
          <w:lang w:eastAsia="ar-SA"/>
        </w:rPr>
        <w:t xml:space="preserve">, в лице начальника управления  Смирнова А.В., действующего на основании Положения,   с одной стороны и </w:t>
      </w:r>
      <w:r w:rsidRPr="00021951">
        <w:rPr>
          <w:color w:val="000000"/>
          <w:sz w:val="24"/>
          <w:szCs w:val="24"/>
          <w:u w:val="single"/>
          <w:lang w:eastAsia="ar-SA"/>
        </w:rPr>
        <w:tab/>
      </w:r>
      <w:r w:rsidRPr="00021951">
        <w:rPr>
          <w:color w:val="000000"/>
          <w:sz w:val="24"/>
          <w:szCs w:val="24"/>
          <w:u w:val="single"/>
          <w:lang w:eastAsia="ar-SA"/>
        </w:rPr>
        <w:tab/>
      </w:r>
      <w:r w:rsidRPr="00021951">
        <w:rPr>
          <w:color w:val="000000"/>
          <w:sz w:val="24"/>
          <w:szCs w:val="24"/>
          <w:u w:val="single"/>
          <w:lang w:eastAsia="ar-SA"/>
        </w:rPr>
        <w:tab/>
      </w:r>
      <w:r w:rsidRPr="00021951">
        <w:rPr>
          <w:color w:val="000000"/>
          <w:sz w:val="24"/>
          <w:szCs w:val="24"/>
          <w:lang w:eastAsia="ar-SA"/>
        </w:rPr>
        <w:t xml:space="preserve">, именуемое в дальнейшем </w:t>
      </w:r>
      <w:r w:rsidRPr="00021951">
        <w:rPr>
          <w:b/>
          <w:color w:val="000000"/>
          <w:sz w:val="24"/>
          <w:szCs w:val="24"/>
          <w:lang w:eastAsia="ar-SA"/>
        </w:rPr>
        <w:t>«Подрядчик»,</w:t>
      </w:r>
      <w:r w:rsidRPr="00021951">
        <w:rPr>
          <w:color w:val="000000"/>
          <w:sz w:val="24"/>
          <w:szCs w:val="24"/>
          <w:lang w:eastAsia="ar-SA"/>
        </w:rPr>
        <w:t xml:space="preserve"> в лице </w:t>
      </w:r>
      <w:r w:rsidRPr="00021951">
        <w:rPr>
          <w:color w:val="000000"/>
          <w:sz w:val="24"/>
          <w:szCs w:val="24"/>
          <w:u w:val="single"/>
          <w:lang w:eastAsia="ar-SA"/>
        </w:rPr>
        <w:tab/>
      </w:r>
      <w:r w:rsidRPr="00021951">
        <w:rPr>
          <w:color w:val="000000"/>
          <w:sz w:val="24"/>
          <w:szCs w:val="24"/>
          <w:u w:val="single"/>
          <w:lang w:eastAsia="ar-SA"/>
        </w:rPr>
        <w:tab/>
      </w:r>
      <w:r w:rsidRPr="00021951">
        <w:rPr>
          <w:color w:val="000000"/>
          <w:sz w:val="24"/>
          <w:szCs w:val="24"/>
          <w:lang w:eastAsia="ar-SA"/>
        </w:rPr>
        <w:t xml:space="preserve">, действующего на основании </w:t>
      </w:r>
      <w:r w:rsidRPr="00021951">
        <w:rPr>
          <w:color w:val="000000"/>
          <w:sz w:val="24"/>
          <w:szCs w:val="24"/>
          <w:u w:val="single"/>
          <w:lang w:eastAsia="ar-SA"/>
        </w:rPr>
        <w:tab/>
        <w:t>____</w:t>
      </w:r>
      <w:r w:rsidRPr="00021951">
        <w:rPr>
          <w:color w:val="000000"/>
          <w:sz w:val="24"/>
          <w:szCs w:val="24"/>
          <w:lang w:eastAsia="ar-SA"/>
        </w:rPr>
        <w:t xml:space="preserve">, с другой стороны, вместе именуемые «Стороны», руководствуясь </w:t>
      </w:r>
      <w:r w:rsidRPr="00021951">
        <w:rPr>
          <w:color w:val="000000"/>
          <w:sz w:val="24"/>
          <w:szCs w:val="24"/>
          <w:u w:val="single"/>
          <w:lang w:eastAsia="ar-SA"/>
        </w:rPr>
        <w:t xml:space="preserve">____  </w:t>
      </w:r>
      <w:r w:rsidRPr="00021951">
        <w:rPr>
          <w:color w:val="000000"/>
          <w:sz w:val="24"/>
          <w:szCs w:val="24"/>
          <w:lang w:eastAsia="ar-SA"/>
        </w:rPr>
        <w:t xml:space="preserve">    № </w:t>
      </w:r>
      <w:r w:rsidRPr="00021951">
        <w:rPr>
          <w:color w:val="000000"/>
          <w:sz w:val="24"/>
          <w:szCs w:val="24"/>
          <w:u w:val="single"/>
          <w:lang w:eastAsia="ar-SA"/>
        </w:rPr>
        <w:t>_____</w:t>
      </w:r>
      <w:r w:rsidRPr="00021951">
        <w:rPr>
          <w:color w:val="000000"/>
          <w:sz w:val="24"/>
          <w:szCs w:val="24"/>
          <w:lang w:eastAsia="ar-SA"/>
        </w:rPr>
        <w:t xml:space="preserve">от </w:t>
      </w:r>
      <w:r w:rsidRPr="00021951">
        <w:rPr>
          <w:color w:val="000000"/>
          <w:sz w:val="24"/>
          <w:szCs w:val="24"/>
          <w:u w:val="single"/>
          <w:lang w:eastAsia="ar-SA"/>
        </w:rPr>
        <w:tab/>
        <w:t>_________</w:t>
      </w:r>
      <w:r w:rsidRPr="00021951">
        <w:rPr>
          <w:color w:val="000000"/>
          <w:sz w:val="24"/>
          <w:szCs w:val="24"/>
          <w:lang w:eastAsia="ar-SA"/>
        </w:rPr>
        <w:t>, заключили настоящий контракт (далее – контракт) о нижеследующем:</w:t>
      </w:r>
      <w:proofErr w:type="gramEnd"/>
    </w:p>
    <w:p w:rsidR="00021951" w:rsidRPr="00021951" w:rsidRDefault="00021951" w:rsidP="00021951">
      <w:pPr>
        <w:widowControl/>
        <w:suppressAutoHyphens/>
        <w:autoSpaceDE/>
        <w:autoSpaceDN/>
        <w:adjustRightInd/>
        <w:jc w:val="center"/>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1. ПРЕДМЕТ КОНТРАКТА</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 xml:space="preserve">1.1. </w:t>
      </w:r>
      <w:r w:rsidRPr="00021951">
        <w:rPr>
          <w:b/>
          <w:color w:val="000000"/>
          <w:sz w:val="24"/>
          <w:szCs w:val="24"/>
          <w:lang w:eastAsia="ar-SA"/>
        </w:rPr>
        <w:tab/>
      </w:r>
      <w:r w:rsidRPr="00021951">
        <w:rPr>
          <w:color w:val="000000"/>
          <w:sz w:val="24"/>
          <w:szCs w:val="24"/>
          <w:lang w:eastAsia="ar-SA"/>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«Организация функционирования автомобильных дорог общего пользования».</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 </w:t>
      </w:r>
      <w:r w:rsidRPr="00021951">
        <w:rPr>
          <w:b/>
          <w:color w:val="000000"/>
          <w:sz w:val="24"/>
          <w:szCs w:val="24"/>
          <w:lang w:eastAsia="ar-SA"/>
        </w:rPr>
        <w:t>1.2.</w:t>
      </w:r>
      <w:r w:rsidRPr="00021951">
        <w:rPr>
          <w:color w:val="000000"/>
          <w:sz w:val="24"/>
          <w:szCs w:val="24"/>
          <w:lang w:eastAsia="ar-SA"/>
        </w:rPr>
        <w:t xml:space="preserve"> Подрядчик принимает на себя обязательства выполнить работы </w:t>
      </w:r>
      <w:r w:rsidRPr="00021951">
        <w:rPr>
          <w:b/>
          <w:i/>
          <w:sz w:val="24"/>
          <w:szCs w:val="24"/>
          <w:lang w:eastAsia="ar-SA"/>
        </w:rPr>
        <w:t>по замене остановочных павильонов</w:t>
      </w:r>
      <w:r w:rsidRPr="00021951">
        <w:rPr>
          <w:b/>
          <w:i/>
          <w:color w:val="000000"/>
          <w:sz w:val="24"/>
          <w:szCs w:val="24"/>
          <w:lang w:eastAsia="ar-SA"/>
        </w:rPr>
        <w:t xml:space="preserve"> </w:t>
      </w:r>
      <w:r w:rsidRPr="00021951">
        <w:rPr>
          <w:color w:val="000000"/>
          <w:sz w:val="24"/>
          <w:szCs w:val="24"/>
          <w:lang w:eastAsia="ar-SA"/>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021951" w:rsidRPr="00021951" w:rsidRDefault="00021951" w:rsidP="00021951">
      <w:pPr>
        <w:widowControl/>
        <w:tabs>
          <w:tab w:val="left" w:pos="0"/>
        </w:tabs>
        <w:suppressAutoHyphens/>
        <w:autoSpaceDE/>
        <w:autoSpaceDN/>
        <w:adjustRightInd/>
        <w:jc w:val="both"/>
        <w:rPr>
          <w:color w:val="000000"/>
          <w:sz w:val="24"/>
          <w:szCs w:val="24"/>
          <w:lang w:eastAsia="ar-SA"/>
        </w:rPr>
      </w:pPr>
      <w:r w:rsidRPr="00021951">
        <w:rPr>
          <w:b/>
          <w:color w:val="000000"/>
          <w:sz w:val="24"/>
          <w:szCs w:val="24"/>
          <w:lang w:eastAsia="ar-SA"/>
        </w:rPr>
        <w:t>1.3.</w:t>
      </w:r>
      <w:r w:rsidRPr="00021951">
        <w:rPr>
          <w:color w:val="000000"/>
          <w:sz w:val="24"/>
          <w:szCs w:val="24"/>
          <w:lang w:eastAsia="ar-SA"/>
        </w:rPr>
        <w:t xml:space="preserve"> Объем работ по настоящему контракту определяется в соответствии с техническим заданием (Приложение № 1 к настоящему контракту), требованиями к материалам, используемым при выполнении работ (Приложение № 2 к настоящему контракту), локальным сметным расчетом (Приложение № 3 к настоящему контракту), являющимися неотъемлемой частью настоящего контракта.</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1.4.</w:t>
      </w:r>
      <w:r w:rsidRPr="00021951">
        <w:rPr>
          <w:color w:val="000000"/>
          <w:sz w:val="24"/>
          <w:szCs w:val="24"/>
          <w:lang w:eastAsia="ar-SA"/>
        </w:rPr>
        <w:t xml:space="preserve"> Срок выполнения работ:</w:t>
      </w:r>
      <w:r w:rsidRPr="00021951">
        <w:rPr>
          <w:b/>
          <w:i/>
          <w:color w:val="000000"/>
          <w:sz w:val="24"/>
          <w:szCs w:val="24"/>
          <w:lang w:eastAsia="ar-SA"/>
        </w:rPr>
        <w:t xml:space="preserve"> </w:t>
      </w:r>
      <w:r w:rsidRPr="00021951">
        <w:rPr>
          <w:color w:val="000000"/>
          <w:sz w:val="24"/>
          <w:szCs w:val="24"/>
          <w:lang w:eastAsia="ar-SA"/>
        </w:rPr>
        <w:t>с момента заключения муниципального контракта и до</w:t>
      </w:r>
      <w:r w:rsidRPr="00021951">
        <w:rPr>
          <w:b/>
          <w:i/>
          <w:color w:val="000000"/>
          <w:sz w:val="24"/>
          <w:szCs w:val="24"/>
          <w:lang w:eastAsia="ar-SA"/>
        </w:rPr>
        <w:t xml:space="preserve"> </w:t>
      </w:r>
      <w:r w:rsidRPr="00021951">
        <w:rPr>
          <w:b/>
          <w:color w:val="000000"/>
          <w:sz w:val="24"/>
          <w:szCs w:val="24"/>
          <w:lang w:eastAsia="ar-SA"/>
        </w:rPr>
        <w:t>01.10.2013</w:t>
      </w:r>
      <w:r w:rsidRPr="00021951">
        <w:rPr>
          <w:color w:val="000000"/>
          <w:sz w:val="24"/>
          <w:szCs w:val="24"/>
          <w:lang w:eastAsia="ar-SA"/>
        </w:rPr>
        <w:t>.</w:t>
      </w:r>
    </w:p>
    <w:p w:rsidR="00021951" w:rsidRPr="00021951" w:rsidRDefault="00021951" w:rsidP="00021951">
      <w:pPr>
        <w:widowControl/>
        <w:tabs>
          <w:tab w:val="left" w:pos="0"/>
        </w:tabs>
        <w:suppressAutoHyphens/>
        <w:autoSpaceDE/>
        <w:autoSpaceDN/>
        <w:adjustRightInd/>
        <w:jc w:val="center"/>
        <w:rPr>
          <w:b/>
          <w:color w:val="000000"/>
          <w:sz w:val="24"/>
          <w:szCs w:val="24"/>
          <w:lang w:eastAsia="ar-SA"/>
        </w:rPr>
      </w:pPr>
    </w:p>
    <w:p w:rsidR="00021951" w:rsidRPr="00021951" w:rsidRDefault="00021951" w:rsidP="00021951">
      <w:pPr>
        <w:widowControl/>
        <w:tabs>
          <w:tab w:val="left" w:pos="0"/>
        </w:tabs>
        <w:suppressAutoHyphens/>
        <w:autoSpaceDE/>
        <w:autoSpaceDN/>
        <w:adjustRightInd/>
        <w:jc w:val="center"/>
        <w:rPr>
          <w:b/>
          <w:color w:val="000000"/>
          <w:sz w:val="24"/>
          <w:szCs w:val="24"/>
          <w:lang w:eastAsia="ar-SA"/>
        </w:rPr>
      </w:pPr>
      <w:r w:rsidRPr="00021951">
        <w:rPr>
          <w:b/>
          <w:color w:val="000000"/>
          <w:sz w:val="24"/>
          <w:szCs w:val="24"/>
          <w:lang w:eastAsia="ar-SA"/>
        </w:rPr>
        <w:t>2. ЦЕНА КОНТРАКТА</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2.1.</w:t>
      </w:r>
      <w:r w:rsidRPr="00021951">
        <w:rPr>
          <w:color w:val="000000"/>
          <w:sz w:val="24"/>
          <w:szCs w:val="24"/>
          <w:lang w:eastAsia="ar-SA"/>
        </w:rPr>
        <w:t xml:space="preserve"> Цена контракта составляет</w:t>
      </w:r>
      <w:proofErr w:type="gramStart"/>
      <w:r w:rsidRPr="00021951">
        <w:rPr>
          <w:color w:val="000000"/>
          <w:sz w:val="24"/>
          <w:szCs w:val="24"/>
          <w:lang w:eastAsia="ar-SA"/>
        </w:rPr>
        <w:t xml:space="preserve"> ______________ (_________) </w:t>
      </w:r>
      <w:proofErr w:type="gramEnd"/>
      <w:r w:rsidRPr="00021951">
        <w:rPr>
          <w:color w:val="000000"/>
          <w:sz w:val="24"/>
          <w:szCs w:val="24"/>
          <w:lang w:eastAsia="ar-SA"/>
        </w:rPr>
        <w:t>руб., в том числе НДС</w:t>
      </w:r>
      <w:r w:rsidRPr="00021951">
        <w:rPr>
          <w:color w:val="000000"/>
          <w:sz w:val="24"/>
          <w:szCs w:val="24"/>
          <w:vertAlign w:val="superscript"/>
          <w:lang w:eastAsia="ar-SA"/>
        </w:rPr>
        <w:footnoteReference w:customMarkFollows="1" w:id="2"/>
        <w:t>*</w:t>
      </w:r>
      <w:r w:rsidRPr="00021951">
        <w:rPr>
          <w:color w:val="000000"/>
          <w:sz w:val="24"/>
          <w:szCs w:val="24"/>
          <w:u w:val="single"/>
          <w:lang w:eastAsia="ar-SA"/>
        </w:rPr>
        <w:t xml:space="preserve"> </w:t>
      </w:r>
      <w:r w:rsidRPr="00021951">
        <w:rPr>
          <w:color w:val="000000"/>
          <w:sz w:val="24"/>
          <w:szCs w:val="24"/>
          <w:lang w:eastAsia="ar-SA"/>
        </w:rPr>
        <w:t>___________ (__________) руб.</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2.2.</w:t>
      </w:r>
      <w:r w:rsidRPr="00021951">
        <w:rPr>
          <w:color w:val="000000"/>
          <w:sz w:val="24"/>
          <w:szCs w:val="24"/>
          <w:lang w:eastAsia="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2.3.</w:t>
      </w:r>
      <w:r w:rsidRPr="00021951">
        <w:rPr>
          <w:color w:val="000000"/>
          <w:sz w:val="24"/>
          <w:szCs w:val="24"/>
          <w:lang w:eastAsia="ar-SA"/>
        </w:rPr>
        <w:t xml:space="preserve"> Цена настоящего контракта является твердой и не может изменяться в ходе его исполнения, за исключением</w:t>
      </w:r>
      <w:r w:rsidR="005357CE">
        <w:rPr>
          <w:color w:val="000000"/>
          <w:sz w:val="24"/>
          <w:szCs w:val="24"/>
          <w:lang w:eastAsia="ar-SA"/>
        </w:rPr>
        <w:t xml:space="preserve"> случаев, предусмотренных действующим законодательством РФ</w:t>
      </w:r>
      <w:r w:rsidRPr="00021951">
        <w:rPr>
          <w:color w:val="000000"/>
          <w:sz w:val="24"/>
          <w:szCs w:val="24"/>
          <w:lang w:eastAsia="ar-SA"/>
        </w:rPr>
        <w:t>.</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2.4.</w:t>
      </w:r>
      <w:r w:rsidRPr="00021951">
        <w:rPr>
          <w:sz w:val="24"/>
          <w:szCs w:val="24"/>
          <w:lang w:eastAsia="ar-SA"/>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021951" w:rsidRPr="00021951" w:rsidRDefault="00021951" w:rsidP="00021951">
      <w:pPr>
        <w:widowControl/>
        <w:suppressAutoHyphens/>
        <w:autoSpaceDE/>
        <w:autoSpaceDN/>
        <w:adjustRightInd/>
        <w:jc w:val="both"/>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3. СТОИМОСТЬ РАБОТ И ПОРЯДОК РАСЧЕТОВ</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3.1.</w:t>
      </w:r>
      <w:r w:rsidRPr="00021951">
        <w:rPr>
          <w:color w:val="000000"/>
          <w:sz w:val="24"/>
          <w:szCs w:val="24"/>
          <w:lang w:eastAsia="ar-SA"/>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3.2.</w:t>
      </w:r>
      <w:r w:rsidRPr="00021951">
        <w:rPr>
          <w:color w:val="000000"/>
          <w:sz w:val="24"/>
          <w:szCs w:val="24"/>
          <w:lang w:eastAsia="ar-SA"/>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lastRenderedPageBreak/>
        <w:t xml:space="preserve">3.3. </w:t>
      </w:r>
      <w:r w:rsidRPr="00021951">
        <w:rPr>
          <w:sz w:val="24"/>
          <w:szCs w:val="24"/>
          <w:lang w:eastAsia="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w:t>
      </w:r>
    </w:p>
    <w:p w:rsidR="00021951" w:rsidRPr="00021951" w:rsidRDefault="00021951" w:rsidP="00021951">
      <w:pPr>
        <w:suppressAutoHyphens/>
        <w:jc w:val="both"/>
        <w:rPr>
          <w:sz w:val="24"/>
          <w:szCs w:val="24"/>
        </w:rPr>
      </w:pPr>
      <w:r w:rsidRPr="00021951">
        <w:rPr>
          <w:b/>
          <w:sz w:val="24"/>
          <w:szCs w:val="24"/>
        </w:rPr>
        <w:t>3.4.</w:t>
      </w:r>
      <w:r w:rsidRPr="00021951">
        <w:rPr>
          <w:sz w:val="24"/>
          <w:szCs w:val="24"/>
        </w:rPr>
        <w:t xml:space="preserve"> Оплата производится по безналичному расчету за счет средств бюджета города Иванова.</w:t>
      </w:r>
    </w:p>
    <w:p w:rsidR="00021951" w:rsidRPr="00021951" w:rsidRDefault="00021951" w:rsidP="00021951">
      <w:pPr>
        <w:suppressAutoHyphens/>
        <w:jc w:val="both"/>
        <w:rPr>
          <w:sz w:val="24"/>
          <w:szCs w:val="24"/>
        </w:rPr>
      </w:pPr>
      <w:r w:rsidRPr="00021951">
        <w:rPr>
          <w:b/>
          <w:sz w:val="24"/>
          <w:szCs w:val="24"/>
        </w:rPr>
        <w:t xml:space="preserve">3.5. </w:t>
      </w:r>
      <w:r w:rsidRPr="00021951">
        <w:rPr>
          <w:sz w:val="24"/>
          <w:szCs w:val="24"/>
        </w:rPr>
        <w:t xml:space="preserve">Если победителем торгов признан Подрядчик, работающий по упрощенной системе налогообложения (без НДС), то он обязан составить смету на работы (с учетом всего объема и содержания работ, указанных в документации к торгам) и представить ее для утверждения </w:t>
      </w:r>
      <w:r w:rsidR="00713AC0" w:rsidRPr="00713AC0">
        <w:rPr>
          <w:sz w:val="24"/>
          <w:szCs w:val="24"/>
        </w:rPr>
        <w:t>Заказчику на момент  заключения контракта</w:t>
      </w:r>
      <w:r w:rsidRPr="00021951">
        <w:rPr>
          <w:sz w:val="24"/>
          <w:szCs w:val="24"/>
        </w:rPr>
        <w:t>. В порядке расчетов предусмотреть:</w:t>
      </w:r>
    </w:p>
    <w:p w:rsidR="00021951" w:rsidRPr="00021951" w:rsidRDefault="00021951" w:rsidP="00021951">
      <w:pPr>
        <w:suppressAutoHyphens/>
        <w:jc w:val="both"/>
        <w:rPr>
          <w:sz w:val="24"/>
          <w:szCs w:val="24"/>
        </w:rPr>
      </w:pPr>
      <w:r w:rsidRPr="00021951">
        <w:rPr>
          <w:sz w:val="24"/>
          <w:szCs w:val="24"/>
        </w:rPr>
        <w:t>- норму накладных расчетов в процентном отношении от фонда оплаты труда по видам работ, с понижающим коэффициентом 0,94;</w:t>
      </w:r>
    </w:p>
    <w:p w:rsidR="00021951" w:rsidRPr="00021951" w:rsidRDefault="00021951" w:rsidP="00021951">
      <w:pPr>
        <w:suppressAutoHyphens/>
        <w:jc w:val="both"/>
        <w:rPr>
          <w:sz w:val="24"/>
          <w:szCs w:val="24"/>
        </w:rPr>
      </w:pPr>
      <w:r w:rsidRPr="00021951">
        <w:rPr>
          <w:sz w:val="24"/>
          <w:szCs w:val="24"/>
        </w:rPr>
        <w:t>- норму сметной прибыли – в процентном отношении от фонда оплаты труда по видам работ, с понижающим коэффициентом 0,9.</w:t>
      </w:r>
    </w:p>
    <w:p w:rsidR="00021951" w:rsidRPr="00021951" w:rsidRDefault="00021951" w:rsidP="00021951">
      <w:pPr>
        <w:suppressAutoHyphens/>
        <w:jc w:val="both"/>
        <w:rPr>
          <w:sz w:val="24"/>
          <w:szCs w:val="24"/>
        </w:rPr>
      </w:pPr>
      <w:proofErr w:type="gramStart"/>
      <w:r w:rsidRPr="00021951">
        <w:rPr>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021951" w:rsidRPr="00021951" w:rsidRDefault="00021951" w:rsidP="00021951">
      <w:pPr>
        <w:suppressAutoHyphens/>
        <w:jc w:val="both"/>
        <w:rPr>
          <w:sz w:val="24"/>
          <w:szCs w:val="24"/>
        </w:rPr>
      </w:pPr>
      <w:r w:rsidRPr="00021951">
        <w:rPr>
          <w:sz w:val="24"/>
          <w:szCs w:val="24"/>
        </w:rPr>
        <w:t>Смета приобретает силу и становится частью настоящего контракта с момента утверждения ее Заказчиком.</w:t>
      </w:r>
    </w:p>
    <w:p w:rsidR="00021951" w:rsidRPr="00021951" w:rsidRDefault="00021951" w:rsidP="00021951">
      <w:pPr>
        <w:suppressAutoHyphens/>
        <w:jc w:val="both"/>
        <w:rPr>
          <w:sz w:val="24"/>
          <w:szCs w:val="24"/>
        </w:rPr>
      </w:pPr>
      <w:r w:rsidRPr="00021951">
        <w:rPr>
          <w:sz w:val="24"/>
          <w:szCs w:val="24"/>
        </w:rPr>
        <w:t>Подрядчик вправе снизить цену контракта до цены указанной в рассчитанной им смете, по соглашению сторон.</w:t>
      </w:r>
    </w:p>
    <w:p w:rsidR="00021951" w:rsidRPr="00021951" w:rsidRDefault="00021951" w:rsidP="00021951">
      <w:pPr>
        <w:suppressAutoHyphens/>
        <w:jc w:val="both"/>
        <w:rPr>
          <w:sz w:val="24"/>
          <w:szCs w:val="24"/>
        </w:rPr>
      </w:pPr>
      <w:r w:rsidRPr="00021951">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сметы.</w:t>
      </w:r>
    </w:p>
    <w:p w:rsidR="00021951" w:rsidRPr="00021951" w:rsidRDefault="00021951" w:rsidP="00021951">
      <w:pPr>
        <w:widowControl/>
        <w:suppressAutoHyphens/>
        <w:autoSpaceDE/>
        <w:autoSpaceDN/>
        <w:adjustRightInd/>
        <w:jc w:val="both"/>
        <w:rPr>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4. ПРИЕМКА ВЫПОЛНЕННЫХ РАБОТ</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4.1.</w:t>
      </w:r>
      <w:r w:rsidRPr="00021951">
        <w:rPr>
          <w:color w:val="000000"/>
          <w:sz w:val="24"/>
          <w:szCs w:val="24"/>
          <w:lang w:eastAsia="ar-SA"/>
        </w:rPr>
        <w:t xml:space="preserve">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4.2.</w:t>
      </w:r>
      <w:r w:rsidRPr="00021951">
        <w:rPr>
          <w:color w:val="000000"/>
          <w:sz w:val="24"/>
          <w:szCs w:val="24"/>
          <w:lang w:eastAsia="ar-SA"/>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 xml:space="preserve">4.3. </w:t>
      </w:r>
      <w:r w:rsidRPr="00021951">
        <w:rPr>
          <w:color w:val="000000"/>
          <w:sz w:val="24"/>
          <w:szCs w:val="24"/>
          <w:lang w:eastAsia="ar-SA"/>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4.4.</w:t>
      </w:r>
      <w:r w:rsidRPr="00021951">
        <w:rPr>
          <w:color w:val="000000"/>
          <w:sz w:val="24"/>
          <w:szCs w:val="24"/>
          <w:lang w:eastAsia="ar-SA"/>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021951" w:rsidRPr="005357CE"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 xml:space="preserve">4.5. </w:t>
      </w:r>
      <w:r w:rsidRPr="00021951">
        <w:rPr>
          <w:color w:val="000000"/>
          <w:sz w:val="24"/>
          <w:szCs w:val="24"/>
          <w:lang w:eastAsia="ar-SA"/>
        </w:rPr>
        <w:t xml:space="preserve">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действующих нормативных документов, </w:t>
      </w:r>
      <w:r w:rsidRPr="00021951">
        <w:rPr>
          <w:sz w:val="24"/>
          <w:szCs w:val="24"/>
          <w:lang w:eastAsia="ar-SA"/>
        </w:rPr>
        <w:t xml:space="preserve">в том числе и регламентирующим оказание </w:t>
      </w:r>
      <w:r w:rsidRPr="005357CE">
        <w:rPr>
          <w:sz w:val="24"/>
          <w:szCs w:val="24"/>
          <w:lang w:eastAsia="ar-SA"/>
        </w:rPr>
        <w:t>муниципальной услуги «Организация функционирования автомобильных дорог общего пользования»:</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ГОСТ </w:t>
      </w:r>
      <w:proofErr w:type="gramStart"/>
      <w:r w:rsidRPr="005357CE">
        <w:rPr>
          <w:color w:val="000000"/>
          <w:sz w:val="24"/>
          <w:szCs w:val="24"/>
          <w:lang w:eastAsia="ar-SA"/>
        </w:rPr>
        <w:t>Р</w:t>
      </w:r>
      <w:proofErr w:type="gramEnd"/>
      <w:r w:rsidRPr="005357CE">
        <w:rPr>
          <w:color w:val="000000"/>
          <w:sz w:val="24"/>
          <w:szCs w:val="24"/>
          <w:lang w:eastAsia="ar-SA"/>
        </w:rPr>
        <w:t xml:space="preserve"> 52766-2007 «Дороги автомобильные общего пользования. Элементы обустройства. Общие требования»;</w:t>
      </w:r>
    </w:p>
    <w:p w:rsidR="00021951" w:rsidRPr="005357CE" w:rsidRDefault="00021951" w:rsidP="00021951">
      <w:pPr>
        <w:suppressAutoHyphens/>
        <w:autoSpaceDN/>
        <w:adjustRightInd/>
        <w:jc w:val="both"/>
        <w:rPr>
          <w:rFonts w:eastAsia="Arial"/>
          <w:color w:val="000000"/>
          <w:sz w:val="24"/>
          <w:szCs w:val="24"/>
          <w:lang w:eastAsia="ar-SA"/>
        </w:rPr>
      </w:pPr>
      <w:r w:rsidRPr="005357CE">
        <w:rPr>
          <w:rFonts w:eastAsia="Arial"/>
          <w:color w:val="000000"/>
          <w:sz w:val="24"/>
          <w:szCs w:val="24"/>
          <w:lang w:eastAsia="ar-SA"/>
        </w:rPr>
        <w:t>- ГОСТ 7473-2010 «Смеси бетонные. Технические условия»;</w:t>
      </w:r>
    </w:p>
    <w:p w:rsidR="00021951" w:rsidRPr="005357CE" w:rsidRDefault="00021951" w:rsidP="00021951">
      <w:pPr>
        <w:suppressAutoHyphens/>
        <w:autoSpaceDN/>
        <w:adjustRightInd/>
        <w:jc w:val="both"/>
        <w:rPr>
          <w:rFonts w:eastAsia="Arial"/>
          <w:color w:val="000000"/>
          <w:sz w:val="24"/>
          <w:szCs w:val="24"/>
          <w:lang w:eastAsia="ar-SA"/>
        </w:rPr>
      </w:pPr>
      <w:r w:rsidRPr="005357CE">
        <w:rPr>
          <w:rFonts w:eastAsia="Arial"/>
          <w:color w:val="000000"/>
          <w:sz w:val="24"/>
          <w:szCs w:val="24"/>
          <w:lang w:eastAsia="ar-SA"/>
        </w:rPr>
        <w:lastRenderedPageBreak/>
        <w:t>- ГОСТ 14771-76* «Дуговая сварка в защитном газе. Соединения сварные. Основные типы, конструктивные элементы и размеры»;</w:t>
      </w:r>
    </w:p>
    <w:p w:rsidR="00021951" w:rsidRPr="005357CE" w:rsidRDefault="00021951" w:rsidP="00021951">
      <w:pPr>
        <w:widowControl/>
        <w:tabs>
          <w:tab w:val="num" w:pos="0"/>
        </w:tabs>
        <w:suppressAutoHyphens/>
        <w:autoSpaceDE/>
        <w:autoSpaceDN/>
        <w:adjustRightInd/>
        <w:jc w:val="both"/>
        <w:rPr>
          <w:rFonts w:eastAsia="Arial"/>
          <w:color w:val="000000"/>
          <w:sz w:val="24"/>
          <w:szCs w:val="24"/>
          <w:lang w:eastAsia="ar-SA"/>
        </w:rPr>
      </w:pPr>
      <w:r w:rsidRPr="005357CE">
        <w:rPr>
          <w:rFonts w:eastAsia="Arial"/>
          <w:color w:val="000000"/>
          <w:sz w:val="24"/>
          <w:szCs w:val="24"/>
          <w:lang w:eastAsia="ar-SA"/>
        </w:rPr>
        <w:t xml:space="preserve">- ГОСТ </w:t>
      </w:r>
      <w:proofErr w:type="gramStart"/>
      <w:r w:rsidRPr="005357CE">
        <w:rPr>
          <w:rFonts w:eastAsia="Arial"/>
          <w:color w:val="000000"/>
          <w:sz w:val="24"/>
          <w:szCs w:val="24"/>
          <w:lang w:eastAsia="ar-SA"/>
        </w:rPr>
        <w:t>Р</w:t>
      </w:r>
      <w:proofErr w:type="gramEnd"/>
      <w:r w:rsidRPr="005357CE">
        <w:rPr>
          <w:rFonts w:eastAsia="Arial"/>
          <w:color w:val="000000"/>
          <w:sz w:val="24"/>
          <w:szCs w:val="24"/>
          <w:lang w:eastAsia="ar-SA"/>
        </w:rPr>
        <w:t xml:space="preserve"> 52491-2005 «Материалы лакокрасочные, применяемые в строительстве. Общие технические условия»;</w:t>
      </w:r>
    </w:p>
    <w:p w:rsidR="00021951" w:rsidRPr="005357CE" w:rsidRDefault="00021951" w:rsidP="00021951">
      <w:pPr>
        <w:widowControl/>
        <w:tabs>
          <w:tab w:val="num" w:pos="0"/>
        </w:tabs>
        <w:suppressAutoHyphens/>
        <w:autoSpaceDE/>
        <w:autoSpaceDN/>
        <w:adjustRightInd/>
        <w:jc w:val="both"/>
        <w:rPr>
          <w:sz w:val="24"/>
          <w:szCs w:val="24"/>
        </w:rPr>
      </w:pPr>
      <w:r w:rsidRPr="005357CE">
        <w:rPr>
          <w:sz w:val="24"/>
          <w:szCs w:val="24"/>
        </w:rPr>
        <w:t xml:space="preserve">- ГОСТ </w:t>
      </w:r>
      <w:proofErr w:type="gramStart"/>
      <w:r w:rsidRPr="005357CE">
        <w:rPr>
          <w:sz w:val="24"/>
          <w:szCs w:val="24"/>
        </w:rPr>
        <w:t>Р</w:t>
      </w:r>
      <w:proofErr w:type="gramEnd"/>
      <w:r w:rsidRPr="005357CE">
        <w:rPr>
          <w:sz w:val="24"/>
          <w:szCs w:val="24"/>
        </w:rPr>
        <w:t xml:space="preserve"> 54157-2010 «Трубы стальные профильные для металлоконструкций. Технические условия»;</w:t>
      </w:r>
    </w:p>
    <w:p w:rsidR="00021951" w:rsidRPr="005357CE" w:rsidRDefault="00021951" w:rsidP="00021951">
      <w:pPr>
        <w:widowControl/>
        <w:tabs>
          <w:tab w:val="num" w:pos="0"/>
        </w:tabs>
        <w:suppressAutoHyphens/>
        <w:autoSpaceDE/>
        <w:autoSpaceDN/>
        <w:adjustRightInd/>
        <w:jc w:val="both"/>
        <w:rPr>
          <w:sz w:val="24"/>
          <w:szCs w:val="24"/>
          <w:lang w:eastAsia="ar-SA"/>
        </w:rPr>
      </w:pPr>
      <w:r w:rsidRPr="005357CE">
        <w:rPr>
          <w:sz w:val="24"/>
          <w:szCs w:val="24"/>
        </w:rPr>
        <w:t>ГОСТ 380-71 «</w:t>
      </w:r>
      <w:r w:rsidRPr="005357CE">
        <w:rPr>
          <w:sz w:val="24"/>
          <w:szCs w:val="24"/>
          <w:lang w:eastAsia="ar-SA"/>
        </w:rPr>
        <w:t>Сталь углеродистая обыкновенного качества. Марки и общие технические требования»;</w:t>
      </w:r>
    </w:p>
    <w:p w:rsidR="00021951" w:rsidRPr="005357CE" w:rsidRDefault="00021951" w:rsidP="00021951">
      <w:pPr>
        <w:widowControl/>
        <w:tabs>
          <w:tab w:val="num" w:pos="0"/>
        </w:tabs>
        <w:suppressAutoHyphens/>
        <w:autoSpaceDE/>
        <w:autoSpaceDN/>
        <w:adjustRightInd/>
        <w:jc w:val="both"/>
        <w:rPr>
          <w:rFonts w:eastAsia="Arial"/>
          <w:color w:val="000000"/>
          <w:sz w:val="24"/>
          <w:szCs w:val="24"/>
          <w:lang w:eastAsia="ar-SA"/>
        </w:rPr>
      </w:pPr>
      <w:r w:rsidRPr="005357CE">
        <w:rPr>
          <w:sz w:val="24"/>
          <w:szCs w:val="24"/>
          <w:lang w:eastAsia="ar-SA"/>
        </w:rPr>
        <w:t>- ТУ 5746-006-53432515-2007 «Малые архитектурные формы»;</w:t>
      </w:r>
    </w:p>
    <w:p w:rsidR="00021951" w:rsidRPr="005357CE" w:rsidRDefault="00021951" w:rsidP="00021951">
      <w:pPr>
        <w:widowControl/>
        <w:tabs>
          <w:tab w:val="num" w:pos="0"/>
        </w:tabs>
        <w:suppressAutoHyphens/>
        <w:autoSpaceDE/>
        <w:autoSpaceDN/>
        <w:adjustRightInd/>
        <w:jc w:val="both"/>
        <w:rPr>
          <w:rFonts w:eastAsia="Arial"/>
          <w:color w:val="000000"/>
          <w:sz w:val="24"/>
          <w:szCs w:val="24"/>
          <w:lang w:eastAsia="ar-SA"/>
        </w:rPr>
      </w:pPr>
      <w:r w:rsidRPr="005357CE">
        <w:rPr>
          <w:color w:val="000000"/>
          <w:sz w:val="24"/>
          <w:szCs w:val="24"/>
          <w:lang w:eastAsia="ar-SA"/>
        </w:rPr>
        <w:t>- ВСН 37-84 «Инструкция по организации движения и ограждению мест производства дорожных работ»;</w:t>
      </w:r>
    </w:p>
    <w:p w:rsidR="00021951" w:rsidRPr="005357CE" w:rsidRDefault="00021951" w:rsidP="00021951">
      <w:pPr>
        <w:widowControl/>
        <w:tabs>
          <w:tab w:val="num" w:pos="0"/>
        </w:tabs>
        <w:suppressAutoHyphens/>
        <w:autoSpaceDE/>
        <w:autoSpaceDN/>
        <w:adjustRightInd/>
        <w:jc w:val="both"/>
        <w:rPr>
          <w:color w:val="000000"/>
          <w:sz w:val="24"/>
          <w:szCs w:val="24"/>
          <w:lang w:eastAsia="ar-SA"/>
        </w:rPr>
      </w:pPr>
      <w:r w:rsidRPr="005357CE">
        <w:rPr>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5357CE">
        <w:rPr>
          <w:color w:val="000000"/>
          <w:sz w:val="24"/>
          <w:szCs w:val="24"/>
          <w:lang w:eastAsia="ar-SA"/>
        </w:rPr>
        <w:t>Минрегиона</w:t>
      </w:r>
      <w:proofErr w:type="spellEnd"/>
      <w:r w:rsidRPr="005357CE">
        <w:rPr>
          <w:color w:val="000000"/>
          <w:sz w:val="24"/>
          <w:szCs w:val="24"/>
          <w:lang w:eastAsia="ar-SA"/>
        </w:rPr>
        <w:t xml:space="preserve"> РФ от 28.12.2010 № 820);</w:t>
      </w:r>
    </w:p>
    <w:p w:rsidR="00021951" w:rsidRPr="005357CE" w:rsidRDefault="00021951" w:rsidP="00021951">
      <w:pPr>
        <w:widowControl/>
        <w:tabs>
          <w:tab w:val="num" w:pos="0"/>
        </w:tabs>
        <w:suppressAutoHyphens/>
        <w:autoSpaceDE/>
        <w:autoSpaceDN/>
        <w:adjustRightInd/>
        <w:jc w:val="both"/>
        <w:rPr>
          <w:color w:val="000000"/>
          <w:sz w:val="24"/>
          <w:szCs w:val="24"/>
          <w:lang w:eastAsia="ar-SA"/>
        </w:rPr>
      </w:pPr>
      <w:r w:rsidRPr="005357CE">
        <w:rPr>
          <w:color w:val="000000"/>
          <w:sz w:val="24"/>
          <w:szCs w:val="24"/>
          <w:lang w:eastAsia="ar-SA"/>
        </w:rPr>
        <w:t>- ОСТ 218.002-2003 «Автобусные остановки на автомобильных дорогах. Общие технические требования»;</w:t>
      </w:r>
    </w:p>
    <w:p w:rsidR="00021951" w:rsidRPr="005357CE" w:rsidRDefault="00021951" w:rsidP="00021951">
      <w:pPr>
        <w:widowControl/>
        <w:suppressAutoHyphens/>
        <w:autoSpaceDE/>
        <w:autoSpaceDN/>
        <w:adjustRightInd/>
        <w:jc w:val="both"/>
        <w:rPr>
          <w:sz w:val="24"/>
          <w:szCs w:val="24"/>
          <w:lang w:eastAsia="ar-SA"/>
        </w:rPr>
      </w:pPr>
      <w:r w:rsidRPr="005357CE">
        <w:rPr>
          <w:sz w:val="24"/>
          <w:szCs w:val="24"/>
          <w:lang w:eastAsia="ar-SA"/>
        </w:rPr>
        <w:t>- «СП 20.13330.2011. Свод правил. Нагрузки и воздействия. Актуализированная редакция СНиП 2.01.07.85*»;</w:t>
      </w:r>
    </w:p>
    <w:p w:rsidR="00021951" w:rsidRPr="005357CE" w:rsidRDefault="00021951" w:rsidP="00021951">
      <w:pPr>
        <w:widowControl/>
        <w:suppressAutoHyphens/>
        <w:autoSpaceDE/>
        <w:autoSpaceDN/>
        <w:adjustRightInd/>
        <w:jc w:val="both"/>
        <w:rPr>
          <w:sz w:val="24"/>
          <w:szCs w:val="24"/>
          <w:lang w:eastAsia="ar-SA"/>
        </w:rPr>
      </w:pPr>
      <w:r w:rsidRPr="005357CE">
        <w:rPr>
          <w:sz w:val="24"/>
          <w:szCs w:val="24"/>
          <w:lang w:eastAsia="ar-SA"/>
        </w:rPr>
        <w:t xml:space="preserve">- «СП 16.13330.2011. Свод правил. Стальные конструкции. Актуализированная редакция СНиП </w:t>
      </w:r>
      <w:r w:rsidRPr="005357CE">
        <w:rPr>
          <w:sz w:val="24"/>
          <w:szCs w:val="24"/>
          <w:lang w:val="en-US" w:eastAsia="ar-SA"/>
        </w:rPr>
        <w:t>II</w:t>
      </w:r>
      <w:r w:rsidRPr="005357CE">
        <w:rPr>
          <w:sz w:val="24"/>
          <w:szCs w:val="24"/>
          <w:lang w:eastAsia="ar-SA"/>
        </w:rPr>
        <w:t>. 23.81*»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021951" w:rsidRPr="005357CE" w:rsidRDefault="00021951" w:rsidP="00021951">
      <w:pPr>
        <w:widowControl/>
        <w:suppressAutoHyphens/>
        <w:autoSpaceDE/>
        <w:autoSpaceDN/>
        <w:adjustRightInd/>
        <w:jc w:val="both"/>
        <w:rPr>
          <w:color w:val="000000"/>
          <w:sz w:val="24"/>
          <w:szCs w:val="24"/>
          <w:lang w:eastAsia="ar-SA"/>
        </w:rPr>
      </w:pPr>
      <w:r w:rsidRPr="005357CE">
        <w:rPr>
          <w:b/>
          <w:color w:val="000000"/>
          <w:sz w:val="24"/>
          <w:szCs w:val="24"/>
          <w:lang w:eastAsia="ar-SA"/>
        </w:rPr>
        <w:t>4.6.</w:t>
      </w:r>
      <w:r w:rsidRPr="005357CE">
        <w:rPr>
          <w:color w:val="000000"/>
          <w:sz w:val="24"/>
          <w:szCs w:val="24"/>
          <w:lang w:eastAsia="ar-SA"/>
        </w:rPr>
        <w:t xml:space="preserve"> Выполнение работ не принимается и оплата Заказчиком не производится в случае:</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неоднократного привлечения Подрядчика к ответственности (более 2-х раз) в соответствии с разделом 6 настоящего контракта;</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xml:space="preserve">-  выполнения работ, не согласованных с Заказчиком; </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021951" w:rsidRPr="005357CE" w:rsidRDefault="00021951" w:rsidP="00021951">
      <w:pPr>
        <w:widowControl/>
        <w:suppressAutoHyphens/>
        <w:autoSpaceDE/>
        <w:autoSpaceDN/>
        <w:adjustRightInd/>
        <w:jc w:val="both"/>
        <w:rPr>
          <w:sz w:val="24"/>
          <w:szCs w:val="24"/>
          <w:lang w:eastAsia="ar-SA"/>
        </w:rPr>
      </w:pPr>
      <w:r w:rsidRPr="005357CE">
        <w:rPr>
          <w:b/>
          <w:sz w:val="24"/>
          <w:szCs w:val="24"/>
          <w:lang w:eastAsia="ar-SA"/>
        </w:rPr>
        <w:t xml:space="preserve">4.7. </w:t>
      </w:r>
      <w:r w:rsidRPr="005357CE">
        <w:rPr>
          <w:sz w:val="24"/>
          <w:szCs w:val="24"/>
          <w:lang w:eastAsia="ar-SA"/>
        </w:rPr>
        <w:t>Качество используемых материалов должно соответствовать требованиям ГОСТ или ТУ и подтверждаться паспортом или сертификатом.</w:t>
      </w:r>
    </w:p>
    <w:p w:rsidR="00021951" w:rsidRPr="005357CE" w:rsidRDefault="00021951" w:rsidP="00021951">
      <w:pPr>
        <w:widowControl/>
        <w:suppressAutoHyphens/>
        <w:autoSpaceDE/>
        <w:autoSpaceDN/>
        <w:adjustRightInd/>
        <w:jc w:val="both"/>
        <w:rPr>
          <w:sz w:val="24"/>
          <w:szCs w:val="24"/>
          <w:lang w:eastAsia="ar-SA"/>
        </w:rPr>
      </w:pPr>
      <w:r w:rsidRPr="005357CE">
        <w:rPr>
          <w:b/>
          <w:sz w:val="24"/>
          <w:szCs w:val="24"/>
          <w:lang w:eastAsia="ar-SA"/>
        </w:rPr>
        <w:t xml:space="preserve">4.8. </w:t>
      </w:r>
      <w:r w:rsidRPr="005357CE">
        <w:rPr>
          <w:sz w:val="24"/>
          <w:szCs w:val="24"/>
          <w:lang w:eastAsia="ar-SA"/>
        </w:rPr>
        <w:t xml:space="preserve">Окончательная приемка работ осуществляется приемочной комиссией, назначаемой Заказчиком. </w:t>
      </w:r>
    </w:p>
    <w:p w:rsidR="00021951" w:rsidRPr="005357CE" w:rsidRDefault="00021951" w:rsidP="00021951">
      <w:pPr>
        <w:widowControl/>
        <w:suppressAutoHyphens/>
        <w:autoSpaceDE/>
        <w:autoSpaceDN/>
        <w:adjustRightInd/>
        <w:jc w:val="both"/>
        <w:rPr>
          <w:b/>
          <w:color w:val="000000"/>
          <w:sz w:val="24"/>
          <w:szCs w:val="24"/>
          <w:lang w:eastAsia="ar-SA"/>
        </w:rPr>
      </w:pPr>
    </w:p>
    <w:p w:rsidR="00021951" w:rsidRPr="005357CE" w:rsidRDefault="00021951" w:rsidP="00021951">
      <w:pPr>
        <w:widowControl/>
        <w:suppressAutoHyphens/>
        <w:autoSpaceDE/>
        <w:autoSpaceDN/>
        <w:adjustRightInd/>
        <w:jc w:val="center"/>
        <w:rPr>
          <w:b/>
          <w:color w:val="000000"/>
          <w:sz w:val="24"/>
          <w:szCs w:val="24"/>
          <w:lang w:eastAsia="ar-SA"/>
        </w:rPr>
      </w:pPr>
      <w:r w:rsidRPr="005357CE">
        <w:rPr>
          <w:b/>
          <w:color w:val="000000"/>
          <w:sz w:val="24"/>
          <w:szCs w:val="24"/>
          <w:lang w:eastAsia="ar-SA"/>
        </w:rPr>
        <w:t>5. ПРАВА И ОБЯЗАННОСТИ СТОРОН</w:t>
      </w:r>
    </w:p>
    <w:p w:rsidR="00021951" w:rsidRPr="005357CE" w:rsidRDefault="00021951" w:rsidP="00021951">
      <w:pPr>
        <w:widowControl/>
        <w:suppressAutoHyphens/>
        <w:autoSpaceDE/>
        <w:autoSpaceDN/>
        <w:adjustRightInd/>
        <w:jc w:val="both"/>
        <w:rPr>
          <w:color w:val="000000"/>
          <w:sz w:val="24"/>
          <w:szCs w:val="24"/>
          <w:lang w:eastAsia="ar-SA"/>
        </w:rPr>
      </w:pPr>
      <w:r w:rsidRPr="005357CE">
        <w:rPr>
          <w:b/>
          <w:color w:val="000000"/>
          <w:sz w:val="24"/>
          <w:szCs w:val="24"/>
          <w:lang w:eastAsia="ar-SA"/>
        </w:rPr>
        <w:t>5.1.</w:t>
      </w:r>
      <w:r w:rsidRPr="005357CE">
        <w:rPr>
          <w:color w:val="000000"/>
          <w:sz w:val="24"/>
          <w:szCs w:val="24"/>
          <w:lang w:eastAsia="ar-SA"/>
        </w:rPr>
        <w:t xml:space="preserve"> Заказчик вправе:</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xml:space="preserve">- давать Подрядчику обязательные для выполнения письменные и устные указания в рамках выполнения условий настоящего контракта; </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xml:space="preserve">- осуществлять </w:t>
      </w:r>
      <w:proofErr w:type="gramStart"/>
      <w:r w:rsidRPr="005357CE">
        <w:rPr>
          <w:color w:val="000000"/>
          <w:sz w:val="24"/>
          <w:szCs w:val="24"/>
          <w:lang w:eastAsia="ar-SA"/>
        </w:rPr>
        <w:t>контроль за</w:t>
      </w:r>
      <w:proofErr w:type="gramEnd"/>
      <w:r w:rsidRPr="005357CE">
        <w:rPr>
          <w:color w:val="000000"/>
          <w:sz w:val="24"/>
          <w:szCs w:val="24"/>
          <w:lang w:eastAsia="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5357CE">
        <w:rPr>
          <w:sz w:val="24"/>
          <w:szCs w:val="24"/>
          <w:lang w:eastAsia="ar-SA"/>
        </w:rPr>
        <w:t xml:space="preserve">; </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021951" w:rsidRPr="005357CE" w:rsidRDefault="00021951" w:rsidP="00021951">
      <w:pPr>
        <w:widowControl/>
        <w:suppressAutoHyphens/>
        <w:autoSpaceDE/>
        <w:autoSpaceDN/>
        <w:adjustRightInd/>
        <w:jc w:val="both"/>
        <w:rPr>
          <w:sz w:val="24"/>
          <w:szCs w:val="24"/>
          <w:lang w:eastAsia="ar-SA"/>
        </w:rPr>
      </w:pPr>
      <w:r w:rsidRPr="005357CE">
        <w:rPr>
          <w:sz w:val="24"/>
          <w:szCs w:val="24"/>
          <w:lang w:eastAsia="ar-SA"/>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021951" w:rsidRPr="005357CE" w:rsidRDefault="00021951" w:rsidP="00021951">
      <w:pPr>
        <w:widowControl/>
        <w:suppressAutoHyphens/>
        <w:autoSpaceDE/>
        <w:autoSpaceDN/>
        <w:adjustRightInd/>
        <w:jc w:val="both"/>
        <w:rPr>
          <w:color w:val="000000"/>
          <w:sz w:val="24"/>
          <w:szCs w:val="24"/>
          <w:lang w:eastAsia="ar-SA"/>
        </w:rPr>
      </w:pPr>
      <w:r w:rsidRPr="005357CE">
        <w:rPr>
          <w:b/>
          <w:color w:val="000000"/>
          <w:sz w:val="24"/>
          <w:szCs w:val="24"/>
          <w:lang w:eastAsia="ar-SA"/>
        </w:rPr>
        <w:t xml:space="preserve">5.2. </w:t>
      </w:r>
      <w:r w:rsidRPr="005357CE">
        <w:rPr>
          <w:color w:val="000000"/>
          <w:sz w:val="24"/>
          <w:szCs w:val="24"/>
          <w:lang w:eastAsia="ar-SA"/>
        </w:rPr>
        <w:t xml:space="preserve">Заказчик обязан: </w:t>
      </w:r>
    </w:p>
    <w:p w:rsidR="00021951" w:rsidRPr="005357CE" w:rsidRDefault="00021951" w:rsidP="00021951">
      <w:pPr>
        <w:widowControl/>
        <w:autoSpaceDE/>
        <w:autoSpaceDN/>
        <w:adjustRightInd/>
        <w:jc w:val="both"/>
        <w:rPr>
          <w:sz w:val="24"/>
          <w:szCs w:val="24"/>
          <w:lang w:eastAsia="ar-SA"/>
        </w:rPr>
      </w:pPr>
      <w:r w:rsidRPr="005357CE">
        <w:rPr>
          <w:sz w:val="24"/>
          <w:szCs w:val="24"/>
          <w:lang w:eastAsia="ar-SA"/>
        </w:rPr>
        <w:t>- выдавать заявки-задания Подрядчику с указанием места замены и установки остановочных павильонов, а также с указанием сроков начала и окончания работ на каждом объекте;</w:t>
      </w:r>
    </w:p>
    <w:p w:rsidR="00021951" w:rsidRPr="005357CE" w:rsidRDefault="00021951" w:rsidP="00021951">
      <w:pPr>
        <w:widowControl/>
        <w:tabs>
          <w:tab w:val="num" w:pos="0"/>
        </w:tabs>
        <w:suppressAutoHyphens/>
        <w:autoSpaceDE/>
        <w:autoSpaceDN/>
        <w:adjustRightInd/>
        <w:jc w:val="both"/>
        <w:rPr>
          <w:color w:val="000000"/>
          <w:sz w:val="24"/>
          <w:szCs w:val="24"/>
          <w:lang w:eastAsia="ar-SA"/>
        </w:rPr>
      </w:pPr>
      <w:r w:rsidRPr="005357CE">
        <w:rPr>
          <w:color w:val="000000"/>
          <w:sz w:val="24"/>
          <w:szCs w:val="24"/>
          <w:lang w:eastAsia="ar-SA"/>
        </w:rPr>
        <w:lastRenderedPageBreak/>
        <w:t xml:space="preserve">- доводить до Подрядчика решения органов исполнительной власти в части, касающейся выполнения работ;  </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выделять своих представителей для оперативного решения вопросов, возникающих при осуществлении работ в рамках настоящего контракта;</w:t>
      </w:r>
    </w:p>
    <w:p w:rsidR="00021951" w:rsidRPr="00021951"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r w:rsidRPr="00021951">
        <w:rPr>
          <w:color w:val="000000"/>
          <w:sz w:val="24"/>
          <w:szCs w:val="24"/>
          <w:lang w:eastAsia="ar-SA"/>
        </w:rPr>
        <w:t>;</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021951" w:rsidRPr="00021951" w:rsidRDefault="00021951" w:rsidP="00021951">
      <w:pPr>
        <w:widowControl/>
        <w:suppressAutoHyphens/>
        <w:autoSpaceDE/>
        <w:autoSpaceDN/>
        <w:adjustRightInd/>
        <w:jc w:val="both"/>
        <w:rPr>
          <w:color w:val="000000"/>
          <w:sz w:val="24"/>
          <w:szCs w:val="24"/>
          <w:lang w:eastAsia="ar-SA"/>
        </w:rPr>
      </w:pPr>
      <w:proofErr w:type="gramStart"/>
      <w:r w:rsidRPr="00021951">
        <w:rPr>
          <w:color w:val="000000"/>
          <w:sz w:val="24"/>
          <w:szCs w:val="24"/>
          <w:lang w:eastAsia="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021951" w:rsidRPr="00021951" w:rsidRDefault="00021951" w:rsidP="00021951">
      <w:pPr>
        <w:widowControl/>
        <w:suppressAutoHyphens/>
        <w:autoSpaceDE/>
        <w:autoSpaceDN/>
        <w:adjustRightInd/>
        <w:jc w:val="both"/>
        <w:rPr>
          <w:color w:val="000000"/>
          <w:sz w:val="24"/>
          <w:szCs w:val="24"/>
          <w:lang w:eastAsia="ar-SA"/>
        </w:rPr>
      </w:pPr>
      <w:r w:rsidRPr="00021951">
        <w:rPr>
          <w:sz w:val="24"/>
          <w:szCs w:val="24"/>
          <w:lang w:eastAsia="ar-SA"/>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5.3.</w:t>
      </w:r>
      <w:r w:rsidRPr="00021951">
        <w:rPr>
          <w:color w:val="000000"/>
          <w:sz w:val="24"/>
          <w:szCs w:val="24"/>
          <w:lang w:eastAsia="ar-SA"/>
        </w:rPr>
        <w:t xml:space="preserve"> Подрядчик вправе:</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самостоятельно выбирать численность необходимого персонала;</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 привлекать субподрядные организации, за действия которых Подрядчик несет ответственность, как </w:t>
      </w:r>
      <w:proofErr w:type="gramStart"/>
      <w:r w:rsidRPr="00021951">
        <w:rPr>
          <w:color w:val="000000"/>
          <w:sz w:val="24"/>
          <w:szCs w:val="24"/>
          <w:lang w:eastAsia="ar-SA"/>
        </w:rPr>
        <w:t>за</w:t>
      </w:r>
      <w:proofErr w:type="gramEnd"/>
      <w:r w:rsidRPr="00021951">
        <w:rPr>
          <w:color w:val="000000"/>
          <w:sz w:val="24"/>
          <w:szCs w:val="24"/>
          <w:lang w:eastAsia="ar-SA"/>
        </w:rPr>
        <w:t xml:space="preserve"> свои. Привлечение субподрядных организаций рекомендуется согласовывать с Заказчиком в письменном виде.</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5.4.</w:t>
      </w:r>
      <w:r w:rsidRPr="00021951">
        <w:rPr>
          <w:color w:val="000000"/>
          <w:sz w:val="24"/>
          <w:szCs w:val="24"/>
          <w:lang w:eastAsia="ar-SA"/>
        </w:rPr>
        <w:t xml:space="preserve"> Подрядчик обязан: </w:t>
      </w:r>
    </w:p>
    <w:p w:rsidR="00021951" w:rsidRPr="00021951" w:rsidRDefault="00021951" w:rsidP="00021951">
      <w:pPr>
        <w:widowControl/>
        <w:tabs>
          <w:tab w:val="left" w:pos="0"/>
        </w:tabs>
        <w:suppressAutoHyphens/>
        <w:autoSpaceDE/>
        <w:autoSpaceDN/>
        <w:adjustRightInd/>
        <w:jc w:val="both"/>
        <w:rPr>
          <w:color w:val="000000"/>
          <w:sz w:val="24"/>
          <w:szCs w:val="24"/>
          <w:lang w:eastAsia="ar-SA"/>
        </w:rPr>
      </w:pPr>
      <w:r w:rsidRPr="00021951">
        <w:rPr>
          <w:color w:val="000000"/>
          <w:sz w:val="24"/>
          <w:szCs w:val="24"/>
          <w:lang w:eastAsia="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021951" w:rsidRPr="00021951" w:rsidRDefault="00021951" w:rsidP="00021951">
      <w:pPr>
        <w:widowControl/>
        <w:tabs>
          <w:tab w:val="left" w:pos="0"/>
        </w:tabs>
        <w:suppressAutoHyphens/>
        <w:autoSpaceDE/>
        <w:autoSpaceDN/>
        <w:adjustRightInd/>
        <w:jc w:val="both"/>
        <w:rPr>
          <w:sz w:val="24"/>
          <w:szCs w:val="24"/>
        </w:rPr>
      </w:pPr>
      <w:r w:rsidRPr="00021951">
        <w:rPr>
          <w:sz w:val="24"/>
          <w:szCs w:val="24"/>
        </w:rPr>
        <w:t>-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w:t>
      </w:r>
    </w:p>
    <w:p w:rsidR="00021951" w:rsidRPr="00021951" w:rsidRDefault="00021951" w:rsidP="00021951">
      <w:pPr>
        <w:widowControl/>
        <w:tabs>
          <w:tab w:val="left" w:pos="540"/>
        </w:tabs>
        <w:suppressAutoHyphens/>
        <w:autoSpaceDE/>
        <w:autoSpaceDN/>
        <w:adjustRightInd/>
        <w:ind w:left="13" w:firstLine="13"/>
        <w:jc w:val="both"/>
        <w:rPr>
          <w:color w:val="000000"/>
          <w:sz w:val="24"/>
          <w:szCs w:val="24"/>
          <w:lang w:eastAsia="ar-SA"/>
        </w:rPr>
      </w:pPr>
      <w:r w:rsidRPr="00021951">
        <w:rPr>
          <w:color w:val="000000"/>
          <w:sz w:val="24"/>
          <w:szCs w:val="24"/>
          <w:lang w:eastAsia="ar-SA"/>
        </w:rPr>
        <w:t>- до начала работ осуществить проверку качества материалов;</w:t>
      </w:r>
    </w:p>
    <w:p w:rsidR="00021951" w:rsidRPr="00021951" w:rsidRDefault="00021951" w:rsidP="00021951">
      <w:pPr>
        <w:widowControl/>
        <w:tabs>
          <w:tab w:val="left" w:pos="540"/>
        </w:tabs>
        <w:suppressAutoHyphens/>
        <w:autoSpaceDE/>
        <w:autoSpaceDN/>
        <w:adjustRightInd/>
        <w:ind w:left="13" w:firstLine="13"/>
        <w:jc w:val="both"/>
        <w:rPr>
          <w:color w:val="000000"/>
          <w:sz w:val="24"/>
          <w:szCs w:val="24"/>
          <w:lang w:eastAsia="ar-SA"/>
        </w:rPr>
      </w:pPr>
      <w:r w:rsidRPr="00021951">
        <w:rPr>
          <w:sz w:val="24"/>
          <w:szCs w:val="24"/>
          <w:lang w:eastAsia="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021951" w:rsidRPr="00021951" w:rsidRDefault="00021951" w:rsidP="00021951">
      <w:pPr>
        <w:widowControl/>
        <w:suppressAutoHyphens/>
        <w:autoSpaceDE/>
        <w:autoSpaceDN/>
        <w:adjustRightInd/>
        <w:jc w:val="both"/>
        <w:rPr>
          <w:sz w:val="24"/>
          <w:szCs w:val="24"/>
          <w:lang w:eastAsia="ar-SA"/>
        </w:rPr>
      </w:pPr>
      <w:r w:rsidRPr="00021951">
        <w:rPr>
          <w:sz w:val="24"/>
          <w:szCs w:val="24"/>
          <w:lang w:eastAsia="ar-SA"/>
        </w:rPr>
        <w:t>- согласовать с Заказчиком эскиз и конструкцию остановочного павильона, а также                                                                                                                                                          спецификацию используемых материалов;</w:t>
      </w:r>
    </w:p>
    <w:p w:rsidR="00021951" w:rsidRPr="00021951" w:rsidRDefault="00021951" w:rsidP="00021951">
      <w:pPr>
        <w:keepNext/>
        <w:widowControl/>
        <w:tabs>
          <w:tab w:val="left" w:pos="0"/>
        </w:tabs>
        <w:autoSpaceDE/>
        <w:autoSpaceDN/>
        <w:adjustRightInd/>
        <w:jc w:val="both"/>
        <w:rPr>
          <w:color w:val="000000"/>
          <w:sz w:val="24"/>
          <w:szCs w:val="24"/>
          <w:lang w:eastAsia="ar-SA"/>
        </w:rPr>
      </w:pPr>
      <w:r w:rsidRPr="00021951">
        <w:rPr>
          <w:color w:val="000000"/>
          <w:sz w:val="24"/>
          <w:szCs w:val="24"/>
          <w:lang w:eastAsia="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устранять все замечания Заказчика, данные им в порядке, установленном настоящим контрактом;</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021951" w:rsidRPr="00021951" w:rsidRDefault="00021951" w:rsidP="00021951">
      <w:pPr>
        <w:keepNext/>
        <w:widowControl/>
        <w:tabs>
          <w:tab w:val="left" w:pos="0"/>
        </w:tabs>
        <w:autoSpaceDE/>
        <w:autoSpaceDN/>
        <w:adjustRightInd/>
        <w:jc w:val="both"/>
        <w:rPr>
          <w:color w:val="000000"/>
          <w:sz w:val="24"/>
          <w:szCs w:val="24"/>
          <w:lang w:eastAsia="ar-SA"/>
        </w:rPr>
      </w:pPr>
      <w:r w:rsidRPr="00021951">
        <w:rPr>
          <w:color w:val="000000"/>
          <w:sz w:val="24"/>
          <w:szCs w:val="24"/>
          <w:lang w:eastAsia="ar-SA"/>
        </w:rPr>
        <w:t xml:space="preserve">- </w:t>
      </w:r>
      <w:r w:rsidRPr="00021951">
        <w:rPr>
          <w:sz w:val="24"/>
          <w:szCs w:val="24"/>
          <w:lang w:eastAsia="ar-SA"/>
        </w:rPr>
        <w:t xml:space="preserve">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w:t>
      </w:r>
      <w:r w:rsidRPr="00021951">
        <w:rPr>
          <w:sz w:val="24"/>
          <w:szCs w:val="24"/>
          <w:lang w:eastAsia="ar-SA"/>
        </w:rPr>
        <w:lastRenderedPageBreak/>
        <w:t>осуществлении подрядных работ, плановых и внеплановых проверок и контроля качества выполняемых работ;</w:t>
      </w:r>
    </w:p>
    <w:p w:rsidR="00021951" w:rsidRPr="00021951" w:rsidRDefault="00021951" w:rsidP="00021951">
      <w:pPr>
        <w:widowControl/>
        <w:suppressAutoHyphens/>
        <w:autoSpaceDE/>
        <w:autoSpaceDN/>
        <w:adjustRightInd/>
        <w:jc w:val="both"/>
        <w:rPr>
          <w:sz w:val="24"/>
          <w:szCs w:val="24"/>
          <w:lang w:eastAsia="ar-SA"/>
        </w:rPr>
      </w:pPr>
      <w:r w:rsidRPr="00021951">
        <w:rPr>
          <w:sz w:val="24"/>
          <w:szCs w:val="24"/>
          <w:lang w:eastAsia="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021951" w:rsidRPr="00021951" w:rsidRDefault="00021951" w:rsidP="00021951">
      <w:pPr>
        <w:keepNext/>
        <w:widowControl/>
        <w:tabs>
          <w:tab w:val="left" w:pos="0"/>
        </w:tabs>
        <w:autoSpaceDE/>
        <w:autoSpaceDN/>
        <w:adjustRightInd/>
        <w:jc w:val="both"/>
        <w:rPr>
          <w:color w:val="000000"/>
          <w:sz w:val="24"/>
          <w:szCs w:val="24"/>
          <w:lang w:eastAsia="ar-SA"/>
        </w:rPr>
      </w:pPr>
      <w:r w:rsidRPr="00021951">
        <w:rPr>
          <w:color w:val="000000"/>
          <w:sz w:val="24"/>
          <w:szCs w:val="24"/>
          <w:lang w:eastAsia="ar-SA"/>
        </w:rPr>
        <w:t>- в случае приостановки работ по любой причине уведомить Заказчика в течение 24 часов;</w:t>
      </w:r>
    </w:p>
    <w:p w:rsidR="00021951" w:rsidRPr="00021951" w:rsidRDefault="00021951" w:rsidP="00021951">
      <w:pPr>
        <w:suppressAutoHyphens/>
        <w:jc w:val="both"/>
        <w:rPr>
          <w:color w:val="000000"/>
          <w:sz w:val="24"/>
          <w:szCs w:val="24"/>
        </w:rPr>
      </w:pPr>
      <w:r w:rsidRPr="00021951">
        <w:rPr>
          <w:color w:val="000000"/>
          <w:sz w:val="24"/>
          <w:szCs w:val="24"/>
        </w:rPr>
        <w:t>- обеспечить соблюдение требований санитарных правил в процессе производства и завершения работ;</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выдать гарантийный паспорт на выполненные работы по замене остановочных павильонов в соответствии с п.7.2. настоящего контракта;</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color w:val="000000"/>
          <w:sz w:val="24"/>
          <w:szCs w:val="24"/>
          <w:lang w:eastAsia="ar-SA"/>
        </w:rPr>
        <w:t>- предоставлять на утверждение Заказчику акты о приемке выполненных работ (Форма № КС-2);</w:t>
      </w:r>
    </w:p>
    <w:p w:rsidR="00021951" w:rsidRPr="00021951" w:rsidRDefault="00021951" w:rsidP="00021951">
      <w:pPr>
        <w:tabs>
          <w:tab w:val="left" w:pos="0"/>
          <w:tab w:val="num" w:pos="900"/>
        </w:tabs>
        <w:autoSpaceDE/>
        <w:autoSpaceDN/>
        <w:adjustRightInd/>
        <w:jc w:val="both"/>
        <w:rPr>
          <w:sz w:val="24"/>
          <w:szCs w:val="24"/>
        </w:rPr>
      </w:pPr>
      <w:proofErr w:type="gramStart"/>
      <w:r w:rsidRPr="00021951">
        <w:rPr>
          <w:sz w:val="24"/>
          <w:szCs w:val="24"/>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021951" w:rsidRPr="00021951" w:rsidRDefault="00021951" w:rsidP="00021951">
      <w:pPr>
        <w:widowControl/>
        <w:tabs>
          <w:tab w:val="left" w:pos="0"/>
        </w:tabs>
        <w:suppressAutoHyphens/>
        <w:autoSpaceDE/>
        <w:autoSpaceDN/>
        <w:adjustRightInd/>
        <w:jc w:val="both"/>
        <w:rPr>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6. ОТВЕТСТВЕННОСТЬ СТОРОН</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 xml:space="preserve">6.1. </w:t>
      </w:r>
      <w:r w:rsidRPr="00021951">
        <w:rPr>
          <w:sz w:val="24"/>
          <w:szCs w:val="24"/>
          <w:lang w:eastAsia="ar-SA"/>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6.2.</w:t>
      </w:r>
      <w:r w:rsidRPr="00021951">
        <w:rPr>
          <w:sz w:val="24"/>
          <w:szCs w:val="24"/>
          <w:lang w:eastAsia="ar-SA"/>
        </w:rPr>
        <w:t xml:space="preserve"> Подрядчик за ненадлежащее исполнение своих обязательств по настоящему контракту уплачивает Заказчику:</w:t>
      </w:r>
    </w:p>
    <w:p w:rsidR="00021951" w:rsidRPr="00021951" w:rsidRDefault="00021951" w:rsidP="00021951">
      <w:pPr>
        <w:widowControl/>
        <w:suppressAutoHyphens/>
        <w:autoSpaceDE/>
        <w:autoSpaceDN/>
        <w:adjustRightInd/>
        <w:jc w:val="both"/>
        <w:rPr>
          <w:sz w:val="24"/>
          <w:szCs w:val="24"/>
          <w:lang w:eastAsia="ar-SA"/>
        </w:rPr>
      </w:pPr>
      <w:r w:rsidRPr="00021951">
        <w:rPr>
          <w:sz w:val="24"/>
          <w:szCs w:val="24"/>
          <w:lang w:eastAsia="ar-SA"/>
        </w:rPr>
        <w:t>- за некачественное выполнение работ – штраф в размере 1/8 ставки рефинансирования ЦБ РФ, действующей на день уплаты штрафа от цены настоящего контракта;</w:t>
      </w:r>
    </w:p>
    <w:p w:rsidR="00021951" w:rsidRPr="00021951" w:rsidRDefault="00021951" w:rsidP="00021951">
      <w:pPr>
        <w:widowControl/>
        <w:suppressAutoHyphens/>
        <w:autoSpaceDE/>
        <w:autoSpaceDN/>
        <w:adjustRightInd/>
        <w:jc w:val="both"/>
        <w:rPr>
          <w:sz w:val="24"/>
          <w:szCs w:val="24"/>
          <w:lang w:eastAsia="ar-SA"/>
        </w:rPr>
      </w:pPr>
      <w:proofErr w:type="gramStart"/>
      <w:r w:rsidRPr="00021951">
        <w:rPr>
          <w:sz w:val="24"/>
          <w:szCs w:val="24"/>
          <w:lang w:eastAsia="ar-SA"/>
        </w:rPr>
        <w:t xml:space="preserve">- за нарушение сроков выполнения работ (заявок-заданий) по вине Подрядчика, за нарушение сроков сдачи акта приемки выполненных работ (Форма № КС-2) и </w:t>
      </w:r>
      <w:r w:rsidRPr="00021951">
        <w:rPr>
          <w:color w:val="000000"/>
          <w:sz w:val="24"/>
          <w:szCs w:val="24"/>
          <w:lang w:eastAsia="ar-SA"/>
        </w:rPr>
        <w:t xml:space="preserve">за неоднократное нарушение условий муниципального контракта Подрядчиком,  </w:t>
      </w:r>
      <w:r w:rsidRPr="00021951">
        <w:rPr>
          <w:sz w:val="24"/>
          <w:szCs w:val="24"/>
          <w:lang w:eastAsia="ar-SA"/>
        </w:rPr>
        <w:t>а также за иные неисполнения Подрядчиком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 а также за не устранение</w:t>
      </w:r>
      <w:proofErr w:type="gramEnd"/>
      <w:r w:rsidRPr="00021951">
        <w:rPr>
          <w:sz w:val="24"/>
          <w:szCs w:val="24"/>
          <w:lang w:eastAsia="ar-SA"/>
        </w:rPr>
        <w:t xml:space="preserve"> в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 xml:space="preserve">6.3. </w:t>
      </w:r>
      <w:r w:rsidRPr="00021951">
        <w:rPr>
          <w:color w:val="000000"/>
          <w:sz w:val="24"/>
          <w:szCs w:val="24"/>
          <w:lang w:eastAsia="ar-SA"/>
        </w:rPr>
        <w:t xml:space="preserve">Неустойка (штраф, пени) перечисляются </w:t>
      </w:r>
      <w:r w:rsidRPr="00021951">
        <w:rPr>
          <w:bCs/>
          <w:color w:val="000000"/>
          <w:sz w:val="24"/>
          <w:szCs w:val="24"/>
          <w:lang w:eastAsia="ar-SA"/>
        </w:rPr>
        <w:t>Подрядчиком</w:t>
      </w:r>
      <w:r w:rsidRPr="00021951">
        <w:rPr>
          <w:color w:val="000000"/>
          <w:sz w:val="24"/>
          <w:szCs w:val="24"/>
          <w:lang w:eastAsia="ar-SA"/>
        </w:rPr>
        <w:t xml:space="preserve"> в течение 10 (Десяти) дней с момента выставления соответствующей претензии на расчетный счет </w:t>
      </w:r>
      <w:r w:rsidRPr="00021951">
        <w:rPr>
          <w:bCs/>
          <w:color w:val="000000"/>
          <w:sz w:val="24"/>
          <w:szCs w:val="24"/>
          <w:lang w:eastAsia="ar-SA"/>
        </w:rPr>
        <w:t>Заказчика</w:t>
      </w:r>
      <w:r w:rsidRPr="00021951">
        <w:rPr>
          <w:color w:val="000000"/>
          <w:sz w:val="24"/>
          <w:szCs w:val="24"/>
          <w:lang w:eastAsia="ar-SA"/>
        </w:rPr>
        <w:t>, указанный в претензии. Уплата неустойки не освобождает Подрядчика от выполнения своих обязательств в натуре.</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 xml:space="preserve">6.4. </w:t>
      </w:r>
      <w:r w:rsidRPr="00021951">
        <w:rPr>
          <w:sz w:val="24"/>
          <w:szCs w:val="24"/>
          <w:lang w:eastAsia="ar-SA"/>
        </w:rPr>
        <w:t>Подрядчик</w:t>
      </w:r>
      <w:r w:rsidRPr="00021951">
        <w:rPr>
          <w:b/>
          <w:sz w:val="24"/>
          <w:szCs w:val="24"/>
          <w:lang w:eastAsia="ar-SA"/>
        </w:rPr>
        <w:t xml:space="preserve"> </w:t>
      </w:r>
      <w:r w:rsidRPr="00021951">
        <w:rPr>
          <w:sz w:val="24"/>
          <w:szCs w:val="24"/>
          <w:lang w:eastAsia="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6.5.</w:t>
      </w:r>
      <w:r w:rsidRPr="00021951">
        <w:rPr>
          <w:sz w:val="24"/>
          <w:szCs w:val="24"/>
          <w:lang w:eastAsia="ar-SA"/>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021951" w:rsidRPr="00021951" w:rsidRDefault="00021951" w:rsidP="00021951">
      <w:pPr>
        <w:widowControl/>
        <w:suppressAutoHyphens/>
        <w:autoSpaceDE/>
        <w:autoSpaceDN/>
        <w:adjustRightInd/>
        <w:jc w:val="both"/>
        <w:rPr>
          <w:sz w:val="24"/>
          <w:szCs w:val="24"/>
          <w:lang w:eastAsia="ar-SA"/>
        </w:rPr>
      </w:pPr>
      <w:r w:rsidRPr="00021951">
        <w:rPr>
          <w:b/>
          <w:caps/>
          <w:sz w:val="24"/>
          <w:szCs w:val="24"/>
          <w:lang w:eastAsia="ar-SA"/>
        </w:rPr>
        <w:t xml:space="preserve">6.6. </w:t>
      </w:r>
      <w:proofErr w:type="gramStart"/>
      <w:r w:rsidRPr="00021951">
        <w:rPr>
          <w:sz w:val="24"/>
          <w:szCs w:val="24"/>
          <w:lang w:eastAsia="ar-SA"/>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w:t>
      </w:r>
      <w:r w:rsidRPr="00021951">
        <w:rPr>
          <w:sz w:val="24"/>
          <w:szCs w:val="24"/>
          <w:lang w:eastAsia="ar-SA"/>
        </w:rPr>
        <w:lastRenderedPageBreak/>
        <w:t>сметной</w:t>
      </w:r>
      <w:proofErr w:type="gramEnd"/>
      <w:r w:rsidRPr="00021951">
        <w:rPr>
          <w:sz w:val="24"/>
          <w:szCs w:val="24"/>
          <w:lang w:eastAsia="ar-SA"/>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021951" w:rsidRPr="00021951" w:rsidRDefault="00021951" w:rsidP="00021951">
      <w:pPr>
        <w:widowControl/>
        <w:suppressAutoHyphens/>
        <w:autoSpaceDE/>
        <w:autoSpaceDN/>
        <w:adjustRightInd/>
        <w:jc w:val="both"/>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7. ГАРАНТИИ</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 xml:space="preserve">7.1. </w:t>
      </w:r>
      <w:r w:rsidRPr="00021951">
        <w:rPr>
          <w:color w:val="000000"/>
          <w:sz w:val="24"/>
          <w:szCs w:val="24"/>
          <w:lang w:eastAsia="ar-SA"/>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7.2.</w:t>
      </w:r>
      <w:r w:rsidRPr="00021951">
        <w:rPr>
          <w:sz w:val="24"/>
          <w:szCs w:val="24"/>
          <w:lang w:eastAsia="ar-SA"/>
        </w:rPr>
        <w:t xml:space="preserve"> Гарантийный срок на выполненные работы по замене остановочных павильонов составляет 3 (Три) года.</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Гарантийный срок начинается с момента подписания акта приемочной комиссией по каждому объекту. Гарантийные обязательства по замене остановочных павильонов оформляются в виде паспорта в составе исполнительной документации.</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7.3.</w:t>
      </w:r>
      <w:r w:rsidRPr="00021951">
        <w:rPr>
          <w:color w:val="000000"/>
          <w:sz w:val="24"/>
          <w:szCs w:val="24"/>
          <w:lang w:eastAsia="ar-SA"/>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021951">
        <w:rPr>
          <w:color w:val="000000"/>
          <w:sz w:val="24"/>
          <w:szCs w:val="24"/>
          <w:lang w:eastAsia="ar-SA"/>
        </w:rPr>
        <w:t>ств дл</w:t>
      </w:r>
      <w:proofErr w:type="gramEnd"/>
      <w:r w:rsidRPr="00021951">
        <w:rPr>
          <w:color w:val="000000"/>
          <w:sz w:val="24"/>
          <w:szCs w:val="24"/>
          <w:lang w:eastAsia="ar-SA"/>
        </w:rPr>
        <w:t xml:space="preserve">я согласования порядка и сроков их устранения. </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7.4</w:t>
      </w:r>
      <w:r w:rsidRPr="00021951">
        <w:rPr>
          <w:color w:val="000000"/>
          <w:sz w:val="24"/>
          <w:szCs w:val="24"/>
          <w:lang w:eastAsia="ar-SA"/>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7.5.</w:t>
      </w:r>
      <w:r w:rsidRPr="00021951">
        <w:rPr>
          <w:color w:val="000000"/>
          <w:sz w:val="24"/>
          <w:szCs w:val="24"/>
          <w:lang w:eastAsia="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7.6.</w:t>
      </w:r>
      <w:r w:rsidRPr="00021951">
        <w:rPr>
          <w:color w:val="000000"/>
          <w:sz w:val="24"/>
          <w:szCs w:val="24"/>
          <w:lang w:eastAsia="ar-SA"/>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021951">
        <w:rPr>
          <w:color w:val="000000"/>
          <w:sz w:val="24"/>
          <w:szCs w:val="24"/>
          <w:lang w:eastAsia="ar-SA"/>
        </w:rPr>
        <w:t>п.п</w:t>
      </w:r>
      <w:proofErr w:type="spellEnd"/>
      <w:r w:rsidRPr="00021951">
        <w:rPr>
          <w:color w:val="000000"/>
          <w:sz w:val="24"/>
          <w:szCs w:val="24"/>
          <w:lang w:eastAsia="ar-SA"/>
        </w:rPr>
        <w:t>. 2 п. 6.2. настоящего контракта.</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bCs/>
          <w:color w:val="000000"/>
          <w:sz w:val="24"/>
          <w:szCs w:val="24"/>
          <w:lang w:eastAsia="ar-SA"/>
        </w:rPr>
        <w:t xml:space="preserve">7.7. </w:t>
      </w:r>
      <w:r w:rsidRPr="00021951">
        <w:rPr>
          <w:color w:val="000000"/>
          <w:sz w:val="24"/>
          <w:szCs w:val="24"/>
          <w:lang w:eastAsia="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021951" w:rsidRPr="00021951" w:rsidRDefault="00021951" w:rsidP="00021951">
      <w:pPr>
        <w:widowControl/>
        <w:suppressAutoHyphens/>
        <w:autoSpaceDE/>
        <w:autoSpaceDN/>
        <w:adjustRightInd/>
        <w:jc w:val="center"/>
        <w:rPr>
          <w:b/>
          <w:caps/>
          <w:color w:val="000000"/>
          <w:sz w:val="24"/>
          <w:szCs w:val="24"/>
          <w:lang w:eastAsia="ar-SA"/>
        </w:rPr>
      </w:pPr>
    </w:p>
    <w:p w:rsidR="00021951" w:rsidRPr="00021951" w:rsidRDefault="00021951" w:rsidP="00021951">
      <w:pPr>
        <w:widowControl/>
        <w:suppressAutoHyphens/>
        <w:autoSpaceDE/>
        <w:autoSpaceDN/>
        <w:adjustRightInd/>
        <w:jc w:val="center"/>
        <w:rPr>
          <w:b/>
          <w:caps/>
          <w:color w:val="000000"/>
          <w:sz w:val="24"/>
          <w:szCs w:val="24"/>
          <w:lang w:eastAsia="ar-SA"/>
        </w:rPr>
      </w:pPr>
      <w:r w:rsidRPr="00021951">
        <w:rPr>
          <w:b/>
          <w:caps/>
          <w:color w:val="000000"/>
          <w:sz w:val="24"/>
          <w:szCs w:val="24"/>
          <w:lang w:eastAsia="ar-SA"/>
        </w:rPr>
        <w:t>8. Обстоятельства непреодолимой силы</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8.1.</w:t>
      </w:r>
      <w:r w:rsidRPr="00021951">
        <w:rPr>
          <w:color w:val="000000"/>
          <w:sz w:val="24"/>
          <w:szCs w:val="24"/>
          <w:lang w:eastAsia="ar-SA"/>
        </w:rPr>
        <w:t xml:space="preserve"> </w:t>
      </w:r>
      <w:proofErr w:type="gramStart"/>
      <w:r w:rsidRPr="00021951">
        <w:rPr>
          <w:color w:val="000000"/>
          <w:sz w:val="24"/>
          <w:szCs w:val="24"/>
          <w:lang w:eastAsia="ar-SA"/>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8.2.</w:t>
      </w:r>
      <w:r w:rsidRPr="00021951">
        <w:rPr>
          <w:color w:val="000000"/>
          <w:sz w:val="24"/>
          <w:szCs w:val="24"/>
          <w:lang w:eastAsia="ar-SA"/>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8.3.</w:t>
      </w:r>
      <w:r w:rsidRPr="00021951">
        <w:rPr>
          <w:color w:val="000000"/>
          <w:sz w:val="24"/>
          <w:szCs w:val="24"/>
          <w:lang w:eastAsia="ar-SA"/>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021951" w:rsidRPr="00021951" w:rsidRDefault="00021951" w:rsidP="005357CE">
      <w:pPr>
        <w:widowControl/>
        <w:suppressAutoHyphens/>
        <w:autoSpaceDE/>
        <w:autoSpaceDN/>
        <w:adjustRightInd/>
        <w:rPr>
          <w:b/>
          <w:color w:val="000000"/>
          <w:sz w:val="24"/>
          <w:szCs w:val="24"/>
          <w:lang w:eastAsia="ar-SA"/>
        </w:rPr>
      </w:pPr>
    </w:p>
    <w:p w:rsidR="00021951" w:rsidRPr="00021951" w:rsidRDefault="00021951" w:rsidP="00021951">
      <w:pPr>
        <w:suppressAutoHyphens/>
        <w:jc w:val="center"/>
        <w:rPr>
          <w:b/>
          <w:sz w:val="24"/>
          <w:szCs w:val="24"/>
        </w:rPr>
      </w:pPr>
      <w:r w:rsidRPr="00021951">
        <w:rPr>
          <w:b/>
          <w:sz w:val="24"/>
          <w:szCs w:val="24"/>
        </w:rPr>
        <w:t>9. СРОК ДЕЙСТВИЯ КОНТРАКТА</w:t>
      </w:r>
    </w:p>
    <w:p w:rsidR="00021951" w:rsidRPr="00021951" w:rsidRDefault="00021951" w:rsidP="00021951">
      <w:pPr>
        <w:suppressAutoHyphens/>
        <w:jc w:val="both"/>
        <w:rPr>
          <w:sz w:val="24"/>
          <w:szCs w:val="24"/>
        </w:rPr>
      </w:pPr>
      <w:r w:rsidRPr="00021951">
        <w:rPr>
          <w:b/>
          <w:sz w:val="24"/>
          <w:szCs w:val="24"/>
        </w:rPr>
        <w:t xml:space="preserve">9.1. </w:t>
      </w:r>
      <w:r w:rsidRPr="00021951">
        <w:rPr>
          <w:sz w:val="24"/>
          <w:szCs w:val="24"/>
        </w:rPr>
        <w:t>Настоящий контра</w:t>
      </w:r>
      <w:proofErr w:type="gramStart"/>
      <w:r w:rsidRPr="00021951">
        <w:rPr>
          <w:sz w:val="24"/>
          <w:szCs w:val="24"/>
        </w:rPr>
        <w:t>кт вст</w:t>
      </w:r>
      <w:proofErr w:type="gramEnd"/>
      <w:r w:rsidRPr="00021951">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021951" w:rsidRPr="00021951" w:rsidRDefault="00021951" w:rsidP="00021951">
      <w:pPr>
        <w:suppressAutoHyphens/>
        <w:jc w:val="both"/>
        <w:rPr>
          <w:sz w:val="24"/>
          <w:szCs w:val="24"/>
        </w:rPr>
      </w:pPr>
      <w:r w:rsidRPr="00021951">
        <w:rPr>
          <w:b/>
          <w:sz w:val="24"/>
          <w:szCs w:val="24"/>
        </w:rPr>
        <w:lastRenderedPageBreak/>
        <w:t>9.2.</w:t>
      </w:r>
      <w:r w:rsidRPr="00021951">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021951" w:rsidRPr="00021951" w:rsidRDefault="00021951" w:rsidP="00021951">
      <w:pPr>
        <w:widowControl/>
        <w:suppressAutoHyphens/>
        <w:autoSpaceDE/>
        <w:autoSpaceDN/>
        <w:adjustRightInd/>
        <w:jc w:val="center"/>
        <w:rPr>
          <w:b/>
          <w:sz w:val="24"/>
          <w:szCs w:val="24"/>
          <w:lang w:eastAsia="ar-SA"/>
        </w:rPr>
      </w:pPr>
    </w:p>
    <w:p w:rsidR="00021951" w:rsidRPr="00021951" w:rsidRDefault="00021951" w:rsidP="00021951">
      <w:pPr>
        <w:widowControl/>
        <w:suppressAutoHyphens/>
        <w:autoSpaceDE/>
        <w:autoSpaceDN/>
        <w:adjustRightInd/>
        <w:jc w:val="center"/>
        <w:rPr>
          <w:b/>
          <w:sz w:val="24"/>
          <w:szCs w:val="24"/>
          <w:lang w:eastAsia="ar-SA"/>
        </w:rPr>
      </w:pPr>
      <w:r w:rsidRPr="00021951">
        <w:rPr>
          <w:b/>
          <w:sz w:val="24"/>
          <w:szCs w:val="24"/>
          <w:lang w:eastAsia="ar-SA"/>
        </w:rPr>
        <w:t>10. ИЗМЕНЕНИЕ И РАСТОРЖЕНИЕ КОНТРАКТА</w:t>
      </w:r>
    </w:p>
    <w:p w:rsidR="00021951" w:rsidRPr="00021951" w:rsidRDefault="00021951" w:rsidP="00021951">
      <w:pPr>
        <w:widowControl/>
        <w:tabs>
          <w:tab w:val="num" w:pos="540"/>
        </w:tabs>
        <w:suppressAutoHyphens/>
        <w:autoSpaceDE/>
        <w:autoSpaceDN/>
        <w:adjustRightInd/>
        <w:jc w:val="both"/>
        <w:rPr>
          <w:b/>
          <w:sz w:val="24"/>
          <w:szCs w:val="24"/>
          <w:lang w:eastAsia="ar-SA"/>
        </w:rPr>
      </w:pPr>
      <w:r w:rsidRPr="00021951">
        <w:rPr>
          <w:b/>
          <w:sz w:val="24"/>
          <w:szCs w:val="24"/>
          <w:lang w:eastAsia="ar-SA"/>
        </w:rPr>
        <w:t xml:space="preserve">10.1. </w:t>
      </w:r>
      <w:r w:rsidRPr="00021951">
        <w:rPr>
          <w:sz w:val="24"/>
          <w:szCs w:val="24"/>
          <w:lang w:eastAsia="ar-SA"/>
        </w:rPr>
        <w:t>Расторжение муниципального контракта возможно исключительно по соглашению Сторон или решению суда в случаях, предусмотренных действующим гражданским законодательством РФ.</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10.2</w:t>
      </w:r>
      <w:r w:rsidRPr="00021951">
        <w:rPr>
          <w:sz w:val="24"/>
          <w:szCs w:val="24"/>
          <w:lang w:eastAsia="ar-SA"/>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10.3.</w:t>
      </w:r>
      <w:r w:rsidRPr="00021951">
        <w:rPr>
          <w:sz w:val="24"/>
          <w:szCs w:val="24"/>
          <w:lang w:eastAsia="ar-SA"/>
        </w:rPr>
        <w:t xml:space="preserve"> </w:t>
      </w:r>
      <w:proofErr w:type="gramStart"/>
      <w:r w:rsidRPr="00021951">
        <w:rPr>
          <w:sz w:val="24"/>
          <w:szCs w:val="24"/>
          <w:lang w:eastAsia="ar-SA"/>
        </w:rPr>
        <w:t>В случае неоднократного нарушения  Подрядчиком сроков выполнения работ</w:t>
      </w:r>
      <w:r w:rsidR="00D16201">
        <w:rPr>
          <w:sz w:val="24"/>
          <w:szCs w:val="24"/>
          <w:lang w:eastAsia="ar-SA"/>
        </w:rPr>
        <w:t xml:space="preserve"> (более двух раз)</w:t>
      </w:r>
      <w:r w:rsidRPr="00021951">
        <w:rPr>
          <w:sz w:val="24"/>
          <w:szCs w:val="24"/>
          <w:lang w:eastAsia="ar-SA"/>
        </w:rPr>
        <w:t>,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w:t>
      </w:r>
      <w:r w:rsidR="008C1B58">
        <w:rPr>
          <w:sz w:val="24"/>
          <w:szCs w:val="24"/>
          <w:lang w:eastAsia="ar-SA"/>
        </w:rPr>
        <w:t>тся рассматривать данные обстоятельства</w:t>
      </w:r>
      <w:r w:rsidRPr="00021951">
        <w:rPr>
          <w:sz w:val="24"/>
          <w:szCs w:val="24"/>
          <w:lang w:eastAsia="ar-SA"/>
        </w:rPr>
        <w:t xml:space="preserve"> как существенно изменившиеся и препятствующие выполнению в полном объеме настоящего контракта в</w:t>
      </w:r>
      <w:proofErr w:type="gramEnd"/>
      <w:r w:rsidRPr="00021951">
        <w:rPr>
          <w:sz w:val="24"/>
          <w:szCs w:val="24"/>
          <w:lang w:eastAsia="ar-SA"/>
        </w:rPr>
        <w:t xml:space="preserve"> установленный срок.</w:t>
      </w:r>
    </w:p>
    <w:p w:rsidR="00021951" w:rsidRPr="00021951" w:rsidRDefault="00021951" w:rsidP="00021951">
      <w:pPr>
        <w:widowControl/>
        <w:suppressAutoHyphens/>
        <w:autoSpaceDE/>
        <w:autoSpaceDN/>
        <w:adjustRightInd/>
        <w:ind w:firstLine="540"/>
        <w:jc w:val="both"/>
        <w:rPr>
          <w:b/>
          <w:sz w:val="24"/>
          <w:szCs w:val="24"/>
          <w:lang w:eastAsia="ar-SA"/>
        </w:rPr>
      </w:pPr>
      <w:r w:rsidRPr="00021951">
        <w:rPr>
          <w:sz w:val="24"/>
          <w:szCs w:val="24"/>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021951" w:rsidRPr="00021951" w:rsidRDefault="00021951" w:rsidP="00021951">
      <w:pPr>
        <w:widowControl/>
        <w:tabs>
          <w:tab w:val="num" w:pos="540"/>
        </w:tabs>
        <w:suppressAutoHyphens/>
        <w:autoSpaceDE/>
        <w:autoSpaceDN/>
        <w:adjustRightInd/>
        <w:jc w:val="both"/>
        <w:rPr>
          <w:sz w:val="24"/>
          <w:szCs w:val="24"/>
          <w:lang w:eastAsia="ar-SA"/>
        </w:rPr>
      </w:pPr>
      <w:r w:rsidRPr="00021951">
        <w:rPr>
          <w:b/>
          <w:sz w:val="24"/>
          <w:szCs w:val="24"/>
          <w:lang w:eastAsia="ar-SA"/>
        </w:rPr>
        <w:t>10.4.</w:t>
      </w:r>
      <w:r w:rsidRPr="00021951">
        <w:rPr>
          <w:sz w:val="24"/>
          <w:szCs w:val="24"/>
          <w:lang w:eastAsia="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021951" w:rsidRPr="00021951" w:rsidRDefault="00021951" w:rsidP="00021951">
      <w:pPr>
        <w:widowControl/>
        <w:suppressAutoHyphens/>
        <w:autoSpaceDE/>
        <w:autoSpaceDN/>
        <w:adjustRightInd/>
        <w:jc w:val="center"/>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11. РАЗРЕШЕНИЕ СПОРОВ</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11.1.</w:t>
      </w:r>
      <w:r w:rsidRPr="00021951">
        <w:rPr>
          <w:color w:val="000000"/>
          <w:sz w:val="24"/>
          <w:szCs w:val="24"/>
          <w:lang w:eastAsia="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021951" w:rsidRPr="00021951" w:rsidRDefault="00021951" w:rsidP="00021951">
      <w:pPr>
        <w:widowControl/>
        <w:suppressAutoHyphens/>
        <w:autoSpaceDE/>
        <w:autoSpaceDN/>
        <w:adjustRightInd/>
        <w:jc w:val="center"/>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12. ПРОЧИЕ УСЛОВИЯ</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12.1.</w:t>
      </w:r>
      <w:r w:rsidRPr="00021951">
        <w:rPr>
          <w:color w:val="000000"/>
          <w:sz w:val="24"/>
          <w:szCs w:val="24"/>
          <w:lang w:eastAsia="ar-SA"/>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 xml:space="preserve">12.2. </w:t>
      </w:r>
      <w:r w:rsidRPr="00021951">
        <w:rPr>
          <w:color w:val="000000"/>
          <w:sz w:val="24"/>
          <w:szCs w:val="24"/>
          <w:lang w:eastAsia="ar-SA"/>
        </w:rPr>
        <w:t>Взаимоотношения сторон, не урегулированные настоящим контрактом, регулируются действующим законодательством РФ.</w:t>
      </w:r>
    </w:p>
    <w:p w:rsidR="00021951" w:rsidRPr="00021951" w:rsidRDefault="00021951" w:rsidP="00021951">
      <w:pPr>
        <w:widowControl/>
        <w:suppressAutoHyphens/>
        <w:autoSpaceDE/>
        <w:autoSpaceDN/>
        <w:adjustRightInd/>
        <w:jc w:val="center"/>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13. АДРЕСА И БАНКОВСКИЕ РЕКВИЗИТЫ СТОРОН</w:t>
      </w:r>
    </w:p>
    <w:p w:rsidR="00021951" w:rsidRPr="00021951" w:rsidRDefault="00021951" w:rsidP="00021951">
      <w:pPr>
        <w:widowControl/>
        <w:suppressAutoHyphens/>
        <w:autoSpaceDE/>
        <w:autoSpaceDN/>
        <w:adjustRightInd/>
        <w:rPr>
          <w:b/>
          <w:color w:val="000000"/>
          <w:sz w:val="24"/>
          <w:szCs w:val="24"/>
          <w:lang w:eastAsia="ar-SA"/>
        </w:rPr>
      </w:pPr>
      <w:r w:rsidRPr="00021951">
        <w:rPr>
          <w:b/>
          <w:color w:val="000000"/>
          <w:sz w:val="24"/>
          <w:szCs w:val="24"/>
          <w:lang w:eastAsia="ar-SA"/>
        </w:rPr>
        <w:t>Заказчик –</w:t>
      </w:r>
      <w:r w:rsidRPr="00021951">
        <w:rPr>
          <w:color w:val="000000"/>
          <w:sz w:val="24"/>
          <w:szCs w:val="24"/>
          <w:lang w:eastAsia="ar-SA"/>
        </w:rPr>
        <w:t xml:space="preserve"> </w:t>
      </w:r>
      <w:r w:rsidRPr="00021951">
        <w:rPr>
          <w:b/>
          <w:color w:val="000000"/>
          <w:sz w:val="24"/>
          <w:szCs w:val="24"/>
          <w:lang w:eastAsia="ar-SA"/>
        </w:rPr>
        <w:t>Управление благоустройства Администрации города Иванова</w:t>
      </w:r>
    </w:p>
    <w:p w:rsidR="00021951" w:rsidRPr="00021951" w:rsidRDefault="00021951" w:rsidP="00021951">
      <w:pPr>
        <w:widowControl/>
        <w:suppressAutoHyphens/>
        <w:autoSpaceDE/>
        <w:autoSpaceDN/>
        <w:adjustRightInd/>
        <w:rPr>
          <w:color w:val="000000"/>
          <w:sz w:val="24"/>
          <w:szCs w:val="24"/>
          <w:lang w:eastAsia="ar-SA"/>
        </w:rPr>
      </w:pPr>
      <w:proofErr w:type="gramStart"/>
      <w:r w:rsidRPr="00021951">
        <w:rPr>
          <w:color w:val="000000"/>
          <w:sz w:val="24"/>
          <w:szCs w:val="24"/>
          <w:lang w:eastAsia="ar-SA"/>
        </w:rPr>
        <w:t>153000, г. Иваново, пл. Революции, д.6, к.1203, тел. 32-72-94</w:t>
      </w:r>
      <w:proofErr w:type="gramEnd"/>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Адрес электронной почты: </w:t>
      </w:r>
      <w:proofErr w:type="spellStart"/>
      <w:r w:rsidRPr="00021951">
        <w:rPr>
          <w:color w:val="000000"/>
          <w:sz w:val="24"/>
          <w:szCs w:val="24"/>
          <w:lang w:val="en-US" w:eastAsia="ar-SA"/>
        </w:rPr>
        <w:t>blag</w:t>
      </w:r>
      <w:proofErr w:type="spellEnd"/>
      <w:r w:rsidRPr="00021951">
        <w:rPr>
          <w:color w:val="000000"/>
          <w:sz w:val="24"/>
          <w:szCs w:val="24"/>
          <w:lang w:eastAsia="ar-SA"/>
        </w:rPr>
        <w:t>@</w:t>
      </w:r>
      <w:proofErr w:type="spellStart"/>
      <w:r w:rsidRPr="00021951">
        <w:rPr>
          <w:color w:val="000000"/>
          <w:sz w:val="24"/>
          <w:szCs w:val="24"/>
          <w:lang w:val="en-US" w:eastAsia="ar-SA"/>
        </w:rPr>
        <w:t>ivgoradm</w:t>
      </w:r>
      <w:proofErr w:type="spellEnd"/>
      <w:r w:rsidRPr="00021951">
        <w:rPr>
          <w:color w:val="000000"/>
          <w:sz w:val="24"/>
          <w:szCs w:val="24"/>
          <w:lang w:eastAsia="ar-SA"/>
        </w:rPr>
        <w:t>.</w:t>
      </w:r>
      <w:proofErr w:type="spellStart"/>
      <w:r w:rsidRPr="00021951">
        <w:rPr>
          <w:color w:val="000000"/>
          <w:sz w:val="24"/>
          <w:szCs w:val="24"/>
          <w:lang w:val="en-US" w:eastAsia="ar-SA"/>
        </w:rPr>
        <w:t>ru</w:t>
      </w:r>
      <w:proofErr w:type="spellEnd"/>
    </w:p>
    <w:p w:rsidR="00021951" w:rsidRPr="00021951" w:rsidRDefault="00021951" w:rsidP="00021951">
      <w:pPr>
        <w:widowControl/>
        <w:suppressAutoHyphens/>
        <w:autoSpaceDE/>
        <w:autoSpaceDN/>
        <w:adjustRightInd/>
        <w:rPr>
          <w:color w:val="000000"/>
          <w:sz w:val="24"/>
          <w:szCs w:val="24"/>
          <w:lang w:eastAsia="ar-SA"/>
        </w:rPr>
      </w:pPr>
      <w:r w:rsidRPr="00021951">
        <w:rPr>
          <w:color w:val="000000"/>
          <w:sz w:val="24"/>
          <w:szCs w:val="24"/>
          <w:lang w:eastAsia="ar-SA"/>
        </w:rPr>
        <w:t>Лицевой счет в финансово-казначейском управлении Администрации города Иванова</w:t>
      </w:r>
    </w:p>
    <w:p w:rsidR="00021951" w:rsidRPr="00021951" w:rsidRDefault="00021951" w:rsidP="00021951">
      <w:pPr>
        <w:widowControl/>
        <w:suppressAutoHyphens/>
        <w:autoSpaceDE/>
        <w:autoSpaceDN/>
        <w:adjustRightInd/>
        <w:rPr>
          <w:color w:val="000000"/>
          <w:sz w:val="24"/>
          <w:szCs w:val="24"/>
          <w:lang w:eastAsia="ar-SA"/>
        </w:rPr>
      </w:pPr>
      <w:r w:rsidRPr="00021951">
        <w:rPr>
          <w:color w:val="000000"/>
          <w:sz w:val="24"/>
          <w:szCs w:val="24"/>
          <w:lang w:eastAsia="ar-SA"/>
        </w:rPr>
        <w:t>ИНН 3728023270  КПП 370201001</w:t>
      </w:r>
    </w:p>
    <w:p w:rsidR="00021951" w:rsidRPr="00021951" w:rsidRDefault="00021951" w:rsidP="00021951">
      <w:pPr>
        <w:widowControl/>
        <w:suppressAutoHyphens/>
        <w:autoSpaceDE/>
        <w:autoSpaceDN/>
        <w:adjustRightInd/>
        <w:rPr>
          <w:color w:val="000000"/>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Начальник управления</w:t>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t xml:space="preserve">                                                 А.В. Смирнов</w:t>
      </w:r>
    </w:p>
    <w:p w:rsidR="00021951" w:rsidRPr="00021951" w:rsidRDefault="00021951" w:rsidP="00021951">
      <w:pPr>
        <w:widowControl/>
        <w:suppressAutoHyphens/>
        <w:autoSpaceDE/>
        <w:autoSpaceDN/>
        <w:adjustRightInd/>
        <w:rPr>
          <w:b/>
          <w:color w:val="000000"/>
          <w:sz w:val="24"/>
          <w:szCs w:val="24"/>
          <w:lang w:eastAsia="ar-SA"/>
        </w:rPr>
      </w:pPr>
    </w:p>
    <w:p w:rsidR="00021951" w:rsidRPr="00021951" w:rsidRDefault="00021951" w:rsidP="00021951">
      <w:pPr>
        <w:widowControl/>
        <w:suppressAutoHyphens/>
        <w:autoSpaceDE/>
        <w:autoSpaceDN/>
        <w:adjustRightInd/>
        <w:rPr>
          <w:b/>
          <w:color w:val="000000"/>
          <w:sz w:val="24"/>
          <w:szCs w:val="24"/>
          <w:lang w:eastAsia="ar-SA"/>
        </w:rPr>
      </w:pPr>
    </w:p>
    <w:p w:rsidR="00A126E8" w:rsidRDefault="00021951" w:rsidP="00021951">
      <w:pPr>
        <w:jc w:val="center"/>
        <w:rPr>
          <w:b/>
          <w:sz w:val="24"/>
          <w:szCs w:val="24"/>
        </w:rPr>
      </w:pPr>
      <w:r w:rsidRPr="00021951">
        <w:rPr>
          <w:b/>
          <w:color w:val="000000"/>
          <w:sz w:val="24"/>
          <w:szCs w:val="24"/>
          <w:lang w:eastAsia="ar-SA"/>
        </w:rPr>
        <w:t>Подрядчик_</w:t>
      </w:r>
      <w:r w:rsidRPr="00021951">
        <w:rPr>
          <w:color w:val="000000"/>
          <w:sz w:val="24"/>
          <w:szCs w:val="24"/>
          <w:lang w:eastAsia="ar-SA"/>
        </w:rPr>
        <w:t>_____________________________________</w:t>
      </w:r>
    </w:p>
    <w:p w:rsidR="00A126E8" w:rsidRDefault="00A126E8" w:rsidP="00A126E8">
      <w:pPr>
        <w:jc w:val="center"/>
        <w:rPr>
          <w:b/>
          <w:sz w:val="24"/>
          <w:szCs w:val="24"/>
        </w:rPr>
      </w:pPr>
    </w:p>
    <w:p w:rsidR="000C312C" w:rsidRDefault="000C312C" w:rsidP="005357CE">
      <w:pPr>
        <w:rPr>
          <w:b/>
          <w:sz w:val="24"/>
          <w:szCs w:val="24"/>
        </w:rPr>
      </w:pPr>
    </w:p>
    <w:p w:rsidR="00A126E8" w:rsidRDefault="00A126E8" w:rsidP="00A126E8">
      <w:pPr>
        <w:jc w:val="center"/>
        <w:rPr>
          <w:b/>
          <w:sz w:val="24"/>
          <w:szCs w:val="24"/>
        </w:rPr>
      </w:pPr>
    </w:p>
    <w:p w:rsidR="009752AF" w:rsidRPr="001432FF" w:rsidRDefault="009752AF" w:rsidP="009752AF">
      <w:pPr>
        <w:jc w:val="right"/>
        <w:rPr>
          <w:sz w:val="22"/>
          <w:szCs w:val="22"/>
        </w:rPr>
      </w:pPr>
      <w:r w:rsidRPr="001432FF">
        <w:rPr>
          <w:sz w:val="22"/>
          <w:szCs w:val="22"/>
        </w:rPr>
        <w:lastRenderedPageBreak/>
        <w:t>Приложение № 1</w:t>
      </w:r>
    </w:p>
    <w:p w:rsidR="009752AF" w:rsidRPr="001432FF" w:rsidRDefault="009752AF" w:rsidP="009752AF">
      <w:pPr>
        <w:jc w:val="right"/>
        <w:rPr>
          <w:sz w:val="22"/>
          <w:szCs w:val="22"/>
        </w:rPr>
      </w:pPr>
      <w:r w:rsidRPr="001432FF">
        <w:rPr>
          <w:sz w:val="22"/>
          <w:szCs w:val="22"/>
        </w:rPr>
        <w:t>к муниципальному контракту</w:t>
      </w:r>
    </w:p>
    <w:p w:rsidR="009752AF" w:rsidRPr="001432FF" w:rsidRDefault="009752AF" w:rsidP="009752AF">
      <w:pPr>
        <w:jc w:val="right"/>
        <w:rPr>
          <w:sz w:val="22"/>
          <w:szCs w:val="22"/>
          <w:u w:val="single"/>
        </w:rPr>
      </w:pPr>
      <w:r w:rsidRPr="001432FF">
        <w:rPr>
          <w:sz w:val="22"/>
          <w:szCs w:val="22"/>
        </w:rPr>
        <w:t xml:space="preserve">от </w:t>
      </w:r>
      <w:r w:rsidRPr="001432FF">
        <w:rPr>
          <w:sz w:val="22"/>
          <w:szCs w:val="22"/>
          <w:u w:val="single"/>
        </w:rPr>
        <w:tab/>
      </w:r>
      <w:r w:rsidRPr="001432FF">
        <w:rPr>
          <w:sz w:val="22"/>
          <w:szCs w:val="22"/>
          <w:u w:val="single"/>
        </w:rPr>
        <w:tab/>
      </w:r>
      <w:r w:rsidRPr="001432FF">
        <w:rPr>
          <w:sz w:val="22"/>
          <w:szCs w:val="22"/>
          <w:u w:val="single"/>
        </w:rPr>
        <w:tab/>
      </w:r>
      <w:r w:rsidRPr="001432FF">
        <w:rPr>
          <w:sz w:val="22"/>
          <w:szCs w:val="22"/>
        </w:rPr>
        <w:t xml:space="preserve"> № _____</w:t>
      </w:r>
    </w:p>
    <w:p w:rsidR="009752AF" w:rsidRDefault="009752AF" w:rsidP="009752AF">
      <w:pPr>
        <w:jc w:val="right"/>
        <w:rPr>
          <w:u w:val="single"/>
        </w:rPr>
      </w:pPr>
    </w:p>
    <w:p w:rsidR="009752AF" w:rsidRDefault="009752AF" w:rsidP="009752AF"/>
    <w:p w:rsidR="00BE6996" w:rsidRDefault="00BE6996" w:rsidP="00070DC9">
      <w:pPr>
        <w:shd w:val="clear" w:color="auto" w:fill="FFFFFF"/>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jc w:val="center"/>
        <w:rPr>
          <w:b/>
          <w:sz w:val="24"/>
          <w:szCs w:val="24"/>
        </w:rPr>
      </w:pPr>
      <w:r w:rsidRPr="00D2407D">
        <w:rPr>
          <w:b/>
          <w:sz w:val="24"/>
          <w:szCs w:val="24"/>
        </w:rPr>
        <w:t>ТЕХНИЧЕСКОЕ ЗАДАНИЕ</w:t>
      </w:r>
    </w:p>
    <w:p w:rsidR="00D2407D" w:rsidRPr="00D2407D" w:rsidRDefault="00D2407D" w:rsidP="00D2407D">
      <w:pPr>
        <w:widowControl/>
        <w:autoSpaceDE/>
        <w:autoSpaceDN/>
        <w:adjustRightInd/>
        <w:spacing w:line="20" w:lineRule="atLeast"/>
        <w:jc w:val="center"/>
        <w:rPr>
          <w:b/>
          <w:sz w:val="24"/>
          <w:szCs w:val="24"/>
        </w:rPr>
      </w:pPr>
      <w:r w:rsidRPr="00D2407D">
        <w:rPr>
          <w:b/>
          <w:sz w:val="24"/>
          <w:szCs w:val="24"/>
        </w:rPr>
        <w:t>на выполнение работ по замене остановочных павильонов</w:t>
      </w:r>
    </w:p>
    <w:p w:rsidR="00D2407D" w:rsidRPr="00D2407D" w:rsidRDefault="00D2407D" w:rsidP="00D2407D">
      <w:pPr>
        <w:widowControl/>
        <w:autoSpaceDE/>
        <w:autoSpaceDN/>
        <w:adjustRightInd/>
        <w:spacing w:line="20" w:lineRule="atLeast"/>
        <w:jc w:val="center"/>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1.Назначение изделия: остановочный павильон предназначен для укрытия от солнца, ветра, дождя пассажиров, ожидающих общественный транспорт.</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2. Остановочный павильон должен отвечать требованиям:</w:t>
      </w:r>
    </w:p>
    <w:p w:rsidR="00D2407D" w:rsidRPr="00D2407D" w:rsidRDefault="00D2407D" w:rsidP="00D2407D">
      <w:pPr>
        <w:widowControl/>
        <w:autoSpaceDE/>
        <w:autoSpaceDN/>
        <w:adjustRightInd/>
        <w:spacing w:line="20" w:lineRule="atLeast"/>
        <w:jc w:val="both"/>
        <w:rPr>
          <w:sz w:val="24"/>
          <w:szCs w:val="24"/>
        </w:rPr>
      </w:pPr>
      <w:r w:rsidRPr="00D2407D">
        <w:rPr>
          <w:sz w:val="24"/>
          <w:szCs w:val="24"/>
        </w:rPr>
        <w:t>- СП 20.13330.2011. «Свод правил. Нагрузки и воздействия. Актуализированная редакция СНиП 2.01.07.85*»;</w:t>
      </w:r>
    </w:p>
    <w:p w:rsidR="00D2407D" w:rsidRPr="00D2407D" w:rsidRDefault="00D2407D" w:rsidP="00D2407D">
      <w:pPr>
        <w:widowControl/>
        <w:autoSpaceDE/>
        <w:autoSpaceDN/>
        <w:adjustRightInd/>
        <w:spacing w:line="20" w:lineRule="atLeast"/>
        <w:jc w:val="both"/>
        <w:rPr>
          <w:sz w:val="24"/>
          <w:szCs w:val="24"/>
        </w:rPr>
      </w:pPr>
      <w:r w:rsidRPr="00D2407D">
        <w:rPr>
          <w:sz w:val="24"/>
          <w:szCs w:val="24"/>
        </w:rPr>
        <w:t xml:space="preserve">- СП 16.13330.2011. «Свод правил. Стальные конструкции. Актуализированная редакция СНиП </w:t>
      </w:r>
      <w:r w:rsidRPr="00D2407D">
        <w:rPr>
          <w:sz w:val="24"/>
          <w:szCs w:val="24"/>
          <w:lang w:val="en-US"/>
        </w:rPr>
        <w:t>II</w:t>
      </w:r>
      <w:r w:rsidRPr="00D2407D">
        <w:rPr>
          <w:sz w:val="24"/>
          <w:szCs w:val="24"/>
        </w:rPr>
        <w:t>.23.81*».</w:t>
      </w:r>
    </w:p>
    <w:p w:rsidR="00D2407D" w:rsidRPr="00D2407D" w:rsidRDefault="00D2407D" w:rsidP="00D2407D">
      <w:pPr>
        <w:widowControl/>
        <w:autoSpaceDE/>
        <w:autoSpaceDN/>
        <w:adjustRightInd/>
        <w:spacing w:line="20" w:lineRule="atLeast"/>
        <w:ind w:firstLine="708"/>
        <w:rPr>
          <w:sz w:val="24"/>
          <w:szCs w:val="24"/>
        </w:rPr>
      </w:pPr>
      <w:r w:rsidRPr="00D2407D">
        <w:rPr>
          <w:sz w:val="24"/>
          <w:szCs w:val="24"/>
        </w:rPr>
        <w:t>3. Объем работ:</w:t>
      </w:r>
    </w:p>
    <w:p w:rsidR="00D2407D" w:rsidRPr="00D2407D" w:rsidRDefault="00D2407D" w:rsidP="00D2407D">
      <w:pPr>
        <w:widowControl/>
        <w:autoSpaceDE/>
        <w:autoSpaceDN/>
        <w:adjustRightInd/>
        <w:spacing w:line="2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0"/>
        <w:gridCol w:w="1440"/>
        <w:gridCol w:w="1543"/>
      </w:tblGrid>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 xml:space="preserve">№ </w:t>
            </w:r>
            <w:proofErr w:type="gramStart"/>
            <w:r w:rsidRPr="00D2407D">
              <w:rPr>
                <w:sz w:val="24"/>
                <w:szCs w:val="24"/>
              </w:rPr>
              <w:t>п</w:t>
            </w:r>
            <w:proofErr w:type="gramEnd"/>
            <w:r w:rsidRPr="00D2407D">
              <w:rPr>
                <w:sz w:val="24"/>
                <w:szCs w:val="24"/>
              </w:rPr>
              <w:t>/п</w:t>
            </w:r>
          </w:p>
        </w:tc>
        <w:tc>
          <w:tcPr>
            <w:tcW w:w="576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Вид работ</w:t>
            </w:r>
          </w:p>
        </w:tc>
        <w:tc>
          <w:tcPr>
            <w:tcW w:w="144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Ед. изм.</w:t>
            </w:r>
          </w:p>
        </w:tc>
        <w:tc>
          <w:tcPr>
            <w:tcW w:w="1543"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Объем работ</w:t>
            </w: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p>
        </w:tc>
        <w:tc>
          <w:tcPr>
            <w:tcW w:w="5760" w:type="dxa"/>
          </w:tcPr>
          <w:p w:rsidR="00D2407D" w:rsidRPr="00D2407D" w:rsidRDefault="00D2407D" w:rsidP="00D2407D">
            <w:pPr>
              <w:widowControl/>
              <w:autoSpaceDE/>
              <w:autoSpaceDN/>
              <w:adjustRightInd/>
              <w:spacing w:line="20" w:lineRule="atLeast"/>
              <w:jc w:val="center"/>
              <w:rPr>
                <w:b/>
                <w:sz w:val="24"/>
                <w:szCs w:val="24"/>
              </w:rPr>
            </w:pPr>
            <w:r w:rsidRPr="00D2407D">
              <w:rPr>
                <w:b/>
                <w:sz w:val="24"/>
                <w:szCs w:val="24"/>
              </w:rPr>
              <w:t>Установка остановочных павильонов</w:t>
            </w:r>
          </w:p>
        </w:tc>
        <w:tc>
          <w:tcPr>
            <w:tcW w:w="1440" w:type="dxa"/>
          </w:tcPr>
          <w:p w:rsidR="00D2407D" w:rsidRPr="00D2407D" w:rsidRDefault="00D2407D" w:rsidP="00D2407D">
            <w:pPr>
              <w:widowControl/>
              <w:autoSpaceDE/>
              <w:autoSpaceDN/>
              <w:adjustRightInd/>
              <w:spacing w:line="20" w:lineRule="atLeast"/>
              <w:jc w:val="center"/>
              <w:rPr>
                <w:sz w:val="24"/>
                <w:szCs w:val="24"/>
              </w:rPr>
            </w:pPr>
          </w:p>
        </w:tc>
        <w:tc>
          <w:tcPr>
            <w:tcW w:w="1543" w:type="dxa"/>
          </w:tcPr>
          <w:p w:rsidR="00D2407D" w:rsidRPr="00D2407D" w:rsidRDefault="00D2407D" w:rsidP="00D2407D">
            <w:pPr>
              <w:widowControl/>
              <w:autoSpaceDE/>
              <w:autoSpaceDN/>
              <w:adjustRightInd/>
              <w:spacing w:line="20" w:lineRule="atLeast"/>
              <w:jc w:val="center"/>
              <w:rPr>
                <w:sz w:val="24"/>
                <w:szCs w:val="24"/>
              </w:rPr>
            </w:pP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1</w:t>
            </w:r>
          </w:p>
        </w:tc>
        <w:tc>
          <w:tcPr>
            <w:tcW w:w="5760" w:type="dxa"/>
          </w:tcPr>
          <w:p w:rsidR="00D2407D" w:rsidRPr="00D2407D" w:rsidRDefault="00D2407D" w:rsidP="00D2407D">
            <w:pPr>
              <w:widowControl/>
              <w:autoSpaceDE/>
              <w:autoSpaceDN/>
              <w:adjustRightInd/>
              <w:spacing w:line="20" w:lineRule="atLeast"/>
              <w:rPr>
                <w:sz w:val="24"/>
                <w:szCs w:val="24"/>
              </w:rPr>
            </w:pPr>
            <w:r w:rsidRPr="00D2407D">
              <w:rPr>
                <w:sz w:val="24"/>
                <w:szCs w:val="24"/>
              </w:rPr>
              <w:t>Установка остановочного павильона П-образного профиля с применением поликарбоната</w:t>
            </w:r>
          </w:p>
        </w:tc>
        <w:tc>
          <w:tcPr>
            <w:tcW w:w="144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шт.</w:t>
            </w:r>
          </w:p>
        </w:tc>
        <w:tc>
          <w:tcPr>
            <w:tcW w:w="1543" w:type="dxa"/>
          </w:tcPr>
          <w:p w:rsidR="00D2407D" w:rsidRPr="00D2407D" w:rsidRDefault="0083533C" w:rsidP="00D2407D">
            <w:pPr>
              <w:widowControl/>
              <w:autoSpaceDE/>
              <w:autoSpaceDN/>
              <w:adjustRightInd/>
              <w:spacing w:line="20" w:lineRule="atLeast"/>
              <w:jc w:val="center"/>
              <w:rPr>
                <w:sz w:val="24"/>
                <w:szCs w:val="24"/>
              </w:rPr>
            </w:pPr>
            <w:r>
              <w:rPr>
                <w:sz w:val="24"/>
                <w:szCs w:val="24"/>
              </w:rPr>
              <w:t>4</w:t>
            </w: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2</w:t>
            </w:r>
          </w:p>
        </w:tc>
        <w:tc>
          <w:tcPr>
            <w:tcW w:w="5760" w:type="dxa"/>
          </w:tcPr>
          <w:p w:rsidR="00D2407D" w:rsidRPr="00D2407D" w:rsidRDefault="00D2407D" w:rsidP="00D2407D">
            <w:pPr>
              <w:widowControl/>
              <w:autoSpaceDE/>
              <w:autoSpaceDN/>
              <w:adjustRightInd/>
              <w:spacing w:line="20" w:lineRule="atLeast"/>
              <w:rPr>
                <w:sz w:val="24"/>
                <w:szCs w:val="24"/>
              </w:rPr>
            </w:pPr>
            <w:r w:rsidRPr="00D2407D">
              <w:rPr>
                <w:sz w:val="24"/>
                <w:szCs w:val="24"/>
              </w:rPr>
              <w:t>Установка остановочного павильона П-образного профиля с применением профилированного листа</w:t>
            </w:r>
          </w:p>
        </w:tc>
        <w:tc>
          <w:tcPr>
            <w:tcW w:w="144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шт.</w:t>
            </w:r>
          </w:p>
        </w:tc>
        <w:tc>
          <w:tcPr>
            <w:tcW w:w="1543" w:type="dxa"/>
          </w:tcPr>
          <w:p w:rsidR="00D2407D" w:rsidRPr="00D2407D" w:rsidRDefault="0083533C" w:rsidP="00D2407D">
            <w:pPr>
              <w:widowControl/>
              <w:autoSpaceDE/>
              <w:autoSpaceDN/>
              <w:adjustRightInd/>
              <w:spacing w:line="20" w:lineRule="atLeast"/>
              <w:jc w:val="center"/>
              <w:rPr>
                <w:sz w:val="24"/>
                <w:szCs w:val="24"/>
              </w:rPr>
            </w:pPr>
            <w:r>
              <w:rPr>
                <w:sz w:val="24"/>
                <w:szCs w:val="24"/>
              </w:rPr>
              <w:t>20</w:t>
            </w: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3</w:t>
            </w:r>
          </w:p>
        </w:tc>
        <w:tc>
          <w:tcPr>
            <w:tcW w:w="5760" w:type="dxa"/>
          </w:tcPr>
          <w:p w:rsidR="00D2407D" w:rsidRPr="00D2407D" w:rsidRDefault="00D2407D" w:rsidP="00D2407D">
            <w:pPr>
              <w:widowControl/>
              <w:autoSpaceDE/>
              <w:autoSpaceDN/>
              <w:adjustRightInd/>
              <w:spacing w:line="20" w:lineRule="atLeast"/>
              <w:rPr>
                <w:sz w:val="24"/>
                <w:szCs w:val="24"/>
              </w:rPr>
            </w:pPr>
            <w:r w:rsidRPr="00D2407D">
              <w:rPr>
                <w:sz w:val="24"/>
                <w:szCs w:val="24"/>
              </w:rPr>
              <w:t>Установка остановочного павильона Г-образного профиля с применением профилированного листа</w:t>
            </w:r>
          </w:p>
        </w:tc>
        <w:tc>
          <w:tcPr>
            <w:tcW w:w="144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шт.</w:t>
            </w:r>
          </w:p>
        </w:tc>
        <w:tc>
          <w:tcPr>
            <w:tcW w:w="1543"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1</w:t>
            </w: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p>
        </w:tc>
        <w:tc>
          <w:tcPr>
            <w:tcW w:w="5760" w:type="dxa"/>
          </w:tcPr>
          <w:p w:rsidR="00D2407D" w:rsidRPr="00D2407D" w:rsidRDefault="00D2407D" w:rsidP="00D2407D">
            <w:pPr>
              <w:widowControl/>
              <w:autoSpaceDE/>
              <w:autoSpaceDN/>
              <w:adjustRightInd/>
              <w:spacing w:line="20" w:lineRule="atLeast"/>
              <w:jc w:val="center"/>
              <w:rPr>
                <w:b/>
                <w:sz w:val="24"/>
                <w:szCs w:val="24"/>
              </w:rPr>
            </w:pPr>
            <w:r w:rsidRPr="00D2407D">
              <w:rPr>
                <w:b/>
                <w:sz w:val="24"/>
                <w:szCs w:val="24"/>
              </w:rPr>
              <w:t>Перенос остановочных павильонов</w:t>
            </w:r>
          </w:p>
        </w:tc>
        <w:tc>
          <w:tcPr>
            <w:tcW w:w="1440" w:type="dxa"/>
          </w:tcPr>
          <w:p w:rsidR="00D2407D" w:rsidRPr="00D2407D" w:rsidRDefault="00D2407D" w:rsidP="00D2407D">
            <w:pPr>
              <w:widowControl/>
              <w:autoSpaceDE/>
              <w:autoSpaceDN/>
              <w:adjustRightInd/>
              <w:spacing w:line="20" w:lineRule="atLeast"/>
              <w:jc w:val="center"/>
              <w:rPr>
                <w:sz w:val="24"/>
                <w:szCs w:val="24"/>
              </w:rPr>
            </w:pPr>
          </w:p>
        </w:tc>
        <w:tc>
          <w:tcPr>
            <w:tcW w:w="1543" w:type="dxa"/>
          </w:tcPr>
          <w:p w:rsidR="00D2407D" w:rsidRPr="00D2407D" w:rsidRDefault="00D2407D" w:rsidP="00D2407D">
            <w:pPr>
              <w:widowControl/>
              <w:autoSpaceDE/>
              <w:autoSpaceDN/>
              <w:adjustRightInd/>
              <w:spacing w:line="20" w:lineRule="atLeast"/>
              <w:jc w:val="center"/>
              <w:rPr>
                <w:sz w:val="24"/>
                <w:szCs w:val="24"/>
              </w:rPr>
            </w:pP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1</w:t>
            </w:r>
          </w:p>
        </w:tc>
        <w:tc>
          <w:tcPr>
            <w:tcW w:w="5760" w:type="dxa"/>
          </w:tcPr>
          <w:p w:rsidR="00D2407D" w:rsidRPr="00D2407D" w:rsidRDefault="00D2407D" w:rsidP="00D2407D">
            <w:pPr>
              <w:widowControl/>
              <w:autoSpaceDE/>
              <w:autoSpaceDN/>
              <w:adjustRightInd/>
              <w:spacing w:line="20" w:lineRule="atLeast"/>
              <w:rPr>
                <w:sz w:val="24"/>
                <w:szCs w:val="24"/>
              </w:rPr>
            </w:pPr>
            <w:r w:rsidRPr="00D2407D">
              <w:rPr>
                <w:sz w:val="24"/>
                <w:szCs w:val="24"/>
              </w:rPr>
              <w:t>Демонтаж существующих павильонов и установка их  вновь</w:t>
            </w:r>
          </w:p>
        </w:tc>
        <w:tc>
          <w:tcPr>
            <w:tcW w:w="144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шт.</w:t>
            </w:r>
          </w:p>
        </w:tc>
        <w:tc>
          <w:tcPr>
            <w:tcW w:w="1543"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3</w:t>
            </w:r>
          </w:p>
        </w:tc>
      </w:tr>
    </w:tbl>
    <w:p w:rsidR="00D2407D" w:rsidRPr="00D2407D" w:rsidRDefault="00D2407D" w:rsidP="00D2407D">
      <w:pPr>
        <w:widowControl/>
        <w:autoSpaceDE/>
        <w:autoSpaceDN/>
        <w:adjustRightInd/>
        <w:spacing w:line="20" w:lineRule="atLeast"/>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4.Конструкция: остановочный павильон представляет собой сварную конструкцию в соответствии с ГОСТ  14771-76.</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4.1. Павильон </w:t>
      </w:r>
      <w:r w:rsidRPr="00D2407D">
        <w:rPr>
          <w:b/>
          <w:sz w:val="24"/>
          <w:szCs w:val="24"/>
        </w:rPr>
        <w:t>П-образного профиля с применением поликарбоната</w:t>
      </w:r>
      <w:r w:rsidRPr="00D2407D">
        <w:rPr>
          <w:sz w:val="24"/>
          <w:szCs w:val="24"/>
        </w:rPr>
        <w:t xml:space="preserve"> размерами: длина - </w:t>
      </w:r>
      <w:smartTag w:uri="urn:schemas-microsoft-com:office:smarttags" w:element="metricconverter">
        <w:smartTagPr>
          <w:attr w:name="ProductID" w:val="5,2 м"/>
        </w:smartTagPr>
        <w:r w:rsidRPr="00D2407D">
          <w:rPr>
            <w:sz w:val="24"/>
            <w:szCs w:val="24"/>
          </w:rPr>
          <w:t>5,2 м</w:t>
        </w:r>
      </w:smartTag>
      <w:r w:rsidRPr="00D2407D">
        <w:rPr>
          <w:sz w:val="24"/>
          <w:szCs w:val="24"/>
        </w:rPr>
        <w:t xml:space="preserve">, высота - </w:t>
      </w:r>
      <w:smartTag w:uri="urn:schemas-microsoft-com:office:smarttags" w:element="metricconverter">
        <w:smartTagPr>
          <w:attr w:name="ProductID" w:val="2,7 м"/>
        </w:smartTagPr>
        <w:r w:rsidRPr="00D2407D">
          <w:rPr>
            <w:sz w:val="24"/>
            <w:szCs w:val="24"/>
          </w:rPr>
          <w:t>2,7 м</w:t>
        </w:r>
      </w:smartTag>
      <w:r w:rsidRPr="00D2407D">
        <w:rPr>
          <w:sz w:val="24"/>
          <w:szCs w:val="24"/>
        </w:rPr>
        <w:t xml:space="preserve">, ширина - </w:t>
      </w:r>
      <w:smartTag w:uri="urn:schemas-microsoft-com:office:smarttags" w:element="metricconverter">
        <w:smartTagPr>
          <w:attr w:name="ProductID" w:val="1,8 м"/>
        </w:smartTagPr>
        <w:r w:rsidRPr="00D2407D">
          <w:rPr>
            <w:sz w:val="24"/>
            <w:szCs w:val="24"/>
          </w:rPr>
          <w:t>1,8 м</w:t>
        </w:r>
      </w:smartTag>
      <w:r w:rsidRPr="00D2407D">
        <w:rPr>
          <w:sz w:val="24"/>
          <w:szCs w:val="24"/>
        </w:rPr>
        <w:t>, состоит из пяти секций (</w:t>
      </w:r>
      <w:r w:rsidR="0083533C">
        <w:rPr>
          <w:sz w:val="24"/>
          <w:szCs w:val="24"/>
        </w:rPr>
        <w:t>3 - фронтальные,</w:t>
      </w:r>
      <w:r w:rsidRPr="00D2407D">
        <w:rPr>
          <w:sz w:val="24"/>
          <w:szCs w:val="24"/>
        </w:rPr>
        <w:t xml:space="preserve"> 2 – боковые).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4.1.2.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4,8 м"/>
        </w:smartTagPr>
        <w:r w:rsidRPr="00D2407D">
          <w:rPr>
            <w:sz w:val="24"/>
            <w:szCs w:val="24"/>
          </w:rPr>
          <w:t>4,8 м</w:t>
        </w:r>
      </w:smartTag>
      <w:r w:rsidRPr="00D2407D">
        <w:rPr>
          <w:sz w:val="24"/>
          <w:szCs w:val="24"/>
        </w:rPr>
        <w:t xml:space="preserve">, высота - </w:t>
      </w:r>
      <w:smartTag w:uri="urn:schemas-microsoft-com:office:smarttags" w:element="metricconverter">
        <w:smartTagPr>
          <w:attr w:name="ProductID" w:val="2,4 м"/>
        </w:smartTagPr>
        <w:r w:rsidRPr="00D2407D">
          <w:rPr>
            <w:sz w:val="24"/>
            <w:szCs w:val="24"/>
          </w:rPr>
          <w:t>2,4 м</w:t>
        </w:r>
      </w:smartTag>
      <w:r w:rsidRPr="00D2407D">
        <w:rPr>
          <w:sz w:val="24"/>
          <w:szCs w:val="24"/>
        </w:rPr>
        <w:t xml:space="preserve">, ширина - </w:t>
      </w:r>
      <w:smartTag w:uri="urn:schemas-microsoft-com:office:smarttags" w:element="metricconverter">
        <w:smartTagPr>
          <w:attr w:name="ProductID" w:val="1,6 м"/>
        </w:smartTagPr>
        <w:r w:rsidRPr="00D2407D">
          <w:rPr>
            <w:sz w:val="24"/>
            <w:szCs w:val="24"/>
          </w:rPr>
          <w:t>1,6 м</w:t>
        </w:r>
      </w:smartTag>
      <w:r w:rsidRPr="00D2407D">
        <w:rPr>
          <w:sz w:val="24"/>
          <w:szCs w:val="24"/>
        </w:rPr>
        <w:t xml:space="preserve">, состоящую из сварного каркаса, выполненного из металлического прямоугольного профиля 60х40х3 мм, покрытого эмалью с антикоррозийными свойствами, цвет – молотковый серый. </w:t>
      </w:r>
      <w:proofErr w:type="gramStart"/>
      <w:r w:rsidRPr="00D2407D">
        <w:rPr>
          <w:sz w:val="24"/>
          <w:szCs w:val="24"/>
        </w:rPr>
        <w:t xml:space="preserve">Левая боковая стенка имеет размеры: ширина - </w:t>
      </w:r>
      <w:smartTag w:uri="urn:schemas-microsoft-com:office:smarttags" w:element="metricconverter">
        <w:smartTagPr>
          <w:attr w:name="ProductID" w:val="1,6 м"/>
        </w:smartTagPr>
        <w:r w:rsidRPr="00D2407D">
          <w:rPr>
            <w:sz w:val="24"/>
            <w:szCs w:val="24"/>
          </w:rPr>
          <w:t>1,6 м</w:t>
        </w:r>
      </w:smartTag>
      <w:r w:rsidRPr="00D2407D">
        <w:rPr>
          <w:sz w:val="24"/>
          <w:szCs w:val="24"/>
        </w:rPr>
        <w:t xml:space="preserve">, высота - </w:t>
      </w:r>
      <w:smartTag w:uri="urn:schemas-microsoft-com:office:smarttags" w:element="metricconverter">
        <w:smartTagPr>
          <w:attr w:name="ProductID" w:val="2,4 м"/>
        </w:smartTagPr>
        <w:r w:rsidRPr="00D2407D">
          <w:rPr>
            <w:sz w:val="24"/>
            <w:szCs w:val="24"/>
          </w:rPr>
          <w:t>2,4 м</w:t>
        </w:r>
      </w:smartTag>
      <w:r w:rsidRPr="00D2407D">
        <w:rPr>
          <w:sz w:val="24"/>
          <w:szCs w:val="24"/>
        </w:rPr>
        <w:t xml:space="preserve">. Правая боковая стенка имеет размеры: ширина - </w:t>
      </w:r>
      <w:smartTag w:uri="urn:schemas-microsoft-com:office:smarttags" w:element="metricconverter">
        <w:smartTagPr>
          <w:attr w:name="ProductID" w:val="1,0 м"/>
        </w:smartTagPr>
        <w:r w:rsidRPr="00D2407D">
          <w:rPr>
            <w:sz w:val="24"/>
            <w:szCs w:val="24"/>
          </w:rPr>
          <w:t>1,0 м</w:t>
        </w:r>
      </w:smartTag>
      <w:r w:rsidRPr="00D2407D">
        <w:rPr>
          <w:sz w:val="24"/>
          <w:szCs w:val="24"/>
        </w:rPr>
        <w:t xml:space="preserve">, высота - </w:t>
      </w:r>
      <w:smartTag w:uri="urn:schemas-microsoft-com:office:smarttags" w:element="metricconverter">
        <w:smartTagPr>
          <w:attr w:name="ProductID" w:val="2,4 м"/>
        </w:smartTagPr>
        <w:r w:rsidRPr="00D2407D">
          <w:rPr>
            <w:sz w:val="24"/>
            <w:szCs w:val="24"/>
          </w:rPr>
          <w:t>2,4 м</w:t>
        </w:r>
      </w:smartTag>
      <w:r w:rsidRPr="00D2407D">
        <w:rPr>
          <w:sz w:val="24"/>
          <w:szCs w:val="24"/>
        </w:rPr>
        <w:t xml:space="preserve">. </w:t>
      </w:r>
      <w:proofErr w:type="gramEnd"/>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Стойки каркаса павильона в количестве 6 единиц заглубляются в «грунт» на </w:t>
      </w:r>
      <w:smartTag w:uri="urn:schemas-microsoft-com:office:smarttags" w:element="metricconverter">
        <w:smartTagPr>
          <w:attr w:name="ProductID" w:val="0,7 м"/>
        </w:smartTagPr>
        <w:r w:rsidRPr="00D2407D">
          <w:rPr>
            <w:sz w:val="24"/>
            <w:szCs w:val="24"/>
          </w:rPr>
          <w:t>0,7 м</w:t>
        </w:r>
      </w:smartTag>
      <w:r w:rsidRPr="00D2407D">
        <w:rPr>
          <w:sz w:val="24"/>
          <w:szCs w:val="24"/>
        </w:rPr>
        <w:t xml:space="preserve"> с последующим бетонированием.</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Каркас крыши исполнен в виде сегмента размерами: длина - </w:t>
      </w:r>
      <w:smartTag w:uri="urn:schemas-microsoft-com:office:smarttags" w:element="metricconverter">
        <w:smartTagPr>
          <w:attr w:name="ProductID" w:val="5,2 м"/>
        </w:smartTagPr>
        <w:r w:rsidRPr="00D2407D">
          <w:rPr>
            <w:sz w:val="24"/>
            <w:szCs w:val="24"/>
          </w:rPr>
          <w:t>5,2 м</w:t>
        </w:r>
      </w:smartTag>
      <w:r w:rsidRPr="00D2407D">
        <w:rPr>
          <w:sz w:val="24"/>
          <w:szCs w:val="24"/>
        </w:rPr>
        <w:t xml:space="preserve">, ширина - </w:t>
      </w:r>
      <w:smartTag w:uri="urn:schemas-microsoft-com:office:smarttags" w:element="metricconverter">
        <w:smartTagPr>
          <w:attr w:name="ProductID" w:val="1,8 м"/>
        </w:smartTagPr>
        <w:r w:rsidRPr="00D2407D">
          <w:rPr>
            <w:sz w:val="24"/>
            <w:szCs w:val="24"/>
          </w:rPr>
          <w:t>1,8 м</w:t>
        </w:r>
      </w:smartTag>
      <w:r w:rsidRPr="00D2407D">
        <w:rPr>
          <w:sz w:val="24"/>
          <w:szCs w:val="24"/>
        </w:rPr>
        <w:t xml:space="preserve">, высота 0,3 - м, покрытого непрозрачным сотовым поликарбонатом толщиной </w:t>
      </w:r>
      <w:smartTag w:uri="urn:schemas-microsoft-com:office:smarttags" w:element="metricconverter">
        <w:smartTagPr>
          <w:attr w:name="ProductID" w:val="4 мм"/>
        </w:smartTagPr>
        <w:r w:rsidRPr="00D2407D">
          <w:rPr>
            <w:sz w:val="24"/>
            <w:szCs w:val="24"/>
          </w:rPr>
          <w:t>4 мм</w:t>
        </w:r>
      </w:smartTag>
      <w:r w:rsidRPr="00D2407D">
        <w:rPr>
          <w:sz w:val="24"/>
          <w:szCs w:val="24"/>
        </w:rPr>
        <w:t xml:space="preserve"> (цвет по согласованию с Заказчиком). Каркас крыши должен быть усилен стальными дугами.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Крыша оснащена водосливным желобом.</w:t>
      </w:r>
    </w:p>
    <w:p w:rsidR="00D2407D" w:rsidRPr="00D2407D" w:rsidRDefault="00D2407D" w:rsidP="00D2407D">
      <w:pPr>
        <w:widowControl/>
        <w:autoSpaceDE/>
        <w:autoSpaceDN/>
        <w:adjustRightInd/>
        <w:spacing w:line="20" w:lineRule="atLeast"/>
        <w:ind w:firstLine="708"/>
        <w:jc w:val="both"/>
        <w:rPr>
          <w:b/>
          <w:sz w:val="24"/>
          <w:szCs w:val="24"/>
        </w:rPr>
      </w:pPr>
      <w:r w:rsidRPr="00D2407D">
        <w:rPr>
          <w:sz w:val="24"/>
          <w:szCs w:val="24"/>
        </w:rPr>
        <w:t xml:space="preserve">Ограждающие конструкции стен выполнены из прозрачного монолитного поликарбоната толщиной </w:t>
      </w:r>
      <w:smartTag w:uri="urn:schemas-microsoft-com:office:smarttags" w:element="metricconverter">
        <w:smartTagPr>
          <w:attr w:name="ProductID" w:val="6 мм"/>
        </w:smartTagPr>
        <w:r w:rsidRPr="00D2407D">
          <w:rPr>
            <w:sz w:val="24"/>
            <w:szCs w:val="24"/>
          </w:rPr>
          <w:t>6 мм</w:t>
        </w:r>
      </w:smartTag>
      <w:r w:rsidRPr="00D2407D">
        <w:rPr>
          <w:sz w:val="24"/>
          <w:szCs w:val="24"/>
        </w:rPr>
        <w:t xml:space="preserve"> (цвет по согласованию с Заказчиком), установленного в рамку из металлического прямоугольного профиля 20х20х2мм. Рамка установлена по периметру каркаса и крепится к нему методом электродуговой сварки.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lastRenderedPageBreak/>
        <w:t xml:space="preserve">4.2. Павильон </w:t>
      </w:r>
      <w:r w:rsidRPr="00D2407D">
        <w:rPr>
          <w:b/>
          <w:sz w:val="24"/>
          <w:szCs w:val="24"/>
        </w:rPr>
        <w:t>П-образного профиля с применением профилированного листа</w:t>
      </w:r>
      <w:r w:rsidRPr="00D2407D">
        <w:rPr>
          <w:sz w:val="24"/>
          <w:szCs w:val="24"/>
        </w:rPr>
        <w:t xml:space="preserve"> размерами: длина - </w:t>
      </w:r>
      <w:smartTag w:uri="urn:schemas-microsoft-com:office:smarttags" w:element="metricconverter">
        <w:smartTagPr>
          <w:attr w:name="ProductID" w:val="5,2 м"/>
        </w:smartTagPr>
        <w:r w:rsidRPr="00D2407D">
          <w:rPr>
            <w:sz w:val="24"/>
            <w:szCs w:val="24"/>
          </w:rPr>
          <w:t>5,2 м</w:t>
        </w:r>
      </w:smartTag>
      <w:r w:rsidRPr="00D2407D">
        <w:rPr>
          <w:sz w:val="24"/>
          <w:szCs w:val="24"/>
        </w:rPr>
        <w:t xml:space="preserve">, высота - </w:t>
      </w:r>
      <w:smartTag w:uri="urn:schemas-microsoft-com:office:smarttags" w:element="metricconverter">
        <w:smartTagPr>
          <w:attr w:name="ProductID" w:val="2,7 м"/>
        </w:smartTagPr>
        <w:r w:rsidRPr="00D2407D">
          <w:rPr>
            <w:sz w:val="24"/>
            <w:szCs w:val="24"/>
          </w:rPr>
          <w:t>2,7 м</w:t>
        </w:r>
      </w:smartTag>
      <w:r w:rsidRPr="00D2407D">
        <w:rPr>
          <w:sz w:val="24"/>
          <w:szCs w:val="24"/>
        </w:rPr>
        <w:t xml:space="preserve">, ширина - </w:t>
      </w:r>
      <w:smartTag w:uri="urn:schemas-microsoft-com:office:smarttags" w:element="metricconverter">
        <w:smartTagPr>
          <w:attr w:name="ProductID" w:val="1,8 м"/>
        </w:smartTagPr>
        <w:r w:rsidRPr="00D2407D">
          <w:rPr>
            <w:sz w:val="24"/>
            <w:szCs w:val="24"/>
          </w:rPr>
          <w:t>1,8 м</w:t>
        </w:r>
      </w:smartTag>
      <w:r w:rsidRPr="00D2407D">
        <w:rPr>
          <w:sz w:val="24"/>
          <w:szCs w:val="24"/>
        </w:rPr>
        <w:t xml:space="preserve">, состоит из пяти секций (3 - фронтальные, 2 – боковые).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4.2.2.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4,8 м"/>
        </w:smartTagPr>
        <w:r w:rsidRPr="00D2407D">
          <w:rPr>
            <w:sz w:val="24"/>
            <w:szCs w:val="24"/>
          </w:rPr>
          <w:t>4,8 м</w:t>
        </w:r>
      </w:smartTag>
      <w:r w:rsidRPr="00D2407D">
        <w:rPr>
          <w:sz w:val="24"/>
          <w:szCs w:val="24"/>
        </w:rPr>
        <w:t xml:space="preserve">, высота - </w:t>
      </w:r>
      <w:smartTag w:uri="urn:schemas-microsoft-com:office:smarttags" w:element="metricconverter">
        <w:smartTagPr>
          <w:attr w:name="ProductID" w:val="2,4 м"/>
        </w:smartTagPr>
        <w:r w:rsidRPr="00D2407D">
          <w:rPr>
            <w:sz w:val="24"/>
            <w:szCs w:val="24"/>
          </w:rPr>
          <w:t>2,4 м</w:t>
        </w:r>
      </w:smartTag>
      <w:r w:rsidRPr="00D2407D">
        <w:rPr>
          <w:sz w:val="24"/>
          <w:szCs w:val="24"/>
        </w:rPr>
        <w:t xml:space="preserve">, ширина - </w:t>
      </w:r>
      <w:smartTag w:uri="urn:schemas-microsoft-com:office:smarttags" w:element="metricconverter">
        <w:smartTagPr>
          <w:attr w:name="ProductID" w:val="1,6 м"/>
        </w:smartTagPr>
        <w:r w:rsidRPr="00D2407D">
          <w:rPr>
            <w:sz w:val="24"/>
            <w:szCs w:val="24"/>
          </w:rPr>
          <w:t>1,6 м</w:t>
        </w:r>
      </w:smartTag>
      <w:r w:rsidRPr="00D2407D">
        <w:rPr>
          <w:sz w:val="24"/>
          <w:szCs w:val="24"/>
        </w:rPr>
        <w:t xml:space="preserve">, состоящую из сварного каркаса, выполненного из металлического прямоугольного профиля 60х40х3 мм, покрытого эмалью с антикоррозийными свойствами, цвет – молотковый серый.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Стойки каркаса павильона в количестве 6 единиц заглубляются в «грунт» на </w:t>
      </w:r>
      <w:smartTag w:uri="urn:schemas-microsoft-com:office:smarttags" w:element="metricconverter">
        <w:smartTagPr>
          <w:attr w:name="ProductID" w:val="0,7 м"/>
        </w:smartTagPr>
        <w:r w:rsidRPr="00D2407D">
          <w:rPr>
            <w:sz w:val="24"/>
            <w:szCs w:val="24"/>
          </w:rPr>
          <w:t>0,7 м</w:t>
        </w:r>
      </w:smartTag>
      <w:r w:rsidRPr="00D2407D">
        <w:rPr>
          <w:sz w:val="24"/>
          <w:szCs w:val="24"/>
        </w:rPr>
        <w:t xml:space="preserve"> с последующим бетонированием.</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Каркас крыши исполнен в виде сегмента размерами длина - </w:t>
      </w:r>
      <w:smartTag w:uri="urn:schemas-microsoft-com:office:smarttags" w:element="metricconverter">
        <w:smartTagPr>
          <w:attr w:name="ProductID" w:val="5,2 м"/>
        </w:smartTagPr>
        <w:r w:rsidRPr="00D2407D">
          <w:rPr>
            <w:sz w:val="24"/>
            <w:szCs w:val="24"/>
          </w:rPr>
          <w:t>5,2 м</w:t>
        </w:r>
      </w:smartTag>
      <w:r w:rsidRPr="00D2407D">
        <w:rPr>
          <w:sz w:val="24"/>
          <w:szCs w:val="24"/>
        </w:rPr>
        <w:t xml:space="preserve">, ширина - </w:t>
      </w:r>
      <w:smartTag w:uri="urn:schemas-microsoft-com:office:smarttags" w:element="metricconverter">
        <w:smartTagPr>
          <w:attr w:name="ProductID" w:val="1,8 м"/>
        </w:smartTagPr>
        <w:r w:rsidRPr="00D2407D">
          <w:rPr>
            <w:sz w:val="24"/>
            <w:szCs w:val="24"/>
          </w:rPr>
          <w:t>1,8 м</w:t>
        </w:r>
      </w:smartTag>
      <w:r w:rsidRPr="00D2407D">
        <w:rPr>
          <w:sz w:val="24"/>
          <w:szCs w:val="24"/>
        </w:rPr>
        <w:t xml:space="preserve">, высота - </w:t>
      </w:r>
      <w:smartTag w:uri="urn:schemas-microsoft-com:office:smarttags" w:element="metricconverter">
        <w:smartTagPr>
          <w:attr w:name="ProductID" w:val="0,3 м"/>
        </w:smartTagPr>
        <w:r w:rsidRPr="00D2407D">
          <w:rPr>
            <w:sz w:val="24"/>
            <w:szCs w:val="24"/>
          </w:rPr>
          <w:t>0,3 м</w:t>
        </w:r>
      </w:smartTag>
      <w:r w:rsidRPr="00D2407D">
        <w:rPr>
          <w:sz w:val="24"/>
          <w:szCs w:val="24"/>
        </w:rPr>
        <w:t xml:space="preserve"> покрытого оцинкованным металлическим листом толщиной </w:t>
      </w:r>
      <w:smartTag w:uri="urn:schemas-microsoft-com:office:smarttags" w:element="metricconverter">
        <w:smartTagPr>
          <w:attr w:name="ProductID" w:val="1,5 мм"/>
        </w:smartTagPr>
        <w:r w:rsidRPr="00D2407D">
          <w:rPr>
            <w:sz w:val="24"/>
            <w:szCs w:val="24"/>
          </w:rPr>
          <w:t>1,5 мм</w:t>
        </w:r>
      </w:smartTag>
      <w:r w:rsidRPr="00D2407D">
        <w:rPr>
          <w:sz w:val="24"/>
          <w:szCs w:val="24"/>
        </w:rPr>
        <w:t xml:space="preserve">. Каркас  крыши должен быть усилен стальными дугами.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Крыша оснащена водосливным желобом.</w:t>
      </w:r>
    </w:p>
    <w:p w:rsidR="00D2407D" w:rsidRPr="00D2407D" w:rsidRDefault="00D2407D" w:rsidP="00D2407D">
      <w:pPr>
        <w:widowControl/>
        <w:autoSpaceDE/>
        <w:autoSpaceDN/>
        <w:adjustRightInd/>
        <w:spacing w:line="20" w:lineRule="atLeast"/>
        <w:ind w:firstLine="708"/>
        <w:jc w:val="both"/>
        <w:rPr>
          <w:b/>
          <w:sz w:val="24"/>
          <w:szCs w:val="24"/>
        </w:rPr>
      </w:pPr>
      <w:r w:rsidRPr="00D2407D">
        <w:rPr>
          <w:sz w:val="24"/>
          <w:szCs w:val="24"/>
        </w:rPr>
        <w:t xml:space="preserve">Ограждающие конструкции стен выполнены из оцинкованного профилированного настила толщиной </w:t>
      </w:r>
      <w:smartTag w:uri="urn:schemas-microsoft-com:office:smarttags" w:element="metricconverter">
        <w:smartTagPr>
          <w:attr w:name="ProductID" w:val="0,7 мм"/>
        </w:smartTagPr>
        <w:r w:rsidRPr="00D2407D">
          <w:rPr>
            <w:sz w:val="24"/>
            <w:szCs w:val="24"/>
          </w:rPr>
          <w:t>0,7 мм</w:t>
        </w:r>
      </w:smartTag>
      <w:r w:rsidRPr="00D2407D">
        <w:rPr>
          <w:sz w:val="24"/>
          <w:szCs w:val="24"/>
        </w:rPr>
        <w:t xml:space="preserve">. В целях предотвращения актов вандализма и кражи предусмотреть крепление </w:t>
      </w:r>
      <w:proofErr w:type="spellStart"/>
      <w:r w:rsidRPr="00D2407D">
        <w:rPr>
          <w:sz w:val="24"/>
          <w:szCs w:val="24"/>
        </w:rPr>
        <w:t>профнастила</w:t>
      </w:r>
      <w:proofErr w:type="spellEnd"/>
      <w:r w:rsidRPr="00D2407D">
        <w:rPr>
          <w:sz w:val="24"/>
          <w:szCs w:val="24"/>
        </w:rPr>
        <w:t xml:space="preserve"> болтами и сваркой к каркасу павильона. </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 xml:space="preserve">4.3. Павильон </w:t>
      </w:r>
      <w:r w:rsidRPr="00D2407D">
        <w:rPr>
          <w:b/>
          <w:sz w:val="24"/>
          <w:szCs w:val="24"/>
        </w:rPr>
        <w:t>Г-образного профиля с применением профилированного листа</w:t>
      </w:r>
      <w:r w:rsidRPr="00D2407D">
        <w:rPr>
          <w:sz w:val="24"/>
          <w:szCs w:val="24"/>
        </w:rPr>
        <w:t xml:space="preserve"> размерами: длина - </w:t>
      </w:r>
      <w:smartTag w:uri="urn:schemas-microsoft-com:office:smarttags" w:element="metricconverter">
        <w:smartTagPr>
          <w:attr w:name="ProductID" w:val="3,9 м"/>
        </w:smartTagPr>
        <w:r w:rsidRPr="00D2407D">
          <w:rPr>
            <w:sz w:val="24"/>
            <w:szCs w:val="24"/>
          </w:rPr>
          <w:t>3,9 м</w:t>
        </w:r>
      </w:smartTag>
      <w:r w:rsidRPr="00D2407D">
        <w:rPr>
          <w:sz w:val="24"/>
          <w:szCs w:val="24"/>
        </w:rPr>
        <w:t xml:space="preserve">, высота - </w:t>
      </w:r>
      <w:smartTag w:uri="urn:schemas-microsoft-com:office:smarttags" w:element="metricconverter">
        <w:smartTagPr>
          <w:attr w:name="ProductID" w:val="2,7 м"/>
        </w:smartTagPr>
        <w:r w:rsidRPr="00D2407D">
          <w:rPr>
            <w:sz w:val="24"/>
            <w:szCs w:val="24"/>
          </w:rPr>
          <w:t>2,7 м</w:t>
        </w:r>
      </w:smartTag>
      <w:r w:rsidRPr="00D2407D">
        <w:rPr>
          <w:sz w:val="24"/>
          <w:szCs w:val="24"/>
        </w:rPr>
        <w:t xml:space="preserve">, ширина - </w:t>
      </w:r>
      <w:smartTag w:uri="urn:schemas-microsoft-com:office:smarttags" w:element="metricconverter">
        <w:smartTagPr>
          <w:attr w:name="ProductID" w:val="1,6 м"/>
        </w:smartTagPr>
        <w:r w:rsidRPr="00D2407D">
          <w:rPr>
            <w:sz w:val="24"/>
            <w:szCs w:val="24"/>
          </w:rPr>
          <w:t>1,6 м</w:t>
        </w:r>
      </w:smartTag>
      <w:r w:rsidRPr="00D2407D">
        <w:rPr>
          <w:sz w:val="24"/>
          <w:szCs w:val="24"/>
        </w:rPr>
        <w:t>, состоит из трех секций.</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 xml:space="preserve">4.3.1.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3,7 м"/>
        </w:smartTagPr>
        <w:r w:rsidRPr="00D2407D">
          <w:rPr>
            <w:sz w:val="24"/>
            <w:szCs w:val="24"/>
          </w:rPr>
          <w:t>3,7 м</w:t>
        </w:r>
      </w:smartTag>
      <w:r w:rsidRPr="00D2407D">
        <w:rPr>
          <w:sz w:val="24"/>
          <w:szCs w:val="24"/>
        </w:rPr>
        <w:t xml:space="preserve">, высота - </w:t>
      </w:r>
      <w:smartTag w:uri="urn:schemas-microsoft-com:office:smarttags" w:element="metricconverter">
        <w:smartTagPr>
          <w:attr w:name="ProductID" w:val="2,4 м"/>
        </w:smartTagPr>
        <w:r w:rsidRPr="00D2407D">
          <w:rPr>
            <w:sz w:val="24"/>
            <w:szCs w:val="24"/>
          </w:rPr>
          <w:t>2,4 м</w:t>
        </w:r>
      </w:smartTag>
      <w:r w:rsidRPr="00D2407D">
        <w:rPr>
          <w:sz w:val="24"/>
          <w:szCs w:val="24"/>
        </w:rPr>
        <w:t xml:space="preserve">, ширина - </w:t>
      </w:r>
      <w:smartTag w:uri="urn:schemas-microsoft-com:office:smarttags" w:element="metricconverter">
        <w:smartTagPr>
          <w:attr w:name="ProductID" w:val="1,5 м"/>
        </w:smartTagPr>
        <w:r w:rsidRPr="00D2407D">
          <w:rPr>
            <w:sz w:val="24"/>
            <w:szCs w:val="24"/>
          </w:rPr>
          <w:t>1,5 м</w:t>
        </w:r>
      </w:smartTag>
      <w:r w:rsidRPr="00D2407D">
        <w:rPr>
          <w:sz w:val="24"/>
          <w:szCs w:val="24"/>
        </w:rPr>
        <w:t>, состоящую из сварного каркаса, выполненного из металлического прямоугольного профиля 60х40х3мм, покрытого эмалью с антикоррозийными свойствами, цвет – молотковый серый. Основание каркаса павильона выполнено из швеллера №16, имеет размеры 3,5х</w:t>
      </w:r>
      <w:proofErr w:type="gramStart"/>
      <w:r w:rsidRPr="00D2407D">
        <w:rPr>
          <w:sz w:val="24"/>
          <w:szCs w:val="24"/>
        </w:rPr>
        <w:t>1</w:t>
      </w:r>
      <w:proofErr w:type="gramEnd"/>
      <w:r w:rsidRPr="00D2407D">
        <w:rPr>
          <w:sz w:val="24"/>
          <w:szCs w:val="24"/>
        </w:rPr>
        <w:t>,7м и заглубляется по уровню существующей поверхности.</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 xml:space="preserve">Для обеспечения жесткости несущей конструкции к стойкам каркаса привариваются ребра жесткости из металлического листа толщиной  </w:t>
      </w:r>
      <w:smartTag w:uri="urn:schemas-microsoft-com:office:smarttags" w:element="metricconverter">
        <w:smartTagPr>
          <w:attr w:name="ProductID" w:val="5 мм"/>
        </w:smartTagPr>
        <w:r w:rsidRPr="00D2407D">
          <w:rPr>
            <w:sz w:val="24"/>
            <w:szCs w:val="24"/>
          </w:rPr>
          <w:t>5 мм</w:t>
        </w:r>
      </w:smartTag>
      <w:r w:rsidRPr="00D2407D">
        <w:rPr>
          <w:sz w:val="24"/>
          <w:szCs w:val="24"/>
        </w:rPr>
        <w:t xml:space="preserve">. </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 xml:space="preserve">Каркас крыши исполнен в виде сегмента размерами: длина - </w:t>
      </w:r>
      <w:smartTag w:uri="urn:schemas-microsoft-com:office:smarttags" w:element="metricconverter">
        <w:smartTagPr>
          <w:attr w:name="ProductID" w:val="3,9 м"/>
        </w:smartTagPr>
        <w:r w:rsidRPr="00D2407D">
          <w:rPr>
            <w:sz w:val="24"/>
            <w:szCs w:val="24"/>
          </w:rPr>
          <w:t>3,9 м</w:t>
        </w:r>
      </w:smartTag>
      <w:r w:rsidRPr="00D2407D">
        <w:rPr>
          <w:sz w:val="24"/>
          <w:szCs w:val="24"/>
        </w:rPr>
        <w:t xml:space="preserve">, ширина - </w:t>
      </w:r>
      <w:smartTag w:uri="urn:schemas-microsoft-com:office:smarttags" w:element="metricconverter">
        <w:smartTagPr>
          <w:attr w:name="ProductID" w:val="1,6 м"/>
        </w:smartTagPr>
        <w:r w:rsidRPr="00D2407D">
          <w:rPr>
            <w:sz w:val="24"/>
            <w:szCs w:val="24"/>
          </w:rPr>
          <w:t>1,6 м</w:t>
        </w:r>
      </w:smartTag>
      <w:r w:rsidRPr="00D2407D">
        <w:rPr>
          <w:sz w:val="24"/>
          <w:szCs w:val="24"/>
        </w:rPr>
        <w:t xml:space="preserve">, высота - </w:t>
      </w:r>
      <w:smartTag w:uri="urn:schemas-microsoft-com:office:smarttags" w:element="metricconverter">
        <w:smartTagPr>
          <w:attr w:name="ProductID" w:val="0,3 м"/>
        </w:smartTagPr>
        <w:r w:rsidRPr="00D2407D">
          <w:rPr>
            <w:sz w:val="24"/>
            <w:szCs w:val="24"/>
          </w:rPr>
          <w:t>0,3 м</w:t>
        </w:r>
      </w:smartTag>
      <w:r w:rsidRPr="00D2407D">
        <w:rPr>
          <w:sz w:val="24"/>
          <w:szCs w:val="24"/>
        </w:rPr>
        <w:t xml:space="preserve">, покрытого оцинкованным металлическим листом толщиной </w:t>
      </w:r>
      <w:smartTag w:uri="urn:schemas-microsoft-com:office:smarttags" w:element="metricconverter">
        <w:smartTagPr>
          <w:attr w:name="ProductID" w:val="1,5 мм"/>
        </w:smartTagPr>
        <w:r w:rsidRPr="00D2407D">
          <w:rPr>
            <w:sz w:val="24"/>
            <w:szCs w:val="24"/>
          </w:rPr>
          <w:t>1,5 мм</w:t>
        </w:r>
      </w:smartTag>
      <w:r w:rsidRPr="00D2407D">
        <w:rPr>
          <w:sz w:val="24"/>
          <w:szCs w:val="24"/>
        </w:rPr>
        <w:t xml:space="preserve">. Каркас  крыши должен быть усилен стальными дугами. </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Крыша оснащена водосливным желобом.</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Основание каркаса павильона крепится методом электродуговой сварки к закладным деталям в количестве 5</w:t>
      </w:r>
      <w:r w:rsidRPr="00D2407D">
        <w:rPr>
          <w:color w:val="BFBFBF"/>
          <w:sz w:val="24"/>
          <w:szCs w:val="24"/>
        </w:rPr>
        <w:t xml:space="preserve"> </w:t>
      </w:r>
      <w:r w:rsidRPr="00D2407D">
        <w:rPr>
          <w:sz w:val="24"/>
          <w:szCs w:val="24"/>
        </w:rPr>
        <w:t xml:space="preserve">единиц, заглубляемым в «грунт» на </w:t>
      </w:r>
      <w:smartTag w:uri="urn:schemas-microsoft-com:office:smarttags" w:element="metricconverter">
        <w:smartTagPr>
          <w:attr w:name="ProductID" w:val="0,7 м"/>
        </w:smartTagPr>
        <w:r w:rsidRPr="00D2407D">
          <w:rPr>
            <w:sz w:val="24"/>
            <w:szCs w:val="24"/>
          </w:rPr>
          <w:t>0,7 м</w:t>
        </w:r>
      </w:smartTag>
      <w:r w:rsidRPr="00D2407D">
        <w:rPr>
          <w:sz w:val="24"/>
          <w:szCs w:val="24"/>
        </w:rPr>
        <w:t xml:space="preserve"> с последующим бетонированием.</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 xml:space="preserve">Ограждающие конструкции стен выполнены из профилированного настила толщиной </w:t>
      </w:r>
      <w:smartTag w:uri="urn:schemas-microsoft-com:office:smarttags" w:element="metricconverter">
        <w:smartTagPr>
          <w:attr w:name="ProductID" w:val="07 мм"/>
        </w:smartTagPr>
        <w:r w:rsidRPr="00D2407D">
          <w:rPr>
            <w:sz w:val="24"/>
            <w:szCs w:val="24"/>
          </w:rPr>
          <w:t>07 мм</w:t>
        </w:r>
      </w:smartTag>
      <w:r w:rsidRPr="00D2407D">
        <w:rPr>
          <w:sz w:val="24"/>
          <w:szCs w:val="24"/>
        </w:rPr>
        <w:t xml:space="preserve">. В целях предотвращения актов вандализма и кражи предусмотреть крепление  </w:t>
      </w:r>
      <w:proofErr w:type="spellStart"/>
      <w:r w:rsidRPr="00D2407D">
        <w:rPr>
          <w:sz w:val="24"/>
          <w:szCs w:val="24"/>
        </w:rPr>
        <w:t>профнастила</w:t>
      </w:r>
      <w:proofErr w:type="spellEnd"/>
      <w:r w:rsidRPr="00D2407D">
        <w:rPr>
          <w:sz w:val="24"/>
          <w:szCs w:val="24"/>
        </w:rPr>
        <w:t xml:space="preserve"> болтами и сваркой к каркасу павильона.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5. С боковой стороны каркаса павильона крепится металлическая табличка со </w:t>
      </w:r>
      <w:proofErr w:type="spellStart"/>
      <w:r w:rsidRPr="00D2407D">
        <w:rPr>
          <w:sz w:val="24"/>
          <w:szCs w:val="24"/>
        </w:rPr>
        <w:t>светонакопительным</w:t>
      </w:r>
      <w:proofErr w:type="spellEnd"/>
      <w:r w:rsidRPr="00D2407D">
        <w:rPr>
          <w:sz w:val="24"/>
          <w:szCs w:val="24"/>
        </w:rPr>
        <w:t xml:space="preserve"> покрытием с названием остановки (название остановки предоставляет Заказчик). Размеры таблички: ширина - </w:t>
      </w:r>
      <w:smartTag w:uri="urn:schemas-microsoft-com:office:smarttags" w:element="metricconverter">
        <w:smartTagPr>
          <w:attr w:name="ProductID" w:val="0,25 м"/>
        </w:smartTagPr>
        <w:r w:rsidRPr="00D2407D">
          <w:rPr>
            <w:sz w:val="24"/>
            <w:szCs w:val="24"/>
          </w:rPr>
          <w:t>0,25 м</w:t>
        </w:r>
      </w:smartTag>
      <w:r w:rsidRPr="00D2407D">
        <w:rPr>
          <w:sz w:val="24"/>
          <w:szCs w:val="24"/>
        </w:rPr>
        <w:t xml:space="preserve">, длина – до </w:t>
      </w:r>
      <w:smartTag w:uri="urn:schemas-microsoft-com:office:smarttags" w:element="metricconverter">
        <w:smartTagPr>
          <w:attr w:name="ProductID" w:val="1,5 м"/>
        </w:smartTagPr>
        <w:r w:rsidRPr="00D2407D">
          <w:rPr>
            <w:sz w:val="24"/>
            <w:szCs w:val="24"/>
          </w:rPr>
          <w:t>1,5 м</w:t>
        </w:r>
      </w:smartTag>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6. К задней внутренней стенке по всей длине павильона на высоте 0,48-</w:t>
      </w:r>
      <w:smartTag w:uri="urn:schemas-microsoft-com:office:smarttags" w:element="metricconverter">
        <w:smartTagPr>
          <w:attr w:name="ProductID" w:val="0,52 м"/>
        </w:smartTagPr>
        <w:r w:rsidRPr="00D2407D">
          <w:rPr>
            <w:sz w:val="24"/>
            <w:szCs w:val="24"/>
          </w:rPr>
          <w:t>0,52 м</w:t>
        </w:r>
      </w:smartTag>
      <w:r w:rsidRPr="00D2407D">
        <w:rPr>
          <w:sz w:val="24"/>
          <w:szCs w:val="24"/>
        </w:rPr>
        <w:t xml:space="preserve"> от уровня поверхности крепится скамейка из деревянных досок толщиной </w:t>
      </w:r>
      <w:smartTag w:uri="urn:schemas-microsoft-com:office:smarttags" w:element="metricconverter">
        <w:smartTagPr>
          <w:attr w:name="ProductID" w:val="50 мм"/>
        </w:smartTagPr>
        <w:r w:rsidRPr="00D2407D">
          <w:rPr>
            <w:sz w:val="24"/>
            <w:szCs w:val="24"/>
          </w:rPr>
          <w:t>50 мм</w:t>
        </w:r>
      </w:smartTag>
      <w:r w:rsidRPr="00D2407D">
        <w:rPr>
          <w:sz w:val="24"/>
          <w:szCs w:val="24"/>
        </w:rPr>
        <w:t>, имеющих шлифованную поверхность. Лакокрасочное покрытие скамейки – «</w:t>
      </w:r>
      <w:proofErr w:type="spellStart"/>
      <w:r w:rsidRPr="00D2407D">
        <w:rPr>
          <w:sz w:val="24"/>
          <w:szCs w:val="24"/>
        </w:rPr>
        <w:t>пинотекс</w:t>
      </w:r>
      <w:proofErr w:type="spellEnd"/>
      <w:r w:rsidRPr="00D2407D">
        <w:rPr>
          <w:sz w:val="24"/>
          <w:szCs w:val="24"/>
        </w:rPr>
        <w:t xml:space="preserve">» за 2 раза. </w:t>
      </w:r>
    </w:p>
    <w:p w:rsidR="00D2407D" w:rsidRPr="00D2407D" w:rsidRDefault="00D2407D" w:rsidP="00D2407D">
      <w:pPr>
        <w:widowControl/>
        <w:spacing w:line="20" w:lineRule="atLeast"/>
        <w:ind w:left="110" w:firstLine="598"/>
        <w:jc w:val="both"/>
        <w:rPr>
          <w:sz w:val="24"/>
          <w:szCs w:val="24"/>
        </w:rPr>
      </w:pPr>
      <w:r w:rsidRPr="00D2407D">
        <w:rPr>
          <w:sz w:val="24"/>
          <w:szCs w:val="24"/>
        </w:rPr>
        <w:t>7. С внешней стороны боковой стенки павильона П-образного профиля с применением поликарбоната устанавливается бетонная окрашенная (цвет по согласованию с Заказчиком) урна для сбора мусора в форме цилиндра, высотой 500-</w:t>
      </w:r>
      <w:smartTag w:uri="urn:schemas-microsoft-com:office:smarttags" w:element="metricconverter">
        <w:smartTagPr>
          <w:attr w:name="ProductID" w:val="600 мм"/>
        </w:smartTagPr>
        <w:r w:rsidRPr="00D2407D">
          <w:rPr>
            <w:sz w:val="24"/>
            <w:szCs w:val="24"/>
          </w:rPr>
          <w:t>600 мм</w:t>
        </w:r>
      </w:smartTag>
      <w:r w:rsidRPr="00D2407D">
        <w:rPr>
          <w:sz w:val="24"/>
          <w:szCs w:val="24"/>
        </w:rPr>
        <w:t>, диаметром 400-</w:t>
      </w:r>
      <w:smartTag w:uri="urn:schemas-microsoft-com:office:smarttags" w:element="metricconverter">
        <w:smartTagPr>
          <w:attr w:name="ProductID" w:val="450 мм"/>
        </w:smartTagPr>
        <w:r w:rsidRPr="00D2407D">
          <w:rPr>
            <w:sz w:val="24"/>
            <w:szCs w:val="24"/>
          </w:rPr>
          <w:t>450 мм</w:t>
        </w:r>
      </w:smartTag>
      <w:r w:rsidRPr="00D2407D">
        <w:rPr>
          <w:sz w:val="24"/>
          <w:szCs w:val="24"/>
        </w:rPr>
        <w:t xml:space="preserve">, толщиной стенки не менее </w:t>
      </w:r>
      <w:smartTag w:uri="urn:schemas-microsoft-com:office:smarttags" w:element="metricconverter">
        <w:smartTagPr>
          <w:attr w:name="ProductID" w:val="40 мм"/>
        </w:smartTagPr>
        <w:r w:rsidRPr="00D2407D">
          <w:rPr>
            <w:sz w:val="24"/>
            <w:szCs w:val="24"/>
          </w:rPr>
          <w:t>40 мм</w:t>
        </w:r>
      </w:smartTag>
      <w:r w:rsidRPr="00D2407D">
        <w:rPr>
          <w:sz w:val="24"/>
          <w:szCs w:val="24"/>
        </w:rPr>
        <w:t>. Вес урны  100-</w:t>
      </w:r>
      <w:smartTag w:uri="urn:schemas-microsoft-com:office:smarttags" w:element="metricconverter">
        <w:smartTagPr>
          <w:attr w:name="ProductID" w:val="110 кг"/>
        </w:smartTagPr>
        <w:r w:rsidRPr="00D2407D">
          <w:rPr>
            <w:sz w:val="24"/>
            <w:szCs w:val="24"/>
          </w:rPr>
          <w:t>110 кг</w:t>
        </w:r>
      </w:smartTag>
      <w:r w:rsidRPr="00D2407D">
        <w:rPr>
          <w:sz w:val="24"/>
          <w:szCs w:val="24"/>
        </w:rPr>
        <w:t>.</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Урна укомплектовывается оцинкованной вставкой, имеющей форму урны, две ручки и отверстия в дне, необходимые для слива дождевой воды.</w:t>
      </w:r>
    </w:p>
    <w:p w:rsidR="00D2407D" w:rsidRPr="00D2407D" w:rsidRDefault="00D2407D" w:rsidP="00D2407D">
      <w:pPr>
        <w:widowControl/>
        <w:ind w:left="110" w:firstLine="598"/>
        <w:jc w:val="both"/>
        <w:rPr>
          <w:sz w:val="24"/>
          <w:szCs w:val="24"/>
        </w:rPr>
      </w:pPr>
      <w:r w:rsidRPr="00D2407D">
        <w:rPr>
          <w:sz w:val="24"/>
          <w:szCs w:val="24"/>
        </w:rPr>
        <w:t xml:space="preserve">С внешней стороны боковой стенки остановочных павильонов </w:t>
      </w:r>
      <w:proofErr w:type="gramStart"/>
      <w:r w:rsidRPr="00D2407D">
        <w:rPr>
          <w:sz w:val="24"/>
          <w:szCs w:val="24"/>
        </w:rPr>
        <w:t>П</w:t>
      </w:r>
      <w:proofErr w:type="gramEnd"/>
      <w:r w:rsidRPr="00D2407D">
        <w:rPr>
          <w:sz w:val="24"/>
          <w:szCs w:val="24"/>
        </w:rPr>
        <w:t xml:space="preserve"> и Г - образного профилей с применением профилированного листа устанавливается металлическая  цилиндрическая урна на двух стойках, без пепельницы, со стопором, объем 50-</w:t>
      </w:r>
      <w:smartTag w:uri="urn:schemas-microsoft-com:office:smarttags" w:element="metricconverter">
        <w:smartTagPr>
          <w:attr w:name="ProductID" w:val="60 л"/>
        </w:smartTagPr>
        <w:r w:rsidRPr="00D2407D">
          <w:rPr>
            <w:sz w:val="24"/>
            <w:szCs w:val="24"/>
          </w:rPr>
          <w:t>60 л</w:t>
        </w:r>
      </w:smartTag>
      <w:r w:rsidRPr="00D2407D">
        <w:rPr>
          <w:sz w:val="24"/>
          <w:szCs w:val="24"/>
        </w:rPr>
        <w:t xml:space="preserve">. Размеры </w:t>
      </w:r>
      <w:r w:rsidRPr="00D2407D">
        <w:rPr>
          <w:sz w:val="24"/>
          <w:szCs w:val="24"/>
        </w:rPr>
        <w:lastRenderedPageBreak/>
        <w:t>чаши: диаметр - 30-</w:t>
      </w:r>
      <w:smartTag w:uri="urn:schemas-microsoft-com:office:smarttags" w:element="metricconverter">
        <w:smartTagPr>
          <w:attr w:name="ProductID" w:val="35 см"/>
        </w:smartTagPr>
        <w:r w:rsidRPr="00D2407D">
          <w:rPr>
            <w:sz w:val="24"/>
            <w:szCs w:val="24"/>
          </w:rPr>
          <w:t>35 см</w:t>
        </w:r>
      </w:smartTag>
      <w:r w:rsidRPr="00D2407D">
        <w:rPr>
          <w:sz w:val="24"/>
          <w:szCs w:val="24"/>
        </w:rPr>
        <w:t>, высота 50-</w:t>
      </w:r>
      <w:smartTag w:uri="urn:schemas-microsoft-com:office:smarttags" w:element="metricconverter">
        <w:smartTagPr>
          <w:attr w:name="ProductID" w:val="60 см"/>
        </w:smartTagPr>
        <w:r w:rsidRPr="00D2407D">
          <w:rPr>
            <w:sz w:val="24"/>
            <w:szCs w:val="24"/>
          </w:rPr>
          <w:t>60 см</w:t>
        </w:r>
      </w:smartTag>
      <w:r w:rsidRPr="00D2407D">
        <w:rPr>
          <w:sz w:val="24"/>
          <w:szCs w:val="24"/>
        </w:rPr>
        <w:t xml:space="preserve">. Урна устанавливается в асфальт/тротуарную плитку и крепиться анкерными болтами.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8. Эскизы изготавливаемых или приобретаемых Подрядчиком остановочных павильонов и урн согласовываются с Заказчиком.</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9. Заказчик предоставляет Подрядчику места остановок общественного транспорта для установки павильона.</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Срок выполнения работ: с момента заключения муниципального контракта до 01.10.2013.</w:t>
      </w:r>
    </w:p>
    <w:p w:rsidR="00D2407D" w:rsidRP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tbl>
      <w:tblPr>
        <w:tblW w:w="0" w:type="auto"/>
        <w:tblInd w:w="108" w:type="dxa"/>
        <w:tblLook w:val="01E0" w:firstRow="1" w:lastRow="1" w:firstColumn="1" w:lastColumn="1" w:noHBand="0" w:noVBand="0"/>
      </w:tblPr>
      <w:tblGrid>
        <w:gridCol w:w="5400"/>
        <w:gridCol w:w="4460"/>
      </w:tblGrid>
      <w:tr w:rsidR="00D2407D" w:rsidRPr="00D2407D" w:rsidTr="00E82E5E">
        <w:tc>
          <w:tcPr>
            <w:tcW w:w="5400" w:type="dxa"/>
          </w:tcPr>
          <w:p w:rsidR="00D2407D" w:rsidRPr="00D2407D" w:rsidRDefault="00D2407D" w:rsidP="00D2407D">
            <w:pPr>
              <w:widowControl/>
              <w:autoSpaceDE/>
              <w:autoSpaceDN/>
              <w:adjustRightInd/>
              <w:rPr>
                <w:b/>
                <w:sz w:val="24"/>
                <w:szCs w:val="24"/>
              </w:rPr>
            </w:pPr>
            <w:r w:rsidRPr="00D2407D">
              <w:rPr>
                <w:b/>
                <w:sz w:val="24"/>
                <w:szCs w:val="24"/>
              </w:rPr>
              <w:t>Заказчик</w:t>
            </w:r>
          </w:p>
          <w:p w:rsidR="00D2407D" w:rsidRPr="00D2407D" w:rsidRDefault="00D2407D" w:rsidP="00D2407D">
            <w:pPr>
              <w:widowControl/>
              <w:autoSpaceDE/>
              <w:autoSpaceDN/>
              <w:adjustRightInd/>
              <w:rPr>
                <w:sz w:val="24"/>
                <w:szCs w:val="24"/>
              </w:rPr>
            </w:pPr>
            <w:r w:rsidRPr="00D2407D">
              <w:rPr>
                <w:sz w:val="24"/>
                <w:szCs w:val="24"/>
              </w:rPr>
              <w:t xml:space="preserve">Начальник управления благоустройства </w:t>
            </w:r>
          </w:p>
          <w:p w:rsidR="00D2407D" w:rsidRPr="00D2407D" w:rsidRDefault="00D2407D" w:rsidP="00D2407D">
            <w:pPr>
              <w:widowControl/>
              <w:autoSpaceDE/>
              <w:autoSpaceDN/>
              <w:adjustRightInd/>
              <w:rPr>
                <w:sz w:val="24"/>
                <w:szCs w:val="24"/>
              </w:rPr>
            </w:pPr>
          </w:p>
          <w:p w:rsidR="00D2407D" w:rsidRPr="00D2407D" w:rsidRDefault="00D2407D" w:rsidP="00D2407D">
            <w:pPr>
              <w:widowControl/>
              <w:autoSpaceDE/>
              <w:autoSpaceDN/>
              <w:adjustRightInd/>
              <w:rPr>
                <w:sz w:val="24"/>
                <w:szCs w:val="24"/>
              </w:rPr>
            </w:pPr>
          </w:p>
          <w:p w:rsidR="00D2407D" w:rsidRPr="00D2407D" w:rsidRDefault="00D2407D" w:rsidP="00D2407D">
            <w:pPr>
              <w:widowControl/>
              <w:autoSpaceDE/>
              <w:autoSpaceDN/>
              <w:adjustRightInd/>
              <w:rPr>
                <w:sz w:val="24"/>
                <w:szCs w:val="24"/>
              </w:rPr>
            </w:pPr>
            <w:r w:rsidRPr="00D2407D">
              <w:rPr>
                <w:sz w:val="24"/>
                <w:szCs w:val="24"/>
              </w:rPr>
              <w:t>_______________________ А.В. Смирнов</w:t>
            </w:r>
          </w:p>
          <w:p w:rsidR="00D2407D" w:rsidRPr="00D2407D" w:rsidRDefault="00D2407D" w:rsidP="00D2407D">
            <w:pPr>
              <w:widowControl/>
              <w:autoSpaceDE/>
              <w:autoSpaceDN/>
              <w:adjustRightInd/>
              <w:rPr>
                <w:sz w:val="24"/>
                <w:szCs w:val="24"/>
              </w:rPr>
            </w:pPr>
          </w:p>
        </w:tc>
        <w:tc>
          <w:tcPr>
            <w:tcW w:w="4460" w:type="dxa"/>
          </w:tcPr>
          <w:p w:rsidR="00D2407D" w:rsidRPr="00D2407D" w:rsidRDefault="00D2407D" w:rsidP="00D2407D">
            <w:pPr>
              <w:widowControl/>
              <w:autoSpaceDE/>
              <w:autoSpaceDN/>
              <w:adjustRightInd/>
              <w:rPr>
                <w:b/>
                <w:sz w:val="24"/>
                <w:szCs w:val="24"/>
              </w:rPr>
            </w:pPr>
            <w:r w:rsidRPr="00D2407D">
              <w:rPr>
                <w:b/>
                <w:sz w:val="24"/>
                <w:szCs w:val="24"/>
              </w:rPr>
              <w:t>Подрядчик</w:t>
            </w:r>
          </w:p>
          <w:p w:rsidR="00D2407D" w:rsidRPr="00D2407D" w:rsidRDefault="00D2407D" w:rsidP="00D2407D">
            <w:pPr>
              <w:widowControl/>
              <w:autoSpaceDE/>
              <w:autoSpaceDN/>
              <w:adjustRightInd/>
              <w:rPr>
                <w:sz w:val="24"/>
                <w:szCs w:val="24"/>
              </w:rPr>
            </w:pPr>
          </w:p>
          <w:p w:rsidR="00D2407D" w:rsidRPr="00D2407D" w:rsidRDefault="00D2407D" w:rsidP="00D2407D">
            <w:pPr>
              <w:widowControl/>
              <w:autoSpaceDE/>
              <w:autoSpaceDN/>
              <w:adjustRightInd/>
              <w:rPr>
                <w:sz w:val="24"/>
                <w:szCs w:val="24"/>
              </w:rPr>
            </w:pPr>
          </w:p>
          <w:p w:rsidR="00D2407D" w:rsidRPr="00D2407D" w:rsidRDefault="00D2407D" w:rsidP="00D2407D">
            <w:pPr>
              <w:widowControl/>
              <w:autoSpaceDE/>
              <w:autoSpaceDN/>
              <w:adjustRightInd/>
              <w:rPr>
                <w:sz w:val="24"/>
                <w:szCs w:val="24"/>
              </w:rPr>
            </w:pPr>
          </w:p>
          <w:p w:rsidR="00D2407D" w:rsidRPr="00D2407D" w:rsidRDefault="00D2407D" w:rsidP="00D2407D">
            <w:pPr>
              <w:widowControl/>
              <w:autoSpaceDE/>
              <w:autoSpaceDN/>
              <w:adjustRightInd/>
              <w:rPr>
                <w:sz w:val="24"/>
                <w:szCs w:val="24"/>
              </w:rPr>
            </w:pPr>
            <w:r w:rsidRPr="00D2407D">
              <w:rPr>
                <w:sz w:val="24"/>
                <w:szCs w:val="24"/>
              </w:rPr>
              <w:t>______________________</w:t>
            </w:r>
          </w:p>
        </w:tc>
      </w:tr>
    </w:tbl>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0C312C" w:rsidRPr="00D2407D" w:rsidRDefault="000C312C" w:rsidP="00070DC9">
      <w:pPr>
        <w:jc w:val="right"/>
        <w:rPr>
          <w:sz w:val="24"/>
          <w:szCs w:val="24"/>
        </w:rPr>
      </w:pPr>
    </w:p>
    <w:p w:rsidR="00070DC9" w:rsidRPr="00D2407D" w:rsidRDefault="00070DC9" w:rsidP="00070DC9">
      <w:pPr>
        <w:jc w:val="right"/>
        <w:rPr>
          <w:sz w:val="24"/>
          <w:szCs w:val="24"/>
        </w:rPr>
      </w:pPr>
      <w:r w:rsidRPr="00D2407D">
        <w:rPr>
          <w:sz w:val="24"/>
          <w:szCs w:val="24"/>
        </w:rPr>
        <w:t>Приложение № 2</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w:t>
            </w:r>
            <w:proofErr w:type="gramStart"/>
            <w:r w:rsidRPr="00D2407D">
              <w:rPr>
                <w:sz w:val="24"/>
                <w:szCs w:val="24"/>
              </w:rPr>
              <w:t>п</w:t>
            </w:r>
            <w:proofErr w:type="gramEnd"/>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9752AF" w:rsidRDefault="009752AF"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Pr="00D2407D" w:rsidRDefault="00D2407D" w:rsidP="00A126E8">
      <w:pPr>
        <w:shd w:val="clear" w:color="auto" w:fill="FFFFFF"/>
        <w:ind w:left="5664" w:firstLine="708"/>
        <w:jc w:val="center"/>
        <w:rPr>
          <w:sz w:val="24"/>
          <w:szCs w:val="24"/>
          <w:highlight w:val="yellow"/>
        </w:rPr>
      </w:pPr>
    </w:p>
    <w:p w:rsidR="00070DC9" w:rsidRPr="00D2407D" w:rsidRDefault="00070DC9" w:rsidP="00070DC9">
      <w:pPr>
        <w:jc w:val="right"/>
        <w:rPr>
          <w:sz w:val="24"/>
          <w:szCs w:val="24"/>
        </w:rPr>
      </w:pPr>
      <w:r w:rsidRPr="00D2407D">
        <w:rPr>
          <w:sz w:val="24"/>
          <w:szCs w:val="24"/>
        </w:rPr>
        <w:t>Приложение № 3</w:t>
      </w:r>
      <w:r w:rsidRPr="00D2407D">
        <w:rPr>
          <w:rStyle w:val="aff9"/>
          <w:color w:val="000000"/>
          <w:sz w:val="24"/>
          <w:szCs w:val="24"/>
        </w:rPr>
        <w:footnoteReference w:customMarkFollows="1" w:id="3"/>
        <w:t>*</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070DC9" w:rsidRPr="00D2407D" w:rsidRDefault="00070DC9" w:rsidP="00A126E8">
      <w:pPr>
        <w:shd w:val="clear" w:color="auto" w:fill="FFFFFF"/>
        <w:ind w:left="5664" w:firstLine="708"/>
        <w:jc w:val="center"/>
        <w:rPr>
          <w:sz w:val="24"/>
          <w:szCs w:val="24"/>
          <w:highlight w:val="yellow"/>
        </w:rPr>
      </w:pPr>
    </w:p>
    <w:p w:rsidR="00A126E8" w:rsidRPr="00D2407D" w:rsidRDefault="00D2407D" w:rsidP="00312579">
      <w:pPr>
        <w:shd w:val="clear" w:color="auto" w:fill="FFFFFF"/>
        <w:jc w:val="center"/>
        <w:rPr>
          <w:sz w:val="24"/>
          <w:szCs w:val="24"/>
        </w:rPr>
      </w:pPr>
      <w:r>
        <w:rPr>
          <w:sz w:val="24"/>
          <w:szCs w:val="24"/>
        </w:rPr>
        <w:t>Локальный сметный</w:t>
      </w:r>
      <w:r>
        <w:rPr>
          <w:sz w:val="24"/>
          <w:szCs w:val="24"/>
        </w:rPr>
        <w:tab/>
        <w:t xml:space="preserve"> расчет</w:t>
      </w:r>
      <w:r w:rsidR="00A126E8" w:rsidRPr="00D2407D">
        <w:rPr>
          <w:sz w:val="24"/>
          <w:szCs w:val="24"/>
        </w:rPr>
        <w:t>.</w:t>
      </w:r>
    </w:p>
    <w:p w:rsidR="00510BAD" w:rsidRPr="00D2407D" w:rsidRDefault="00510BAD" w:rsidP="00312579">
      <w:pPr>
        <w:shd w:val="clear" w:color="auto" w:fill="FFFFFF"/>
        <w:jc w:val="center"/>
        <w:rPr>
          <w:sz w:val="24"/>
          <w:szCs w:val="24"/>
        </w:rPr>
      </w:pPr>
    </w:p>
    <w:p w:rsidR="00510BAD" w:rsidRPr="00D2407D" w:rsidRDefault="00510BAD"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A126E8" w:rsidRDefault="00A126E8"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8B2C87" w:rsidRDefault="008B2C87"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8B2C87" w:rsidRDefault="008B2C87" w:rsidP="00A126E8">
      <w:pPr>
        <w:shd w:val="clear" w:color="auto" w:fill="FFFFFF"/>
        <w:rPr>
          <w:sz w:val="24"/>
          <w:szCs w:val="24"/>
        </w:rPr>
      </w:pPr>
    </w:p>
    <w:p w:rsidR="00BE6996" w:rsidRDefault="00BE6996" w:rsidP="00A126E8">
      <w:pPr>
        <w:shd w:val="clear" w:color="auto" w:fill="FFFFFF"/>
        <w:rPr>
          <w:sz w:val="24"/>
          <w:szCs w:val="24"/>
        </w:r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работы выполняются в соответствии  с</w:t>
      </w:r>
      <w:r>
        <w:rPr>
          <w:sz w:val="24"/>
          <w:szCs w:val="24"/>
        </w:rPr>
        <w:t xml:space="preserve"> </w:t>
      </w:r>
      <w:r w:rsidRPr="0009659E">
        <w:rPr>
          <w:sz w:val="24"/>
          <w:szCs w:val="24"/>
        </w:rPr>
        <w:t xml:space="preserve"> </w:t>
      </w:r>
      <w:r w:rsidR="00070DC9">
        <w:rPr>
          <w:sz w:val="24"/>
          <w:szCs w:val="24"/>
        </w:rPr>
        <w:t xml:space="preserve">техническим заданием и </w:t>
      </w:r>
      <w:r w:rsidRPr="0009659E">
        <w:rPr>
          <w:sz w:val="24"/>
          <w:szCs w:val="24"/>
        </w:rPr>
        <w:t>локальным сметным расчетом, с которым можно ознакомиться на сайте</w:t>
      </w:r>
      <w:r w:rsidRPr="0009659E">
        <w:t xml:space="preserve"> </w:t>
      </w:r>
      <w:hyperlink r:id="rId13"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07CC5" w:rsidRPr="00705D29" w:rsidRDefault="00407CC5" w:rsidP="00774F7E">
      <w:pPr>
        <w:jc w:val="center"/>
        <w:rPr>
          <w:b/>
          <w:sz w:val="24"/>
          <w:szCs w:val="24"/>
        </w:rPr>
      </w:pPr>
    </w:p>
    <w:p w:rsidR="004564E5" w:rsidRPr="004564E5" w:rsidRDefault="004564E5" w:rsidP="004564E5">
      <w:pPr>
        <w:widowControl/>
        <w:autoSpaceDE/>
        <w:autoSpaceDN/>
        <w:adjustRightInd/>
        <w:spacing w:line="20" w:lineRule="atLeast"/>
        <w:ind w:firstLine="708"/>
        <w:jc w:val="both"/>
        <w:rPr>
          <w:sz w:val="24"/>
          <w:szCs w:val="24"/>
        </w:rPr>
      </w:pPr>
    </w:p>
    <w:p w:rsidR="004564E5" w:rsidRPr="004564E5" w:rsidRDefault="004564E5" w:rsidP="004564E5">
      <w:pPr>
        <w:widowControl/>
        <w:autoSpaceDE/>
        <w:autoSpaceDN/>
        <w:adjustRightInd/>
        <w:spacing w:line="20" w:lineRule="atLeast"/>
        <w:jc w:val="center"/>
        <w:rPr>
          <w:b/>
          <w:sz w:val="24"/>
          <w:szCs w:val="24"/>
        </w:rPr>
      </w:pPr>
      <w:r w:rsidRPr="004564E5">
        <w:rPr>
          <w:b/>
          <w:sz w:val="24"/>
          <w:szCs w:val="24"/>
        </w:rPr>
        <w:t>ТЕХНИЧЕСКОЕ ЗАДАНИЕ</w:t>
      </w:r>
    </w:p>
    <w:p w:rsidR="004564E5" w:rsidRPr="004564E5" w:rsidRDefault="004564E5" w:rsidP="004564E5">
      <w:pPr>
        <w:widowControl/>
        <w:autoSpaceDE/>
        <w:autoSpaceDN/>
        <w:adjustRightInd/>
        <w:spacing w:line="20" w:lineRule="atLeast"/>
        <w:jc w:val="center"/>
        <w:rPr>
          <w:b/>
          <w:sz w:val="24"/>
          <w:szCs w:val="24"/>
        </w:rPr>
      </w:pPr>
      <w:r w:rsidRPr="004564E5">
        <w:rPr>
          <w:b/>
          <w:sz w:val="24"/>
          <w:szCs w:val="24"/>
        </w:rPr>
        <w:t>на выполнение работ по замене остановочных павильонов</w:t>
      </w:r>
    </w:p>
    <w:p w:rsidR="004564E5" w:rsidRPr="004564E5" w:rsidRDefault="004564E5" w:rsidP="004564E5">
      <w:pPr>
        <w:widowControl/>
        <w:autoSpaceDE/>
        <w:autoSpaceDN/>
        <w:adjustRightInd/>
        <w:spacing w:line="20" w:lineRule="atLeast"/>
        <w:jc w:val="center"/>
        <w:rPr>
          <w:sz w:val="24"/>
          <w:szCs w:val="24"/>
        </w:rPr>
      </w:pP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1.Назначение изделия: остановочный павильон предназначен для укрытия от солнца, ветра, дождя пассажиров, ожидающих общественный транспорт.</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2. Остановочный павильон должен отвечать требованиям:</w:t>
      </w:r>
    </w:p>
    <w:p w:rsidR="004564E5" w:rsidRPr="004564E5" w:rsidRDefault="004564E5" w:rsidP="004564E5">
      <w:pPr>
        <w:widowControl/>
        <w:autoSpaceDE/>
        <w:autoSpaceDN/>
        <w:adjustRightInd/>
        <w:spacing w:line="20" w:lineRule="atLeast"/>
        <w:jc w:val="both"/>
        <w:rPr>
          <w:sz w:val="24"/>
          <w:szCs w:val="24"/>
        </w:rPr>
      </w:pPr>
      <w:r w:rsidRPr="004564E5">
        <w:rPr>
          <w:sz w:val="24"/>
          <w:szCs w:val="24"/>
        </w:rPr>
        <w:t>- СП 20.13330.2011. «Свод правил. Нагрузки и воздействия. Актуализированная редакция СНиП 2.01.07.85*»;</w:t>
      </w:r>
    </w:p>
    <w:p w:rsidR="004564E5" w:rsidRPr="004564E5" w:rsidRDefault="004564E5" w:rsidP="004564E5">
      <w:pPr>
        <w:widowControl/>
        <w:autoSpaceDE/>
        <w:autoSpaceDN/>
        <w:adjustRightInd/>
        <w:spacing w:line="20" w:lineRule="atLeast"/>
        <w:jc w:val="both"/>
        <w:rPr>
          <w:sz w:val="24"/>
          <w:szCs w:val="24"/>
        </w:rPr>
      </w:pPr>
      <w:r w:rsidRPr="004564E5">
        <w:rPr>
          <w:sz w:val="24"/>
          <w:szCs w:val="24"/>
        </w:rPr>
        <w:t xml:space="preserve">- СП 16.13330.2011. «Свод правил. Стальные конструкции. Актуализированная редакция СНиП </w:t>
      </w:r>
      <w:r w:rsidRPr="004564E5">
        <w:rPr>
          <w:sz w:val="24"/>
          <w:szCs w:val="24"/>
          <w:lang w:val="en-US"/>
        </w:rPr>
        <w:t>II</w:t>
      </w:r>
      <w:r w:rsidRPr="004564E5">
        <w:rPr>
          <w:sz w:val="24"/>
          <w:szCs w:val="24"/>
        </w:rPr>
        <w:t>.23.81*».</w:t>
      </w:r>
    </w:p>
    <w:p w:rsidR="004564E5" w:rsidRPr="004564E5" w:rsidRDefault="004564E5" w:rsidP="008B2C87">
      <w:pPr>
        <w:widowControl/>
        <w:autoSpaceDE/>
        <w:autoSpaceDN/>
        <w:adjustRightInd/>
        <w:spacing w:line="20" w:lineRule="atLeast"/>
        <w:ind w:firstLine="708"/>
        <w:rPr>
          <w:sz w:val="24"/>
          <w:szCs w:val="24"/>
        </w:rPr>
      </w:pPr>
      <w:r w:rsidRPr="004564E5">
        <w:rPr>
          <w:sz w:val="24"/>
          <w:szCs w:val="24"/>
        </w:rPr>
        <w:t>3. Объем работ:</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0"/>
        <w:gridCol w:w="1440"/>
        <w:gridCol w:w="1543"/>
      </w:tblGrid>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 xml:space="preserve">№ </w:t>
            </w:r>
            <w:proofErr w:type="gramStart"/>
            <w:r w:rsidRPr="004564E5">
              <w:rPr>
                <w:sz w:val="24"/>
                <w:szCs w:val="24"/>
              </w:rPr>
              <w:t>п</w:t>
            </w:r>
            <w:proofErr w:type="gramEnd"/>
            <w:r w:rsidRPr="004564E5">
              <w:rPr>
                <w:sz w:val="24"/>
                <w:szCs w:val="24"/>
              </w:rPr>
              <w:t>/п</w:t>
            </w:r>
          </w:p>
        </w:tc>
        <w:tc>
          <w:tcPr>
            <w:tcW w:w="576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Вид работ</w:t>
            </w:r>
          </w:p>
        </w:tc>
        <w:tc>
          <w:tcPr>
            <w:tcW w:w="144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Ед. изм.</w:t>
            </w:r>
          </w:p>
        </w:tc>
        <w:tc>
          <w:tcPr>
            <w:tcW w:w="1543"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Объем работ</w:t>
            </w: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p>
        </w:tc>
        <w:tc>
          <w:tcPr>
            <w:tcW w:w="5760" w:type="dxa"/>
          </w:tcPr>
          <w:p w:rsidR="004564E5" w:rsidRPr="004564E5" w:rsidRDefault="004564E5" w:rsidP="004564E5">
            <w:pPr>
              <w:widowControl/>
              <w:autoSpaceDE/>
              <w:autoSpaceDN/>
              <w:adjustRightInd/>
              <w:spacing w:line="20" w:lineRule="atLeast"/>
              <w:jc w:val="center"/>
              <w:rPr>
                <w:b/>
                <w:sz w:val="24"/>
                <w:szCs w:val="24"/>
              </w:rPr>
            </w:pPr>
            <w:r w:rsidRPr="004564E5">
              <w:rPr>
                <w:b/>
                <w:sz w:val="24"/>
                <w:szCs w:val="24"/>
              </w:rPr>
              <w:t>Установка остановочных павильонов</w:t>
            </w:r>
          </w:p>
        </w:tc>
        <w:tc>
          <w:tcPr>
            <w:tcW w:w="1440" w:type="dxa"/>
          </w:tcPr>
          <w:p w:rsidR="004564E5" w:rsidRPr="004564E5" w:rsidRDefault="004564E5" w:rsidP="004564E5">
            <w:pPr>
              <w:widowControl/>
              <w:autoSpaceDE/>
              <w:autoSpaceDN/>
              <w:adjustRightInd/>
              <w:spacing w:line="20" w:lineRule="atLeast"/>
              <w:jc w:val="center"/>
              <w:rPr>
                <w:sz w:val="24"/>
                <w:szCs w:val="24"/>
              </w:rPr>
            </w:pPr>
          </w:p>
        </w:tc>
        <w:tc>
          <w:tcPr>
            <w:tcW w:w="1543" w:type="dxa"/>
          </w:tcPr>
          <w:p w:rsidR="004564E5" w:rsidRPr="004564E5" w:rsidRDefault="004564E5" w:rsidP="004564E5">
            <w:pPr>
              <w:widowControl/>
              <w:autoSpaceDE/>
              <w:autoSpaceDN/>
              <w:adjustRightInd/>
              <w:spacing w:line="20" w:lineRule="atLeast"/>
              <w:jc w:val="center"/>
              <w:rPr>
                <w:sz w:val="24"/>
                <w:szCs w:val="24"/>
              </w:rPr>
            </w:pP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1</w:t>
            </w:r>
          </w:p>
        </w:tc>
        <w:tc>
          <w:tcPr>
            <w:tcW w:w="5760" w:type="dxa"/>
          </w:tcPr>
          <w:p w:rsidR="004564E5" w:rsidRPr="004564E5" w:rsidRDefault="004564E5" w:rsidP="004564E5">
            <w:pPr>
              <w:widowControl/>
              <w:autoSpaceDE/>
              <w:autoSpaceDN/>
              <w:adjustRightInd/>
              <w:spacing w:line="20" w:lineRule="atLeast"/>
              <w:rPr>
                <w:sz w:val="24"/>
                <w:szCs w:val="24"/>
              </w:rPr>
            </w:pPr>
            <w:r w:rsidRPr="004564E5">
              <w:rPr>
                <w:sz w:val="24"/>
                <w:szCs w:val="24"/>
              </w:rPr>
              <w:t>Установка остановочного павильона П-образного профиля с применением поликарбоната</w:t>
            </w:r>
          </w:p>
        </w:tc>
        <w:tc>
          <w:tcPr>
            <w:tcW w:w="144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шт.</w:t>
            </w:r>
          </w:p>
        </w:tc>
        <w:tc>
          <w:tcPr>
            <w:tcW w:w="1543" w:type="dxa"/>
          </w:tcPr>
          <w:p w:rsidR="004564E5" w:rsidRPr="004564E5" w:rsidRDefault="0083533C" w:rsidP="004564E5">
            <w:pPr>
              <w:widowControl/>
              <w:autoSpaceDE/>
              <w:autoSpaceDN/>
              <w:adjustRightInd/>
              <w:spacing w:line="20" w:lineRule="atLeast"/>
              <w:jc w:val="center"/>
              <w:rPr>
                <w:sz w:val="24"/>
                <w:szCs w:val="24"/>
              </w:rPr>
            </w:pPr>
            <w:r>
              <w:rPr>
                <w:sz w:val="24"/>
                <w:szCs w:val="24"/>
              </w:rPr>
              <w:t>4</w:t>
            </w: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2</w:t>
            </w:r>
          </w:p>
        </w:tc>
        <w:tc>
          <w:tcPr>
            <w:tcW w:w="5760" w:type="dxa"/>
          </w:tcPr>
          <w:p w:rsidR="004564E5" w:rsidRPr="004564E5" w:rsidRDefault="004564E5" w:rsidP="004564E5">
            <w:pPr>
              <w:widowControl/>
              <w:autoSpaceDE/>
              <w:autoSpaceDN/>
              <w:adjustRightInd/>
              <w:spacing w:line="20" w:lineRule="atLeast"/>
              <w:rPr>
                <w:sz w:val="24"/>
                <w:szCs w:val="24"/>
              </w:rPr>
            </w:pPr>
            <w:r w:rsidRPr="004564E5">
              <w:rPr>
                <w:sz w:val="24"/>
                <w:szCs w:val="24"/>
              </w:rPr>
              <w:t>Установка остановочного павильона П-образного профиля с применением профилированного листа</w:t>
            </w:r>
          </w:p>
        </w:tc>
        <w:tc>
          <w:tcPr>
            <w:tcW w:w="144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шт.</w:t>
            </w:r>
          </w:p>
        </w:tc>
        <w:tc>
          <w:tcPr>
            <w:tcW w:w="1543" w:type="dxa"/>
          </w:tcPr>
          <w:p w:rsidR="004564E5" w:rsidRPr="004564E5" w:rsidRDefault="0083533C" w:rsidP="004564E5">
            <w:pPr>
              <w:widowControl/>
              <w:autoSpaceDE/>
              <w:autoSpaceDN/>
              <w:adjustRightInd/>
              <w:spacing w:line="20" w:lineRule="atLeast"/>
              <w:jc w:val="center"/>
              <w:rPr>
                <w:sz w:val="24"/>
                <w:szCs w:val="24"/>
              </w:rPr>
            </w:pPr>
            <w:r>
              <w:rPr>
                <w:sz w:val="24"/>
                <w:szCs w:val="24"/>
              </w:rPr>
              <w:t>20</w:t>
            </w: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3</w:t>
            </w:r>
          </w:p>
        </w:tc>
        <w:tc>
          <w:tcPr>
            <w:tcW w:w="5760" w:type="dxa"/>
          </w:tcPr>
          <w:p w:rsidR="004564E5" w:rsidRPr="004564E5" w:rsidRDefault="004564E5" w:rsidP="004564E5">
            <w:pPr>
              <w:widowControl/>
              <w:autoSpaceDE/>
              <w:autoSpaceDN/>
              <w:adjustRightInd/>
              <w:spacing w:line="20" w:lineRule="atLeast"/>
              <w:rPr>
                <w:sz w:val="24"/>
                <w:szCs w:val="24"/>
              </w:rPr>
            </w:pPr>
            <w:r w:rsidRPr="004564E5">
              <w:rPr>
                <w:sz w:val="24"/>
                <w:szCs w:val="24"/>
              </w:rPr>
              <w:t>Установка остановочного павильона Г-образного профиля с применением профилированного листа</w:t>
            </w:r>
          </w:p>
        </w:tc>
        <w:tc>
          <w:tcPr>
            <w:tcW w:w="144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шт.</w:t>
            </w:r>
          </w:p>
        </w:tc>
        <w:tc>
          <w:tcPr>
            <w:tcW w:w="1543"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1</w:t>
            </w: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p>
        </w:tc>
        <w:tc>
          <w:tcPr>
            <w:tcW w:w="5760" w:type="dxa"/>
          </w:tcPr>
          <w:p w:rsidR="004564E5" w:rsidRPr="004564E5" w:rsidRDefault="004564E5" w:rsidP="004564E5">
            <w:pPr>
              <w:widowControl/>
              <w:autoSpaceDE/>
              <w:autoSpaceDN/>
              <w:adjustRightInd/>
              <w:spacing w:line="20" w:lineRule="atLeast"/>
              <w:jc w:val="center"/>
              <w:rPr>
                <w:b/>
                <w:sz w:val="24"/>
                <w:szCs w:val="24"/>
              </w:rPr>
            </w:pPr>
            <w:r w:rsidRPr="004564E5">
              <w:rPr>
                <w:b/>
                <w:sz w:val="24"/>
                <w:szCs w:val="24"/>
              </w:rPr>
              <w:t>Перенос остановочных павильонов</w:t>
            </w:r>
          </w:p>
        </w:tc>
        <w:tc>
          <w:tcPr>
            <w:tcW w:w="1440" w:type="dxa"/>
          </w:tcPr>
          <w:p w:rsidR="004564E5" w:rsidRPr="004564E5" w:rsidRDefault="004564E5" w:rsidP="004564E5">
            <w:pPr>
              <w:widowControl/>
              <w:autoSpaceDE/>
              <w:autoSpaceDN/>
              <w:adjustRightInd/>
              <w:spacing w:line="20" w:lineRule="atLeast"/>
              <w:jc w:val="center"/>
              <w:rPr>
                <w:sz w:val="24"/>
                <w:szCs w:val="24"/>
              </w:rPr>
            </w:pPr>
          </w:p>
        </w:tc>
        <w:tc>
          <w:tcPr>
            <w:tcW w:w="1543" w:type="dxa"/>
          </w:tcPr>
          <w:p w:rsidR="004564E5" w:rsidRPr="004564E5" w:rsidRDefault="004564E5" w:rsidP="004564E5">
            <w:pPr>
              <w:widowControl/>
              <w:autoSpaceDE/>
              <w:autoSpaceDN/>
              <w:adjustRightInd/>
              <w:spacing w:line="20" w:lineRule="atLeast"/>
              <w:jc w:val="center"/>
              <w:rPr>
                <w:sz w:val="24"/>
                <w:szCs w:val="24"/>
              </w:rPr>
            </w:pP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1</w:t>
            </w:r>
          </w:p>
        </w:tc>
        <w:tc>
          <w:tcPr>
            <w:tcW w:w="5760" w:type="dxa"/>
          </w:tcPr>
          <w:p w:rsidR="004564E5" w:rsidRPr="004564E5" w:rsidRDefault="004564E5" w:rsidP="004564E5">
            <w:pPr>
              <w:widowControl/>
              <w:autoSpaceDE/>
              <w:autoSpaceDN/>
              <w:adjustRightInd/>
              <w:spacing w:line="20" w:lineRule="atLeast"/>
              <w:rPr>
                <w:sz w:val="24"/>
                <w:szCs w:val="24"/>
              </w:rPr>
            </w:pPr>
            <w:r w:rsidRPr="004564E5">
              <w:rPr>
                <w:sz w:val="24"/>
                <w:szCs w:val="24"/>
              </w:rPr>
              <w:t>Демонтаж существующих павильонов и установка их  вновь</w:t>
            </w:r>
          </w:p>
        </w:tc>
        <w:tc>
          <w:tcPr>
            <w:tcW w:w="144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шт.</w:t>
            </w:r>
          </w:p>
        </w:tc>
        <w:tc>
          <w:tcPr>
            <w:tcW w:w="1543"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3</w:t>
            </w:r>
          </w:p>
        </w:tc>
      </w:tr>
    </w:tbl>
    <w:p w:rsidR="004564E5" w:rsidRPr="004564E5" w:rsidRDefault="004564E5" w:rsidP="004564E5">
      <w:pPr>
        <w:widowControl/>
        <w:autoSpaceDE/>
        <w:autoSpaceDN/>
        <w:adjustRightInd/>
        <w:spacing w:line="20" w:lineRule="atLeast"/>
        <w:rPr>
          <w:sz w:val="24"/>
          <w:szCs w:val="24"/>
        </w:rPr>
      </w:pP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4.Конструкция: остановочный павильон представляет собой сварную конструкцию в соответствии с ГОСТ  14771-76.</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4.1. Павильон </w:t>
      </w:r>
      <w:r w:rsidRPr="004564E5">
        <w:rPr>
          <w:b/>
          <w:sz w:val="24"/>
          <w:szCs w:val="24"/>
        </w:rPr>
        <w:t>П-образного профиля с применением поликарбоната</w:t>
      </w:r>
      <w:r w:rsidRPr="004564E5">
        <w:rPr>
          <w:sz w:val="24"/>
          <w:szCs w:val="24"/>
        </w:rPr>
        <w:t xml:space="preserve"> размерами: длина - </w:t>
      </w:r>
      <w:smartTag w:uri="urn:schemas-microsoft-com:office:smarttags" w:element="metricconverter">
        <w:smartTagPr>
          <w:attr w:name="ProductID" w:val="5,2 м"/>
        </w:smartTagPr>
        <w:r w:rsidRPr="004564E5">
          <w:rPr>
            <w:sz w:val="24"/>
            <w:szCs w:val="24"/>
          </w:rPr>
          <w:t>5,2 м</w:t>
        </w:r>
      </w:smartTag>
      <w:r w:rsidRPr="004564E5">
        <w:rPr>
          <w:sz w:val="24"/>
          <w:szCs w:val="24"/>
        </w:rPr>
        <w:t xml:space="preserve">, высота - </w:t>
      </w:r>
      <w:smartTag w:uri="urn:schemas-microsoft-com:office:smarttags" w:element="metricconverter">
        <w:smartTagPr>
          <w:attr w:name="ProductID" w:val="2,7 м"/>
        </w:smartTagPr>
        <w:r w:rsidRPr="004564E5">
          <w:rPr>
            <w:sz w:val="24"/>
            <w:szCs w:val="24"/>
          </w:rPr>
          <w:t>2,7 м</w:t>
        </w:r>
      </w:smartTag>
      <w:r w:rsidRPr="004564E5">
        <w:rPr>
          <w:sz w:val="24"/>
          <w:szCs w:val="24"/>
        </w:rPr>
        <w:t xml:space="preserve">, ширина - </w:t>
      </w:r>
      <w:smartTag w:uri="urn:schemas-microsoft-com:office:smarttags" w:element="metricconverter">
        <w:smartTagPr>
          <w:attr w:name="ProductID" w:val="1,8 м"/>
        </w:smartTagPr>
        <w:r w:rsidRPr="004564E5">
          <w:rPr>
            <w:sz w:val="24"/>
            <w:szCs w:val="24"/>
          </w:rPr>
          <w:t>1,8 м</w:t>
        </w:r>
      </w:smartTag>
      <w:r w:rsidRPr="004564E5">
        <w:rPr>
          <w:sz w:val="24"/>
          <w:szCs w:val="24"/>
        </w:rPr>
        <w:t xml:space="preserve">, состоит из </w:t>
      </w:r>
      <w:r w:rsidR="0083533C">
        <w:rPr>
          <w:sz w:val="24"/>
          <w:szCs w:val="24"/>
        </w:rPr>
        <w:t xml:space="preserve">пяти секций (3 - фронтальные, </w:t>
      </w:r>
      <w:r w:rsidRPr="004564E5">
        <w:rPr>
          <w:sz w:val="24"/>
          <w:szCs w:val="24"/>
        </w:rPr>
        <w:t xml:space="preserve">2 – боковые).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4.1.2.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4,8 м"/>
        </w:smartTagPr>
        <w:r w:rsidRPr="004564E5">
          <w:rPr>
            <w:sz w:val="24"/>
            <w:szCs w:val="24"/>
          </w:rPr>
          <w:t>4,8 м</w:t>
        </w:r>
      </w:smartTag>
      <w:r w:rsidRPr="004564E5">
        <w:rPr>
          <w:sz w:val="24"/>
          <w:szCs w:val="24"/>
        </w:rPr>
        <w:t xml:space="preserve">, высота - </w:t>
      </w:r>
      <w:smartTag w:uri="urn:schemas-microsoft-com:office:smarttags" w:element="metricconverter">
        <w:smartTagPr>
          <w:attr w:name="ProductID" w:val="2,4 м"/>
        </w:smartTagPr>
        <w:r w:rsidRPr="004564E5">
          <w:rPr>
            <w:sz w:val="24"/>
            <w:szCs w:val="24"/>
          </w:rPr>
          <w:t>2,4 м</w:t>
        </w:r>
      </w:smartTag>
      <w:r w:rsidRPr="004564E5">
        <w:rPr>
          <w:sz w:val="24"/>
          <w:szCs w:val="24"/>
        </w:rPr>
        <w:t xml:space="preserve">, ширина - </w:t>
      </w:r>
      <w:smartTag w:uri="urn:schemas-microsoft-com:office:smarttags" w:element="metricconverter">
        <w:smartTagPr>
          <w:attr w:name="ProductID" w:val="1,6 м"/>
        </w:smartTagPr>
        <w:r w:rsidRPr="004564E5">
          <w:rPr>
            <w:sz w:val="24"/>
            <w:szCs w:val="24"/>
          </w:rPr>
          <w:t>1,6 м</w:t>
        </w:r>
      </w:smartTag>
      <w:r w:rsidRPr="004564E5">
        <w:rPr>
          <w:sz w:val="24"/>
          <w:szCs w:val="24"/>
        </w:rPr>
        <w:t xml:space="preserve">, состоящую из сварного каркаса, выполненного из металлического прямоугольного профиля 60х40х3 мм, покрытого эмалью с антикоррозийными свойствами, цвет – молотковый серый. </w:t>
      </w:r>
      <w:proofErr w:type="gramStart"/>
      <w:r w:rsidRPr="004564E5">
        <w:rPr>
          <w:sz w:val="24"/>
          <w:szCs w:val="24"/>
        </w:rPr>
        <w:t xml:space="preserve">Левая боковая стенка имеет размеры: ширина - </w:t>
      </w:r>
      <w:smartTag w:uri="urn:schemas-microsoft-com:office:smarttags" w:element="metricconverter">
        <w:smartTagPr>
          <w:attr w:name="ProductID" w:val="1,6 м"/>
        </w:smartTagPr>
        <w:r w:rsidRPr="004564E5">
          <w:rPr>
            <w:sz w:val="24"/>
            <w:szCs w:val="24"/>
          </w:rPr>
          <w:t>1,6 м</w:t>
        </w:r>
      </w:smartTag>
      <w:r w:rsidRPr="004564E5">
        <w:rPr>
          <w:sz w:val="24"/>
          <w:szCs w:val="24"/>
        </w:rPr>
        <w:t xml:space="preserve">, высота - </w:t>
      </w:r>
      <w:smartTag w:uri="urn:schemas-microsoft-com:office:smarttags" w:element="metricconverter">
        <w:smartTagPr>
          <w:attr w:name="ProductID" w:val="2,4 м"/>
        </w:smartTagPr>
        <w:r w:rsidRPr="004564E5">
          <w:rPr>
            <w:sz w:val="24"/>
            <w:szCs w:val="24"/>
          </w:rPr>
          <w:t>2,4 м</w:t>
        </w:r>
      </w:smartTag>
      <w:r w:rsidRPr="004564E5">
        <w:rPr>
          <w:sz w:val="24"/>
          <w:szCs w:val="24"/>
        </w:rPr>
        <w:t xml:space="preserve">. Правая боковая стенка имеет размеры: ширина - </w:t>
      </w:r>
      <w:smartTag w:uri="urn:schemas-microsoft-com:office:smarttags" w:element="metricconverter">
        <w:smartTagPr>
          <w:attr w:name="ProductID" w:val="1,0 м"/>
        </w:smartTagPr>
        <w:r w:rsidRPr="004564E5">
          <w:rPr>
            <w:sz w:val="24"/>
            <w:szCs w:val="24"/>
          </w:rPr>
          <w:t>1,0 м</w:t>
        </w:r>
      </w:smartTag>
      <w:r w:rsidRPr="004564E5">
        <w:rPr>
          <w:sz w:val="24"/>
          <w:szCs w:val="24"/>
        </w:rPr>
        <w:t xml:space="preserve">, высота - </w:t>
      </w:r>
      <w:smartTag w:uri="urn:schemas-microsoft-com:office:smarttags" w:element="metricconverter">
        <w:smartTagPr>
          <w:attr w:name="ProductID" w:val="2,4 м"/>
        </w:smartTagPr>
        <w:r w:rsidRPr="004564E5">
          <w:rPr>
            <w:sz w:val="24"/>
            <w:szCs w:val="24"/>
          </w:rPr>
          <w:t>2,4 м</w:t>
        </w:r>
      </w:smartTag>
      <w:r w:rsidRPr="004564E5">
        <w:rPr>
          <w:sz w:val="24"/>
          <w:szCs w:val="24"/>
        </w:rPr>
        <w:t xml:space="preserve">. </w:t>
      </w:r>
      <w:proofErr w:type="gramEnd"/>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Стойки каркаса павильона в количестве 6 единиц заглубляются в «грунт» на </w:t>
      </w:r>
      <w:smartTag w:uri="urn:schemas-microsoft-com:office:smarttags" w:element="metricconverter">
        <w:smartTagPr>
          <w:attr w:name="ProductID" w:val="0,7 м"/>
        </w:smartTagPr>
        <w:r w:rsidRPr="004564E5">
          <w:rPr>
            <w:sz w:val="24"/>
            <w:szCs w:val="24"/>
          </w:rPr>
          <w:t>0,7 м</w:t>
        </w:r>
      </w:smartTag>
      <w:r w:rsidRPr="004564E5">
        <w:rPr>
          <w:sz w:val="24"/>
          <w:szCs w:val="24"/>
        </w:rPr>
        <w:t xml:space="preserve"> с последующим бетонированием.</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Каркас крыши исполнен в виде сегмента размерами: длина - </w:t>
      </w:r>
      <w:smartTag w:uri="urn:schemas-microsoft-com:office:smarttags" w:element="metricconverter">
        <w:smartTagPr>
          <w:attr w:name="ProductID" w:val="5,2 м"/>
        </w:smartTagPr>
        <w:r w:rsidRPr="004564E5">
          <w:rPr>
            <w:sz w:val="24"/>
            <w:szCs w:val="24"/>
          </w:rPr>
          <w:t>5,2 м</w:t>
        </w:r>
      </w:smartTag>
      <w:r w:rsidRPr="004564E5">
        <w:rPr>
          <w:sz w:val="24"/>
          <w:szCs w:val="24"/>
        </w:rPr>
        <w:t xml:space="preserve">, ширина - </w:t>
      </w:r>
      <w:smartTag w:uri="urn:schemas-microsoft-com:office:smarttags" w:element="metricconverter">
        <w:smartTagPr>
          <w:attr w:name="ProductID" w:val="1,8 м"/>
        </w:smartTagPr>
        <w:r w:rsidRPr="004564E5">
          <w:rPr>
            <w:sz w:val="24"/>
            <w:szCs w:val="24"/>
          </w:rPr>
          <w:t>1,8 м</w:t>
        </w:r>
      </w:smartTag>
      <w:r w:rsidRPr="004564E5">
        <w:rPr>
          <w:sz w:val="24"/>
          <w:szCs w:val="24"/>
        </w:rPr>
        <w:t xml:space="preserve">, высота 0,3 - м, покрытого непрозрачным сотовым поликарбонатом толщиной </w:t>
      </w:r>
      <w:smartTag w:uri="urn:schemas-microsoft-com:office:smarttags" w:element="metricconverter">
        <w:smartTagPr>
          <w:attr w:name="ProductID" w:val="4 мм"/>
        </w:smartTagPr>
        <w:r w:rsidRPr="004564E5">
          <w:rPr>
            <w:sz w:val="24"/>
            <w:szCs w:val="24"/>
          </w:rPr>
          <w:t>4 мм</w:t>
        </w:r>
      </w:smartTag>
      <w:r w:rsidRPr="004564E5">
        <w:rPr>
          <w:sz w:val="24"/>
          <w:szCs w:val="24"/>
        </w:rPr>
        <w:t xml:space="preserve"> (цвет по согласованию с Заказчиком). Каркас крыши должен быть усилен стальными дугами.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Крыша оснащена водосливным желобом.</w:t>
      </w:r>
    </w:p>
    <w:p w:rsidR="004564E5" w:rsidRPr="004564E5" w:rsidRDefault="004564E5" w:rsidP="004564E5">
      <w:pPr>
        <w:widowControl/>
        <w:autoSpaceDE/>
        <w:autoSpaceDN/>
        <w:adjustRightInd/>
        <w:spacing w:line="20" w:lineRule="atLeast"/>
        <w:ind w:firstLine="708"/>
        <w:jc w:val="both"/>
        <w:rPr>
          <w:b/>
          <w:sz w:val="24"/>
          <w:szCs w:val="24"/>
        </w:rPr>
      </w:pPr>
      <w:r w:rsidRPr="004564E5">
        <w:rPr>
          <w:sz w:val="24"/>
          <w:szCs w:val="24"/>
        </w:rPr>
        <w:t xml:space="preserve">Ограждающие конструкции стен выполнены из прозрачного монолитного поликарбоната толщиной </w:t>
      </w:r>
      <w:smartTag w:uri="urn:schemas-microsoft-com:office:smarttags" w:element="metricconverter">
        <w:smartTagPr>
          <w:attr w:name="ProductID" w:val="6 мм"/>
        </w:smartTagPr>
        <w:r w:rsidRPr="004564E5">
          <w:rPr>
            <w:sz w:val="24"/>
            <w:szCs w:val="24"/>
          </w:rPr>
          <w:t>6 мм</w:t>
        </w:r>
      </w:smartTag>
      <w:r w:rsidRPr="004564E5">
        <w:rPr>
          <w:sz w:val="24"/>
          <w:szCs w:val="24"/>
        </w:rPr>
        <w:t xml:space="preserve"> (цвет по согласованию с Заказчиком), установленного в рамку из металлического прямоугольного профиля 20х20х2мм. Рамка установлена по периметру каркаса и крепится к нему методом электродуговой сварки.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lastRenderedPageBreak/>
        <w:t xml:space="preserve">4.2. Павильон </w:t>
      </w:r>
      <w:r w:rsidRPr="004564E5">
        <w:rPr>
          <w:b/>
          <w:sz w:val="24"/>
          <w:szCs w:val="24"/>
        </w:rPr>
        <w:t>П-образного профиля с применением профилированного листа</w:t>
      </w:r>
      <w:r w:rsidRPr="004564E5">
        <w:rPr>
          <w:sz w:val="24"/>
          <w:szCs w:val="24"/>
        </w:rPr>
        <w:t xml:space="preserve"> размерами: длина - </w:t>
      </w:r>
      <w:smartTag w:uri="urn:schemas-microsoft-com:office:smarttags" w:element="metricconverter">
        <w:smartTagPr>
          <w:attr w:name="ProductID" w:val="5,2 м"/>
        </w:smartTagPr>
        <w:r w:rsidRPr="004564E5">
          <w:rPr>
            <w:sz w:val="24"/>
            <w:szCs w:val="24"/>
          </w:rPr>
          <w:t>5,2 м</w:t>
        </w:r>
      </w:smartTag>
      <w:r w:rsidRPr="004564E5">
        <w:rPr>
          <w:sz w:val="24"/>
          <w:szCs w:val="24"/>
        </w:rPr>
        <w:t xml:space="preserve">, высота - </w:t>
      </w:r>
      <w:smartTag w:uri="urn:schemas-microsoft-com:office:smarttags" w:element="metricconverter">
        <w:smartTagPr>
          <w:attr w:name="ProductID" w:val="2,7 м"/>
        </w:smartTagPr>
        <w:r w:rsidRPr="004564E5">
          <w:rPr>
            <w:sz w:val="24"/>
            <w:szCs w:val="24"/>
          </w:rPr>
          <w:t>2,7 м</w:t>
        </w:r>
      </w:smartTag>
      <w:r w:rsidRPr="004564E5">
        <w:rPr>
          <w:sz w:val="24"/>
          <w:szCs w:val="24"/>
        </w:rPr>
        <w:t xml:space="preserve">, ширина - </w:t>
      </w:r>
      <w:smartTag w:uri="urn:schemas-microsoft-com:office:smarttags" w:element="metricconverter">
        <w:smartTagPr>
          <w:attr w:name="ProductID" w:val="1,8 м"/>
        </w:smartTagPr>
        <w:r w:rsidRPr="004564E5">
          <w:rPr>
            <w:sz w:val="24"/>
            <w:szCs w:val="24"/>
          </w:rPr>
          <w:t>1,8 м</w:t>
        </w:r>
      </w:smartTag>
      <w:r w:rsidR="0083533C">
        <w:rPr>
          <w:sz w:val="24"/>
          <w:szCs w:val="24"/>
        </w:rPr>
        <w:t xml:space="preserve">, состоит из пяти секций </w:t>
      </w:r>
      <w:r w:rsidRPr="004564E5">
        <w:rPr>
          <w:sz w:val="24"/>
          <w:szCs w:val="24"/>
        </w:rPr>
        <w:t xml:space="preserve">(3 - фронтальные, 2 – боковые).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4.2.2.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4,8 м"/>
        </w:smartTagPr>
        <w:r w:rsidRPr="004564E5">
          <w:rPr>
            <w:sz w:val="24"/>
            <w:szCs w:val="24"/>
          </w:rPr>
          <w:t>4,8 м</w:t>
        </w:r>
      </w:smartTag>
      <w:r w:rsidRPr="004564E5">
        <w:rPr>
          <w:sz w:val="24"/>
          <w:szCs w:val="24"/>
        </w:rPr>
        <w:t xml:space="preserve">, высота - </w:t>
      </w:r>
      <w:smartTag w:uri="urn:schemas-microsoft-com:office:smarttags" w:element="metricconverter">
        <w:smartTagPr>
          <w:attr w:name="ProductID" w:val="2,4 м"/>
        </w:smartTagPr>
        <w:r w:rsidRPr="004564E5">
          <w:rPr>
            <w:sz w:val="24"/>
            <w:szCs w:val="24"/>
          </w:rPr>
          <w:t>2,4 м</w:t>
        </w:r>
      </w:smartTag>
      <w:r w:rsidRPr="004564E5">
        <w:rPr>
          <w:sz w:val="24"/>
          <w:szCs w:val="24"/>
        </w:rPr>
        <w:t xml:space="preserve">, ширина - </w:t>
      </w:r>
      <w:smartTag w:uri="urn:schemas-microsoft-com:office:smarttags" w:element="metricconverter">
        <w:smartTagPr>
          <w:attr w:name="ProductID" w:val="1,6 м"/>
        </w:smartTagPr>
        <w:r w:rsidRPr="004564E5">
          <w:rPr>
            <w:sz w:val="24"/>
            <w:szCs w:val="24"/>
          </w:rPr>
          <w:t>1,6 м</w:t>
        </w:r>
      </w:smartTag>
      <w:r w:rsidRPr="004564E5">
        <w:rPr>
          <w:sz w:val="24"/>
          <w:szCs w:val="24"/>
        </w:rPr>
        <w:t xml:space="preserve">, состоящую из сварного каркаса, выполненного из металлического прямоугольного профиля 60х40х3 мм, покрытого эмалью с антикоррозийными свойствами, цвет – молотковый серый.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Стойки каркаса павильона в количестве 6 единиц заглубляются в «грунт» на </w:t>
      </w:r>
      <w:smartTag w:uri="urn:schemas-microsoft-com:office:smarttags" w:element="metricconverter">
        <w:smartTagPr>
          <w:attr w:name="ProductID" w:val="0,7 м"/>
        </w:smartTagPr>
        <w:r w:rsidRPr="004564E5">
          <w:rPr>
            <w:sz w:val="24"/>
            <w:szCs w:val="24"/>
          </w:rPr>
          <w:t>0,7 м</w:t>
        </w:r>
      </w:smartTag>
      <w:r w:rsidRPr="004564E5">
        <w:rPr>
          <w:sz w:val="24"/>
          <w:szCs w:val="24"/>
        </w:rPr>
        <w:t xml:space="preserve"> с последующим бетонированием.</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Каркас крыши исполнен в виде сегмента размерами длина - </w:t>
      </w:r>
      <w:smartTag w:uri="urn:schemas-microsoft-com:office:smarttags" w:element="metricconverter">
        <w:smartTagPr>
          <w:attr w:name="ProductID" w:val="5,2 м"/>
        </w:smartTagPr>
        <w:r w:rsidRPr="004564E5">
          <w:rPr>
            <w:sz w:val="24"/>
            <w:szCs w:val="24"/>
          </w:rPr>
          <w:t>5,2 м</w:t>
        </w:r>
      </w:smartTag>
      <w:r w:rsidRPr="004564E5">
        <w:rPr>
          <w:sz w:val="24"/>
          <w:szCs w:val="24"/>
        </w:rPr>
        <w:t xml:space="preserve">, ширина - </w:t>
      </w:r>
      <w:smartTag w:uri="urn:schemas-microsoft-com:office:smarttags" w:element="metricconverter">
        <w:smartTagPr>
          <w:attr w:name="ProductID" w:val="1,8 м"/>
        </w:smartTagPr>
        <w:r w:rsidRPr="004564E5">
          <w:rPr>
            <w:sz w:val="24"/>
            <w:szCs w:val="24"/>
          </w:rPr>
          <w:t>1,8 м</w:t>
        </w:r>
      </w:smartTag>
      <w:r w:rsidRPr="004564E5">
        <w:rPr>
          <w:sz w:val="24"/>
          <w:szCs w:val="24"/>
        </w:rPr>
        <w:t xml:space="preserve">, высота - </w:t>
      </w:r>
      <w:smartTag w:uri="urn:schemas-microsoft-com:office:smarttags" w:element="metricconverter">
        <w:smartTagPr>
          <w:attr w:name="ProductID" w:val="0,3 м"/>
        </w:smartTagPr>
        <w:r w:rsidRPr="004564E5">
          <w:rPr>
            <w:sz w:val="24"/>
            <w:szCs w:val="24"/>
          </w:rPr>
          <w:t>0,3 м</w:t>
        </w:r>
      </w:smartTag>
      <w:r w:rsidRPr="004564E5">
        <w:rPr>
          <w:sz w:val="24"/>
          <w:szCs w:val="24"/>
        </w:rPr>
        <w:t xml:space="preserve"> покрытого оцинкованным металлическим листом толщиной </w:t>
      </w:r>
      <w:smartTag w:uri="urn:schemas-microsoft-com:office:smarttags" w:element="metricconverter">
        <w:smartTagPr>
          <w:attr w:name="ProductID" w:val="1,5 мм"/>
        </w:smartTagPr>
        <w:r w:rsidRPr="004564E5">
          <w:rPr>
            <w:sz w:val="24"/>
            <w:szCs w:val="24"/>
          </w:rPr>
          <w:t>1,5 мм</w:t>
        </w:r>
      </w:smartTag>
      <w:r w:rsidRPr="004564E5">
        <w:rPr>
          <w:sz w:val="24"/>
          <w:szCs w:val="24"/>
        </w:rPr>
        <w:t xml:space="preserve">. Каркас  крыши должен быть усилен стальными дугами.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Крыша оснащена водосливным желобом.</w:t>
      </w:r>
    </w:p>
    <w:p w:rsidR="004564E5" w:rsidRPr="004564E5" w:rsidRDefault="004564E5" w:rsidP="004564E5">
      <w:pPr>
        <w:widowControl/>
        <w:autoSpaceDE/>
        <w:autoSpaceDN/>
        <w:adjustRightInd/>
        <w:spacing w:line="20" w:lineRule="atLeast"/>
        <w:ind w:firstLine="708"/>
        <w:jc w:val="both"/>
        <w:rPr>
          <w:b/>
          <w:sz w:val="24"/>
          <w:szCs w:val="24"/>
        </w:rPr>
      </w:pPr>
      <w:r w:rsidRPr="004564E5">
        <w:rPr>
          <w:sz w:val="24"/>
          <w:szCs w:val="24"/>
        </w:rPr>
        <w:t xml:space="preserve">Ограждающие конструкции стен выполнены из оцинкованного профилированного настила толщиной </w:t>
      </w:r>
      <w:smartTag w:uri="urn:schemas-microsoft-com:office:smarttags" w:element="metricconverter">
        <w:smartTagPr>
          <w:attr w:name="ProductID" w:val="0,7 мм"/>
        </w:smartTagPr>
        <w:r w:rsidRPr="004564E5">
          <w:rPr>
            <w:sz w:val="24"/>
            <w:szCs w:val="24"/>
          </w:rPr>
          <w:t>0,7 мм</w:t>
        </w:r>
      </w:smartTag>
      <w:r w:rsidRPr="004564E5">
        <w:rPr>
          <w:sz w:val="24"/>
          <w:szCs w:val="24"/>
        </w:rPr>
        <w:t xml:space="preserve">. В целях предотвращения актов вандализма и кражи предусмотреть крепление </w:t>
      </w:r>
      <w:proofErr w:type="spellStart"/>
      <w:r w:rsidRPr="004564E5">
        <w:rPr>
          <w:sz w:val="24"/>
          <w:szCs w:val="24"/>
        </w:rPr>
        <w:t>профнастила</w:t>
      </w:r>
      <w:proofErr w:type="spellEnd"/>
      <w:r w:rsidRPr="004564E5">
        <w:rPr>
          <w:sz w:val="24"/>
          <w:szCs w:val="24"/>
        </w:rPr>
        <w:t xml:space="preserve"> болтами и сваркой к каркасу павильона. </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 xml:space="preserve">4.3. Павильон </w:t>
      </w:r>
      <w:r w:rsidRPr="004564E5">
        <w:rPr>
          <w:b/>
          <w:sz w:val="24"/>
          <w:szCs w:val="24"/>
        </w:rPr>
        <w:t>Г-образного профиля с применением профилированного листа</w:t>
      </w:r>
      <w:r w:rsidRPr="004564E5">
        <w:rPr>
          <w:sz w:val="24"/>
          <w:szCs w:val="24"/>
        </w:rPr>
        <w:t xml:space="preserve"> размерами: длина - </w:t>
      </w:r>
      <w:smartTag w:uri="urn:schemas-microsoft-com:office:smarttags" w:element="metricconverter">
        <w:smartTagPr>
          <w:attr w:name="ProductID" w:val="3,9 м"/>
        </w:smartTagPr>
        <w:r w:rsidRPr="004564E5">
          <w:rPr>
            <w:sz w:val="24"/>
            <w:szCs w:val="24"/>
          </w:rPr>
          <w:t>3,9 м</w:t>
        </w:r>
      </w:smartTag>
      <w:r w:rsidRPr="004564E5">
        <w:rPr>
          <w:sz w:val="24"/>
          <w:szCs w:val="24"/>
        </w:rPr>
        <w:t xml:space="preserve">, высота - </w:t>
      </w:r>
      <w:smartTag w:uri="urn:schemas-microsoft-com:office:smarttags" w:element="metricconverter">
        <w:smartTagPr>
          <w:attr w:name="ProductID" w:val="2,7 м"/>
        </w:smartTagPr>
        <w:r w:rsidRPr="004564E5">
          <w:rPr>
            <w:sz w:val="24"/>
            <w:szCs w:val="24"/>
          </w:rPr>
          <w:t>2,7 м</w:t>
        </w:r>
      </w:smartTag>
      <w:r w:rsidRPr="004564E5">
        <w:rPr>
          <w:sz w:val="24"/>
          <w:szCs w:val="24"/>
        </w:rPr>
        <w:t xml:space="preserve">, ширина - </w:t>
      </w:r>
      <w:smartTag w:uri="urn:schemas-microsoft-com:office:smarttags" w:element="metricconverter">
        <w:smartTagPr>
          <w:attr w:name="ProductID" w:val="1,6 м"/>
        </w:smartTagPr>
        <w:r w:rsidRPr="004564E5">
          <w:rPr>
            <w:sz w:val="24"/>
            <w:szCs w:val="24"/>
          </w:rPr>
          <w:t>1,6 м</w:t>
        </w:r>
      </w:smartTag>
      <w:r w:rsidRPr="004564E5">
        <w:rPr>
          <w:sz w:val="24"/>
          <w:szCs w:val="24"/>
        </w:rPr>
        <w:t>, состоит из трех секций.</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 xml:space="preserve">4.3.1.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3,7 м"/>
        </w:smartTagPr>
        <w:r w:rsidRPr="004564E5">
          <w:rPr>
            <w:sz w:val="24"/>
            <w:szCs w:val="24"/>
          </w:rPr>
          <w:t>3,7 м</w:t>
        </w:r>
      </w:smartTag>
      <w:r w:rsidRPr="004564E5">
        <w:rPr>
          <w:sz w:val="24"/>
          <w:szCs w:val="24"/>
        </w:rPr>
        <w:t xml:space="preserve">, высота - </w:t>
      </w:r>
      <w:smartTag w:uri="urn:schemas-microsoft-com:office:smarttags" w:element="metricconverter">
        <w:smartTagPr>
          <w:attr w:name="ProductID" w:val="2,4 м"/>
        </w:smartTagPr>
        <w:r w:rsidRPr="004564E5">
          <w:rPr>
            <w:sz w:val="24"/>
            <w:szCs w:val="24"/>
          </w:rPr>
          <w:t>2,4 м</w:t>
        </w:r>
      </w:smartTag>
      <w:r w:rsidRPr="004564E5">
        <w:rPr>
          <w:sz w:val="24"/>
          <w:szCs w:val="24"/>
        </w:rPr>
        <w:t xml:space="preserve">, ширина - </w:t>
      </w:r>
      <w:smartTag w:uri="urn:schemas-microsoft-com:office:smarttags" w:element="metricconverter">
        <w:smartTagPr>
          <w:attr w:name="ProductID" w:val="1,5 м"/>
        </w:smartTagPr>
        <w:r w:rsidRPr="004564E5">
          <w:rPr>
            <w:sz w:val="24"/>
            <w:szCs w:val="24"/>
          </w:rPr>
          <w:t>1,5 м</w:t>
        </w:r>
      </w:smartTag>
      <w:r w:rsidRPr="004564E5">
        <w:rPr>
          <w:sz w:val="24"/>
          <w:szCs w:val="24"/>
        </w:rPr>
        <w:t>, состоящую из сварного каркаса, выполненного из металлического прямоугольного профиля 60х40х3мм, покрытого эмалью с антикоррозийными свойствами, цвет – молотковый серый. Основание каркаса павильона выполнено из швеллера №16, имеет размеры 3,5х</w:t>
      </w:r>
      <w:proofErr w:type="gramStart"/>
      <w:r w:rsidRPr="004564E5">
        <w:rPr>
          <w:sz w:val="24"/>
          <w:szCs w:val="24"/>
        </w:rPr>
        <w:t>1</w:t>
      </w:r>
      <w:proofErr w:type="gramEnd"/>
      <w:r w:rsidRPr="004564E5">
        <w:rPr>
          <w:sz w:val="24"/>
          <w:szCs w:val="24"/>
        </w:rPr>
        <w:t>,7м и заглубляется по уровню существующей поверхности.</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 xml:space="preserve">Для обеспечения жесткости несущей конструкции к стойкам каркаса привариваются ребра жесткости из металлического листа толщиной  </w:t>
      </w:r>
      <w:smartTag w:uri="urn:schemas-microsoft-com:office:smarttags" w:element="metricconverter">
        <w:smartTagPr>
          <w:attr w:name="ProductID" w:val="5 мм"/>
        </w:smartTagPr>
        <w:r w:rsidRPr="004564E5">
          <w:rPr>
            <w:sz w:val="24"/>
            <w:szCs w:val="24"/>
          </w:rPr>
          <w:t>5 мм</w:t>
        </w:r>
      </w:smartTag>
      <w:r w:rsidRPr="004564E5">
        <w:rPr>
          <w:sz w:val="24"/>
          <w:szCs w:val="24"/>
        </w:rPr>
        <w:t xml:space="preserve">. </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 xml:space="preserve">Каркас крыши исполнен в виде сегмента размерами: длина - </w:t>
      </w:r>
      <w:smartTag w:uri="urn:schemas-microsoft-com:office:smarttags" w:element="metricconverter">
        <w:smartTagPr>
          <w:attr w:name="ProductID" w:val="3,9 м"/>
        </w:smartTagPr>
        <w:r w:rsidRPr="004564E5">
          <w:rPr>
            <w:sz w:val="24"/>
            <w:szCs w:val="24"/>
          </w:rPr>
          <w:t>3,9 м</w:t>
        </w:r>
      </w:smartTag>
      <w:r w:rsidRPr="004564E5">
        <w:rPr>
          <w:sz w:val="24"/>
          <w:szCs w:val="24"/>
        </w:rPr>
        <w:t xml:space="preserve">, ширина - </w:t>
      </w:r>
      <w:smartTag w:uri="urn:schemas-microsoft-com:office:smarttags" w:element="metricconverter">
        <w:smartTagPr>
          <w:attr w:name="ProductID" w:val="1,6 м"/>
        </w:smartTagPr>
        <w:r w:rsidRPr="004564E5">
          <w:rPr>
            <w:sz w:val="24"/>
            <w:szCs w:val="24"/>
          </w:rPr>
          <w:t>1,6 м</w:t>
        </w:r>
      </w:smartTag>
      <w:r w:rsidRPr="004564E5">
        <w:rPr>
          <w:sz w:val="24"/>
          <w:szCs w:val="24"/>
        </w:rPr>
        <w:t xml:space="preserve">, высота - </w:t>
      </w:r>
      <w:smartTag w:uri="urn:schemas-microsoft-com:office:smarttags" w:element="metricconverter">
        <w:smartTagPr>
          <w:attr w:name="ProductID" w:val="0,3 м"/>
        </w:smartTagPr>
        <w:r w:rsidRPr="004564E5">
          <w:rPr>
            <w:sz w:val="24"/>
            <w:szCs w:val="24"/>
          </w:rPr>
          <w:t>0,3 м</w:t>
        </w:r>
      </w:smartTag>
      <w:r w:rsidRPr="004564E5">
        <w:rPr>
          <w:sz w:val="24"/>
          <w:szCs w:val="24"/>
        </w:rPr>
        <w:t xml:space="preserve">, покрытого оцинкованным металлическим листом толщиной </w:t>
      </w:r>
      <w:smartTag w:uri="urn:schemas-microsoft-com:office:smarttags" w:element="metricconverter">
        <w:smartTagPr>
          <w:attr w:name="ProductID" w:val="1,5 мм"/>
        </w:smartTagPr>
        <w:r w:rsidRPr="004564E5">
          <w:rPr>
            <w:sz w:val="24"/>
            <w:szCs w:val="24"/>
          </w:rPr>
          <w:t>1,5 мм</w:t>
        </w:r>
      </w:smartTag>
      <w:r w:rsidRPr="004564E5">
        <w:rPr>
          <w:sz w:val="24"/>
          <w:szCs w:val="24"/>
        </w:rPr>
        <w:t xml:space="preserve">. Каркас  крыши должен быть усилен стальными дугами. </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Крыша оснащена водосливным желобом.</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Основание каркаса павильона крепится методом электродуговой сварки к закладным деталям в количестве 5</w:t>
      </w:r>
      <w:r w:rsidRPr="004564E5">
        <w:rPr>
          <w:color w:val="BFBFBF"/>
          <w:sz w:val="24"/>
          <w:szCs w:val="24"/>
        </w:rPr>
        <w:t xml:space="preserve"> </w:t>
      </w:r>
      <w:r w:rsidRPr="004564E5">
        <w:rPr>
          <w:sz w:val="24"/>
          <w:szCs w:val="24"/>
        </w:rPr>
        <w:t xml:space="preserve">единиц, заглубляемым в «грунт» на </w:t>
      </w:r>
      <w:smartTag w:uri="urn:schemas-microsoft-com:office:smarttags" w:element="metricconverter">
        <w:smartTagPr>
          <w:attr w:name="ProductID" w:val="0,7 м"/>
        </w:smartTagPr>
        <w:r w:rsidRPr="004564E5">
          <w:rPr>
            <w:sz w:val="24"/>
            <w:szCs w:val="24"/>
          </w:rPr>
          <w:t>0,7 м</w:t>
        </w:r>
      </w:smartTag>
      <w:r w:rsidRPr="004564E5">
        <w:rPr>
          <w:sz w:val="24"/>
          <w:szCs w:val="24"/>
        </w:rPr>
        <w:t xml:space="preserve"> с последующим бетонированием.</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 xml:space="preserve">Ограждающие конструкции стен выполнены из профилированного настила толщиной </w:t>
      </w:r>
      <w:smartTag w:uri="urn:schemas-microsoft-com:office:smarttags" w:element="metricconverter">
        <w:smartTagPr>
          <w:attr w:name="ProductID" w:val="07 мм"/>
        </w:smartTagPr>
        <w:r w:rsidRPr="004564E5">
          <w:rPr>
            <w:sz w:val="24"/>
            <w:szCs w:val="24"/>
          </w:rPr>
          <w:t>07 мм</w:t>
        </w:r>
      </w:smartTag>
      <w:r w:rsidRPr="004564E5">
        <w:rPr>
          <w:sz w:val="24"/>
          <w:szCs w:val="24"/>
        </w:rPr>
        <w:t xml:space="preserve">. В целях предотвращения актов вандализма и кражи предусмотреть крепление  </w:t>
      </w:r>
      <w:proofErr w:type="spellStart"/>
      <w:r w:rsidRPr="004564E5">
        <w:rPr>
          <w:sz w:val="24"/>
          <w:szCs w:val="24"/>
        </w:rPr>
        <w:t>профнастила</w:t>
      </w:r>
      <w:proofErr w:type="spellEnd"/>
      <w:r w:rsidRPr="004564E5">
        <w:rPr>
          <w:sz w:val="24"/>
          <w:szCs w:val="24"/>
        </w:rPr>
        <w:t xml:space="preserve"> болтами и сваркой к каркасу павильона.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5. С боковой стороны каркаса павильона крепится металлическая табличка со </w:t>
      </w:r>
      <w:proofErr w:type="spellStart"/>
      <w:r w:rsidRPr="004564E5">
        <w:rPr>
          <w:sz w:val="24"/>
          <w:szCs w:val="24"/>
        </w:rPr>
        <w:t>светонакопительным</w:t>
      </w:r>
      <w:proofErr w:type="spellEnd"/>
      <w:r w:rsidRPr="004564E5">
        <w:rPr>
          <w:sz w:val="24"/>
          <w:szCs w:val="24"/>
        </w:rPr>
        <w:t xml:space="preserve"> покрытием с названием остановки (название остановки предоставляет Заказчик). Размеры таблички: ширина - </w:t>
      </w:r>
      <w:smartTag w:uri="urn:schemas-microsoft-com:office:smarttags" w:element="metricconverter">
        <w:smartTagPr>
          <w:attr w:name="ProductID" w:val="0,25 м"/>
        </w:smartTagPr>
        <w:r w:rsidRPr="004564E5">
          <w:rPr>
            <w:sz w:val="24"/>
            <w:szCs w:val="24"/>
          </w:rPr>
          <w:t>0,25 м</w:t>
        </w:r>
      </w:smartTag>
      <w:r w:rsidRPr="004564E5">
        <w:rPr>
          <w:sz w:val="24"/>
          <w:szCs w:val="24"/>
        </w:rPr>
        <w:t xml:space="preserve">, длина – до </w:t>
      </w:r>
      <w:smartTag w:uri="urn:schemas-microsoft-com:office:smarttags" w:element="metricconverter">
        <w:smartTagPr>
          <w:attr w:name="ProductID" w:val="1,5 м"/>
        </w:smartTagPr>
        <w:r w:rsidRPr="004564E5">
          <w:rPr>
            <w:sz w:val="24"/>
            <w:szCs w:val="24"/>
          </w:rPr>
          <w:t>1,5 м</w:t>
        </w:r>
      </w:smartTag>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6. К задней внутренней стенке по всей длине павильона на высоте 0,48-</w:t>
      </w:r>
      <w:smartTag w:uri="urn:schemas-microsoft-com:office:smarttags" w:element="metricconverter">
        <w:smartTagPr>
          <w:attr w:name="ProductID" w:val="0,52 м"/>
        </w:smartTagPr>
        <w:r w:rsidRPr="004564E5">
          <w:rPr>
            <w:sz w:val="24"/>
            <w:szCs w:val="24"/>
          </w:rPr>
          <w:t>0,52 м</w:t>
        </w:r>
      </w:smartTag>
      <w:r w:rsidRPr="004564E5">
        <w:rPr>
          <w:sz w:val="24"/>
          <w:szCs w:val="24"/>
        </w:rPr>
        <w:t xml:space="preserve"> от уровня поверхности крепится скамейка из деревянных досок толщиной </w:t>
      </w:r>
      <w:smartTag w:uri="urn:schemas-microsoft-com:office:smarttags" w:element="metricconverter">
        <w:smartTagPr>
          <w:attr w:name="ProductID" w:val="50 мм"/>
        </w:smartTagPr>
        <w:r w:rsidRPr="004564E5">
          <w:rPr>
            <w:sz w:val="24"/>
            <w:szCs w:val="24"/>
          </w:rPr>
          <w:t>50 мм</w:t>
        </w:r>
      </w:smartTag>
      <w:r w:rsidRPr="004564E5">
        <w:rPr>
          <w:sz w:val="24"/>
          <w:szCs w:val="24"/>
        </w:rPr>
        <w:t>, имеющих шлифованную поверхность. Лакокрасочное покрытие скамейки – «</w:t>
      </w:r>
      <w:proofErr w:type="spellStart"/>
      <w:r w:rsidRPr="004564E5">
        <w:rPr>
          <w:sz w:val="24"/>
          <w:szCs w:val="24"/>
        </w:rPr>
        <w:t>пинотекс</w:t>
      </w:r>
      <w:proofErr w:type="spellEnd"/>
      <w:r w:rsidRPr="004564E5">
        <w:rPr>
          <w:sz w:val="24"/>
          <w:szCs w:val="24"/>
        </w:rPr>
        <w:t xml:space="preserve">» за 2 раза. </w:t>
      </w:r>
    </w:p>
    <w:p w:rsidR="004564E5" w:rsidRPr="004564E5" w:rsidRDefault="004564E5" w:rsidP="004564E5">
      <w:pPr>
        <w:widowControl/>
        <w:spacing w:line="20" w:lineRule="atLeast"/>
        <w:ind w:left="110" w:firstLine="598"/>
        <w:jc w:val="both"/>
        <w:rPr>
          <w:sz w:val="24"/>
          <w:szCs w:val="24"/>
        </w:rPr>
      </w:pPr>
      <w:r w:rsidRPr="004564E5">
        <w:rPr>
          <w:sz w:val="24"/>
          <w:szCs w:val="24"/>
        </w:rPr>
        <w:t>7. С внешней стороны боковой стенки павильона П-образного профиля с применением поликарбоната устанавливается бетонная окрашенная (цвет по согласованию с Заказчиком) урна для сбора мусора в форме цилиндра, высотой                  500-</w:t>
      </w:r>
      <w:smartTag w:uri="urn:schemas-microsoft-com:office:smarttags" w:element="metricconverter">
        <w:smartTagPr>
          <w:attr w:name="ProductID" w:val="600 мм"/>
        </w:smartTagPr>
        <w:r w:rsidRPr="004564E5">
          <w:rPr>
            <w:sz w:val="24"/>
            <w:szCs w:val="24"/>
          </w:rPr>
          <w:t>600 мм</w:t>
        </w:r>
      </w:smartTag>
      <w:r w:rsidRPr="004564E5">
        <w:rPr>
          <w:sz w:val="24"/>
          <w:szCs w:val="24"/>
        </w:rPr>
        <w:t>, диаметром 400-</w:t>
      </w:r>
      <w:smartTag w:uri="urn:schemas-microsoft-com:office:smarttags" w:element="metricconverter">
        <w:smartTagPr>
          <w:attr w:name="ProductID" w:val="450 мм"/>
        </w:smartTagPr>
        <w:r w:rsidRPr="004564E5">
          <w:rPr>
            <w:sz w:val="24"/>
            <w:szCs w:val="24"/>
          </w:rPr>
          <w:t>450 мм</w:t>
        </w:r>
      </w:smartTag>
      <w:r w:rsidRPr="004564E5">
        <w:rPr>
          <w:sz w:val="24"/>
          <w:szCs w:val="24"/>
        </w:rPr>
        <w:t xml:space="preserve">, толщиной стенки не менее </w:t>
      </w:r>
      <w:smartTag w:uri="urn:schemas-microsoft-com:office:smarttags" w:element="metricconverter">
        <w:smartTagPr>
          <w:attr w:name="ProductID" w:val="40 мм"/>
        </w:smartTagPr>
        <w:r w:rsidRPr="004564E5">
          <w:rPr>
            <w:sz w:val="24"/>
            <w:szCs w:val="24"/>
          </w:rPr>
          <w:t>40 мм</w:t>
        </w:r>
      </w:smartTag>
      <w:r w:rsidRPr="004564E5">
        <w:rPr>
          <w:sz w:val="24"/>
          <w:szCs w:val="24"/>
        </w:rPr>
        <w:t>. Вес урны                     100-</w:t>
      </w:r>
      <w:smartTag w:uri="urn:schemas-microsoft-com:office:smarttags" w:element="metricconverter">
        <w:smartTagPr>
          <w:attr w:name="ProductID" w:val="110 кг"/>
        </w:smartTagPr>
        <w:r w:rsidRPr="004564E5">
          <w:rPr>
            <w:sz w:val="24"/>
            <w:szCs w:val="24"/>
          </w:rPr>
          <w:t>110 кг</w:t>
        </w:r>
      </w:smartTag>
      <w:r w:rsidRPr="004564E5">
        <w:rPr>
          <w:sz w:val="24"/>
          <w:szCs w:val="24"/>
        </w:rPr>
        <w:t>.</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Урна укомплектовывается оцинкованной вставкой, имеющей форму урны, две ручки и отверстия в дне, необходимые для слива дождевой воды.</w:t>
      </w:r>
    </w:p>
    <w:p w:rsidR="004564E5" w:rsidRPr="004564E5" w:rsidRDefault="004564E5" w:rsidP="004564E5">
      <w:pPr>
        <w:widowControl/>
        <w:ind w:left="110" w:firstLine="598"/>
        <w:jc w:val="both"/>
        <w:rPr>
          <w:sz w:val="24"/>
          <w:szCs w:val="24"/>
        </w:rPr>
      </w:pPr>
      <w:r w:rsidRPr="004564E5">
        <w:rPr>
          <w:sz w:val="24"/>
          <w:szCs w:val="24"/>
        </w:rPr>
        <w:t xml:space="preserve">С внешней стороны боковой стенки остановочных павильонов </w:t>
      </w:r>
      <w:proofErr w:type="gramStart"/>
      <w:r w:rsidRPr="004564E5">
        <w:rPr>
          <w:sz w:val="24"/>
          <w:szCs w:val="24"/>
        </w:rPr>
        <w:t>П</w:t>
      </w:r>
      <w:proofErr w:type="gramEnd"/>
      <w:r w:rsidRPr="004564E5">
        <w:rPr>
          <w:sz w:val="24"/>
          <w:szCs w:val="24"/>
        </w:rPr>
        <w:t xml:space="preserve"> и Г - образного профилей с применением профилированного листа устанавливается металлическая  цилиндрическая урна на двух стойках, без пепельницы, со стопором, объем 50-</w:t>
      </w:r>
      <w:smartTag w:uri="urn:schemas-microsoft-com:office:smarttags" w:element="metricconverter">
        <w:smartTagPr>
          <w:attr w:name="ProductID" w:val="60 л"/>
        </w:smartTagPr>
        <w:r w:rsidRPr="004564E5">
          <w:rPr>
            <w:sz w:val="24"/>
            <w:szCs w:val="24"/>
          </w:rPr>
          <w:t>60 л</w:t>
        </w:r>
      </w:smartTag>
      <w:r w:rsidRPr="004564E5">
        <w:rPr>
          <w:sz w:val="24"/>
          <w:szCs w:val="24"/>
        </w:rPr>
        <w:t xml:space="preserve">. Размеры </w:t>
      </w:r>
      <w:r w:rsidRPr="004564E5">
        <w:rPr>
          <w:sz w:val="24"/>
          <w:szCs w:val="24"/>
        </w:rPr>
        <w:lastRenderedPageBreak/>
        <w:t>чаши: диаметр - 30-</w:t>
      </w:r>
      <w:smartTag w:uri="urn:schemas-microsoft-com:office:smarttags" w:element="metricconverter">
        <w:smartTagPr>
          <w:attr w:name="ProductID" w:val="35 см"/>
        </w:smartTagPr>
        <w:r w:rsidRPr="004564E5">
          <w:rPr>
            <w:sz w:val="24"/>
            <w:szCs w:val="24"/>
          </w:rPr>
          <w:t>35 см</w:t>
        </w:r>
      </w:smartTag>
      <w:r w:rsidRPr="004564E5">
        <w:rPr>
          <w:sz w:val="24"/>
          <w:szCs w:val="24"/>
        </w:rPr>
        <w:t>, высота 50-</w:t>
      </w:r>
      <w:smartTag w:uri="urn:schemas-microsoft-com:office:smarttags" w:element="metricconverter">
        <w:smartTagPr>
          <w:attr w:name="ProductID" w:val="60 см"/>
        </w:smartTagPr>
        <w:r w:rsidRPr="004564E5">
          <w:rPr>
            <w:sz w:val="24"/>
            <w:szCs w:val="24"/>
          </w:rPr>
          <w:t>60 см</w:t>
        </w:r>
      </w:smartTag>
      <w:r w:rsidRPr="004564E5">
        <w:rPr>
          <w:sz w:val="24"/>
          <w:szCs w:val="24"/>
        </w:rPr>
        <w:t xml:space="preserve">. Урна устанавливается в асфальт/тротуарную плитку и крепиться анкерными болтами.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8. Эскизы изготавливаемых или приобретаемых Подрядчиком остановочных павильонов и урн согласовываются с Заказчиком.</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9. Заказчик предоставляет Подрядчику места остановок общественного транспорта для установки павильона.</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Срок выполнения работ: с момента заключения муниципального контракта до 01.10.2013.</w:t>
      </w:r>
    </w:p>
    <w:p w:rsidR="004564E5" w:rsidRPr="004564E5" w:rsidRDefault="004564E5" w:rsidP="008F4056">
      <w:pPr>
        <w:widowControl/>
        <w:autoSpaceDE/>
        <w:autoSpaceDN/>
        <w:adjustRightInd/>
        <w:spacing w:line="20" w:lineRule="atLeast"/>
        <w:jc w:val="both"/>
        <w:rPr>
          <w:sz w:val="24"/>
          <w:szCs w:val="24"/>
        </w:rPr>
      </w:pPr>
    </w:p>
    <w:p w:rsidR="00774F7E" w:rsidRDefault="00AC0BF5" w:rsidP="00774F7E">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774F7E">
        <w:rPr>
          <w:b/>
          <w:sz w:val="24"/>
          <w:szCs w:val="24"/>
        </w:rPr>
        <w:t>.</w:t>
      </w:r>
    </w:p>
    <w:p w:rsidR="00774F7E" w:rsidRPr="004564E5" w:rsidRDefault="00774F7E" w:rsidP="00774F7E">
      <w:pPr>
        <w:jc w:val="both"/>
        <w:rPr>
          <w:i/>
          <w:sz w:val="24"/>
          <w:szCs w:val="24"/>
        </w:rPr>
      </w:pPr>
      <w:r w:rsidRPr="004564E5">
        <w:rPr>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602"/>
        <w:gridCol w:w="6040"/>
      </w:tblGrid>
      <w:tr w:rsidR="004564E5" w:rsidRPr="004564E5" w:rsidTr="008F4056">
        <w:tc>
          <w:tcPr>
            <w:tcW w:w="639" w:type="dxa"/>
            <w:vAlign w:val="center"/>
          </w:tcPr>
          <w:p w:rsidR="004564E5" w:rsidRPr="004564E5" w:rsidRDefault="004564E5" w:rsidP="004564E5">
            <w:pPr>
              <w:widowControl/>
              <w:autoSpaceDE/>
              <w:autoSpaceDN/>
              <w:adjustRightInd/>
              <w:jc w:val="center"/>
              <w:rPr>
                <w:b/>
                <w:sz w:val="24"/>
                <w:szCs w:val="24"/>
              </w:rPr>
            </w:pPr>
            <w:r w:rsidRPr="004564E5">
              <w:rPr>
                <w:b/>
                <w:sz w:val="24"/>
                <w:szCs w:val="24"/>
              </w:rPr>
              <w:t>№</w:t>
            </w:r>
          </w:p>
          <w:p w:rsidR="004564E5" w:rsidRPr="004564E5" w:rsidRDefault="004564E5" w:rsidP="004564E5">
            <w:pPr>
              <w:jc w:val="center"/>
              <w:rPr>
                <w:b/>
                <w:sz w:val="24"/>
                <w:szCs w:val="24"/>
              </w:rPr>
            </w:pPr>
            <w:r w:rsidRPr="004564E5">
              <w:rPr>
                <w:b/>
                <w:sz w:val="24"/>
                <w:szCs w:val="24"/>
              </w:rPr>
              <w:t>п\</w:t>
            </w:r>
            <w:proofErr w:type="gramStart"/>
            <w:r w:rsidRPr="004564E5">
              <w:rPr>
                <w:b/>
                <w:sz w:val="24"/>
                <w:szCs w:val="24"/>
              </w:rPr>
              <w:t>п</w:t>
            </w:r>
            <w:proofErr w:type="gramEnd"/>
          </w:p>
        </w:tc>
        <w:tc>
          <w:tcPr>
            <w:tcW w:w="3612" w:type="dxa"/>
          </w:tcPr>
          <w:p w:rsidR="004564E5" w:rsidRPr="004564E5" w:rsidRDefault="004564E5" w:rsidP="004564E5">
            <w:pPr>
              <w:jc w:val="center"/>
              <w:rPr>
                <w:b/>
                <w:sz w:val="24"/>
                <w:szCs w:val="24"/>
              </w:rPr>
            </w:pPr>
            <w:r w:rsidRPr="004564E5">
              <w:rPr>
                <w:b/>
                <w:sz w:val="24"/>
                <w:szCs w:val="24"/>
              </w:rPr>
              <w:t>Наименование товара и товарный знак, используемого при выполнении работ, согласно ведомости объемов работ, и локальному сметному расчету</w:t>
            </w:r>
          </w:p>
        </w:tc>
        <w:tc>
          <w:tcPr>
            <w:tcW w:w="6063" w:type="dxa"/>
            <w:vAlign w:val="center"/>
          </w:tcPr>
          <w:p w:rsidR="004564E5" w:rsidRPr="004564E5" w:rsidRDefault="004564E5" w:rsidP="004564E5">
            <w:pPr>
              <w:jc w:val="center"/>
              <w:rPr>
                <w:b/>
                <w:sz w:val="24"/>
                <w:szCs w:val="24"/>
              </w:rPr>
            </w:pPr>
            <w:r w:rsidRPr="004564E5">
              <w:rPr>
                <w:b/>
                <w:sz w:val="24"/>
                <w:szCs w:val="24"/>
              </w:rPr>
              <w:t>Требуемые показатели товара</w:t>
            </w:r>
          </w:p>
        </w:tc>
      </w:tr>
      <w:tr w:rsidR="004564E5" w:rsidRPr="004564E5" w:rsidTr="008F4056">
        <w:tc>
          <w:tcPr>
            <w:tcW w:w="639" w:type="dxa"/>
            <w:vAlign w:val="center"/>
          </w:tcPr>
          <w:p w:rsidR="004564E5" w:rsidRPr="004564E5" w:rsidRDefault="004564E5" w:rsidP="004564E5">
            <w:pPr>
              <w:jc w:val="both"/>
              <w:rPr>
                <w:sz w:val="24"/>
                <w:szCs w:val="24"/>
              </w:rPr>
            </w:pPr>
            <w:r w:rsidRPr="004564E5">
              <w:rPr>
                <w:sz w:val="24"/>
                <w:szCs w:val="24"/>
              </w:rPr>
              <w:t>1</w:t>
            </w:r>
          </w:p>
        </w:tc>
        <w:tc>
          <w:tcPr>
            <w:tcW w:w="3612" w:type="dxa"/>
          </w:tcPr>
          <w:p w:rsidR="004564E5" w:rsidRPr="004564E5" w:rsidRDefault="004564E5" w:rsidP="004564E5">
            <w:pPr>
              <w:jc w:val="both"/>
              <w:rPr>
                <w:b/>
                <w:i/>
                <w:color w:val="000000"/>
                <w:sz w:val="24"/>
                <w:szCs w:val="24"/>
              </w:rPr>
            </w:pPr>
          </w:p>
          <w:p w:rsidR="004564E5" w:rsidRPr="004564E5" w:rsidRDefault="004564E5" w:rsidP="004564E5">
            <w:pPr>
              <w:jc w:val="both"/>
              <w:rPr>
                <w:b/>
                <w:i/>
                <w:color w:val="000000"/>
                <w:sz w:val="24"/>
                <w:szCs w:val="24"/>
              </w:rPr>
            </w:pPr>
          </w:p>
          <w:p w:rsidR="004564E5" w:rsidRPr="004564E5" w:rsidRDefault="004564E5" w:rsidP="004564E5">
            <w:pPr>
              <w:jc w:val="both"/>
              <w:rPr>
                <w:b/>
                <w:i/>
                <w:color w:val="000000"/>
                <w:sz w:val="24"/>
                <w:szCs w:val="24"/>
              </w:rPr>
            </w:pPr>
            <w:r w:rsidRPr="004564E5">
              <w:rPr>
                <w:b/>
                <w:i/>
                <w:color w:val="000000"/>
                <w:sz w:val="24"/>
                <w:szCs w:val="24"/>
              </w:rPr>
              <w:t>Поликарбонат</w:t>
            </w:r>
          </w:p>
        </w:tc>
        <w:tc>
          <w:tcPr>
            <w:tcW w:w="6063" w:type="dxa"/>
          </w:tcPr>
          <w:p w:rsidR="004564E5" w:rsidRPr="004564E5" w:rsidRDefault="004564E5" w:rsidP="004564E5">
            <w:pPr>
              <w:jc w:val="both"/>
              <w:rPr>
                <w:sz w:val="24"/>
                <w:szCs w:val="24"/>
              </w:rPr>
            </w:pPr>
            <w:r w:rsidRPr="004564E5">
              <w:rPr>
                <w:sz w:val="24"/>
                <w:szCs w:val="24"/>
              </w:rPr>
              <w:t>Не допускается наличие на поверхности листов вмятин, механических повреждений, царапин, дефектов типа «косичка», «протектор», наплывов, выраженных поперечных полос. Не допускается наличие пятен и наплывов, ребристость поверхности. Для всех листов допускается не более 2,5 % дефектных участков по длине.</w:t>
            </w:r>
          </w:p>
          <w:p w:rsidR="004564E5" w:rsidRPr="004564E5" w:rsidRDefault="004564E5" w:rsidP="004564E5">
            <w:pPr>
              <w:widowControl/>
              <w:autoSpaceDE/>
              <w:autoSpaceDN/>
              <w:adjustRightInd/>
              <w:jc w:val="both"/>
              <w:rPr>
                <w:sz w:val="24"/>
                <w:szCs w:val="24"/>
              </w:rPr>
            </w:pPr>
            <w:r w:rsidRPr="004564E5">
              <w:rPr>
                <w:sz w:val="24"/>
                <w:szCs w:val="24"/>
              </w:rPr>
              <w:t>Листы не должны содержать при рассматривании на свет посторонних включений (допускаются посторонние включения точечного характера белого или черного цвета не более 5шт. на 1м2 поверхности листа общей площадью не более 5мм2), искажений светопропускания, вызванных неоднородностями внутренних поверхностей сот листов. Листы не должны быть мутными. Боковые кромки должны быть без наплывов, посторонних включений, включений капель расплава, строго параллельны оси листа, без волн и изломов. Торцы листа должны быть отрезаны строго перпендикулярно боковым кромкам листа. Не допускается сколов и разрывов.</w:t>
            </w:r>
          </w:p>
          <w:p w:rsidR="004564E5" w:rsidRPr="004564E5" w:rsidRDefault="004564E5" w:rsidP="004564E5">
            <w:pPr>
              <w:widowControl/>
              <w:jc w:val="both"/>
              <w:rPr>
                <w:sz w:val="24"/>
                <w:szCs w:val="24"/>
              </w:rPr>
            </w:pPr>
            <w:r w:rsidRPr="004564E5">
              <w:rPr>
                <w:sz w:val="24"/>
                <w:szCs w:val="24"/>
              </w:rPr>
              <w:t xml:space="preserve">Для листов </w:t>
            </w:r>
            <w:r w:rsidR="008A6838">
              <w:rPr>
                <w:sz w:val="24"/>
                <w:szCs w:val="24"/>
              </w:rPr>
              <w:t xml:space="preserve">толщиной </w:t>
            </w:r>
            <w:r w:rsidRPr="008A6838">
              <w:rPr>
                <w:sz w:val="24"/>
                <w:szCs w:val="24"/>
              </w:rPr>
              <w:t>4мм и 6мм</w:t>
            </w:r>
            <w:r w:rsidRPr="004564E5">
              <w:rPr>
                <w:sz w:val="24"/>
                <w:szCs w:val="24"/>
              </w:rPr>
              <w:t xml:space="preserve"> боковые кромки могут быть закрытыми, т.е. оформленными </w:t>
            </w:r>
            <w:proofErr w:type="spellStart"/>
            <w:r w:rsidRPr="004564E5">
              <w:rPr>
                <w:sz w:val="24"/>
                <w:szCs w:val="24"/>
              </w:rPr>
              <w:t>экструзионной</w:t>
            </w:r>
            <w:proofErr w:type="spellEnd"/>
            <w:r w:rsidRPr="004564E5">
              <w:rPr>
                <w:sz w:val="24"/>
                <w:szCs w:val="24"/>
              </w:rPr>
              <w:t xml:space="preserve"> головкой и калибратором, или открытыми, т.е. полученными после отрезания кромки продольным режущим устройством.</w:t>
            </w:r>
          </w:p>
          <w:p w:rsidR="004564E5" w:rsidRPr="004564E5" w:rsidRDefault="004564E5" w:rsidP="004564E5">
            <w:pPr>
              <w:widowControl/>
              <w:jc w:val="both"/>
              <w:rPr>
                <w:sz w:val="24"/>
                <w:szCs w:val="24"/>
              </w:rPr>
            </w:pPr>
            <w:r w:rsidRPr="004564E5">
              <w:rPr>
                <w:sz w:val="24"/>
                <w:szCs w:val="24"/>
              </w:rPr>
              <w:t>Не допускается наличие на листе только одной отрезанной кромки: обе кромки должны быть либо открытыми, либо закрытыми.</w:t>
            </w:r>
          </w:p>
          <w:p w:rsidR="004564E5" w:rsidRPr="004564E5" w:rsidRDefault="004564E5" w:rsidP="004564E5">
            <w:pPr>
              <w:widowControl/>
              <w:tabs>
                <w:tab w:val="left" w:pos="0"/>
              </w:tabs>
              <w:autoSpaceDE/>
              <w:autoSpaceDN/>
              <w:adjustRightInd/>
              <w:jc w:val="both"/>
              <w:rPr>
                <w:sz w:val="24"/>
                <w:szCs w:val="24"/>
              </w:rPr>
            </w:pPr>
            <w:r w:rsidRPr="004564E5">
              <w:rPr>
                <w:sz w:val="24"/>
                <w:szCs w:val="24"/>
              </w:rPr>
              <w:t>Вертикальные стенки должны быть перпендикулярны верхней и нижней образующей листа, не должны быть изогнутыми и иметь изломы. Допускается наличие в листе стенок с незначительным отклонением от вертикального положения или с незначительным искривлением.</w:t>
            </w:r>
          </w:p>
          <w:p w:rsidR="004564E5" w:rsidRPr="004564E5" w:rsidRDefault="004564E5" w:rsidP="004564E5">
            <w:pPr>
              <w:jc w:val="both"/>
              <w:rPr>
                <w:sz w:val="24"/>
                <w:szCs w:val="24"/>
              </w:rPr>
            </w:pPr>
            <w:r w:rsidRPr="004564E5">
              <w:rPr>
                <w:sz w:val="24"/>
                <w:szCs w:val="24"/>
              </w:rPr>
              <w:t>Искривлённые стенки не должны располагаться подряд в количестве для листов 4мм и  6мм более четырёх.</w:t>
            </w:r>
          </w:p>
          <w:p w:rsidR="004564E5" w:rsidRPr="004564E5" w:rsidRDefault="004564E5" w:rsidP="004564E5">
            <w:pPr>
              <w:widowControl/>
              <w:jc w:val="both"/>
              <w:rPr>
                <w:sz w:val="24"/>
                <w:szCs w:val="24"/>
              </w:rPr>
            </w:pPr>
            <w:r w:rsidRPr="004564E5">
              <w:rPr>
                <w:sz w:val="24"/>
                <w:szCs w:val="24"/>
              </w:rPr>
              <w:lastRenderedPageBreak/>
              <w:t>Торцы листа должны быть отрезаны строго перпендикулярно боковым кромкам листа. Не допускается сколов и разрывов.</w:t>
            </w:r>
          </w:p>
          <w:p w:rsidR="004564E5" w:rsidRPr="004564E5" w:rsidRDefault="004564E5" w:rsidP="004564E5">
            <w:pPr>
              <w:widowControl/>
              <w:jc w:val="both"/>
              <w:rPr>
                <w:sz w:val="24"/>
                <w:szCs w:val="24"/>
              </w:rPr>
            </w:pPr>
            <w:r w:rsidRPr="004564E5">
              <w:rPr>
                <w:sz w:val="24"/>
                <w:szCs w:val="24"/>
              </w:rPr>
              <w:t>Отклонение от прямолинейности или «</w:t>
            </w:r>
            <w:proofErr w:type="spellStart"/>
            <w:r w:rsidRPr="004564E5">
              <w:rPr>
                <w:sz w:val="24"/>
                <w:szCs w:val="24"/>
              </w:rPr>
              <w:t>серповид</w:t>
            </w:r>
            <w:proofErr w:type="spellEnd"/>
            <w:r w:rsidRPr="004564E5">
              <w:rPr>
                <w:sz w:val="24"/>
                <w:szCs w:val="24"/>
              </w:rPr>
              <w:t>-</w:t>
            </w:r>
          </w:p>
          <w:p w:rsidR="004564E5" w:rsidRPr="004564E5" w:rsidRDefault="004564E5" w:rsidP="004564E5">
            <w:pPr>
              <w:widowControl/>
              <w:jc w:val="both"/>
              <w:rPr>
                <w:sz w:val="24"/>
                <w:szCs w:val="24"/>
              </w:rPr>
            </w:pPr>
            <w:proofErr w:type="spellStart"/>
            <w:r w:rsidRPr="004564E5">
              <w:rPr>
                <w:sz w:val="24"/>
                <w:szCs w:val="24"/>
              </w:rPr>
              <w:t>ность</w:t>
            </w:r>
            <w:proofErr w:type="spellEnd"/>
            <w:r w:rsidRPr="004564E5">
              <w:rPr>
                <w:sz w:val="24"/>
                <w:szCs w:val="24"/>
              </w:rPr>
              <w:t>»: боковые кромки всех видов листов должны быть прямыми. Для листа толщиной 4мм отклонение не должно превышать 10мм, для листа 6мм отклонение не выше 8мм.</w:t>
            </w:r>
          </w:p>
          <w:p w:rsidR="004564E5" w:rsidRPr="004564E5" w:rsidRDefault="004564E5" w:rsidP="004564E5">
            <w:pPr>
              <w:widowControl/>
              <w:jc w:val="both"/>
              <w:rPr>
                <w:sz w:val="24"/>
                <w:szCs w:val="24"/>
              </w:rPr>
            </w:pPr>
            <w:r w:rsidRPr="004564E5">
              <w:rPr>
                <w:sz w:val="24"/>
                <w:szCs w:val="24"/>
              </w:rPr>
              <w:t xml:space="preserve">Допускается незначительное коробление поверхности: для листов толщиной 4мм – </w:t>
            </w:r>
            <w:r w:rsidR="008A6838">
              <w:rPr>
                <w:sz w:val="24"/>
                <w:szCs w:val="24"/>
              </w:rPr>
              <w:t xml:space="preserve">не более </w:t>
            </w:r>
            <w:r w:rsidRPr="004564E5">
              <w:rPr>
                <w:sz w:val="24"/>
                <w:szCs w:val="24"/>
              </w:rPr>
              <w:t>20мм;</w:t>
            </w:r>
          </w:p>
          <w:p w:rsidR="004564E5" w:rsidRPr="004564E5" w:rsidRDefault="004564E5" w:rsidP="004564E5">
            <w:pPr>
              <w:widowControl/>
              <w:tabs>
                <w:tab w:val="left" w:pos="0"/>
              </w:tabs>
              <w:autoSpaceDE/>
              <w:autoSpaceDN/>
              <w:adjustRightInd/>
              <w:jc w:val="both"/>
              <w:rPr>
                <w:sz w:val="24"/>
                <w:szCs w:val="24"/>
              </w:rPr>
            </w:pPr>
            <w:r w:rsidRPr="004564E5">
              <w:rPr>
                <w:sz w:val="24"/>
                <w:szCs w:val="24"/>
              </w:rPr>
              <w:t xml:space="preserve">толщиной 6мм – </w:t>
            </w:r>
            <w:r w:rsidR="008A6838">
              <w:rPr>
                <w:sz w:val="24"/>
                <w:szCs w:val="24"/>
              </w:rPr>
              <w:t xml:space="preserve">не более </w:t>
            </w:r>
            <w:r w:rsidRPr="004564E5">
              <w:rPr>
                <w:sz w:val="24"/>
                <w:szCs w:val="24"/>
              </w:rPr>
              <w:t xml:space="preserve">12мм. </w:t>
            </w:r>
          </w:p>
        </w:tc>
      </w:tr>
      <w:tr w:rsidR="004564E5" w:rsidRPr="004564E5" w:rsidTr="008F4056">
        <w:tc>
          <w:tcPr>
            <w:tcW w:w="639" w:type="dxa"/>
            <w:vAlign w:val="center"/>
          </w:tcPr>
          <w:p w:rsidR="004564E5" w:rsidRPr="004564E5" w:rsidRDefault="004564E5" w:rsidP="004564E5">
            <w:pPr>
              <w:jc w:val="both"/>
              <w:rPr>
                <w:sz w:val="24"/>
                <w:szCs w:val="24"/>
              </w:rPr>
            </w:pPr>
            <w:r w:rsidRPr="004564E5">
              <w:rPr>
                <w:sz w:val="24"/>
                <w:szCs w:val="24"/>
              </w:rPr>
              <w:lastRenderedPageBreak/>
              <w:t>2</w:t>
            </w:r>
          </w:p>
        </w:tc>
        <w:tc>
          <w:tcPr>
            <w:tcW w:w="3612" w:type="dxa"/>
          </w:tcPr>
          <w:p w:rsidR="004564E5" w:rsidRPr="004564E5" w:rsidRDefault="004564E5" w:rsidP="004564E5">
            <w:pPr>
              <w:jc w:val="both"/>
              <w:rPr>
                <w:b/>
                <w:i/>
                <w:color w:val="000000"/>
                <w:sz w:val="24"/>
                <w:szCs w:val="24"/>
              </w:rPr>
            </w:pPr>
          </w:p>
          <w:p w:rsidR="004564E5" w:rsidRPr="004564E5" w:rsidRDefault="004564E5" w:rsidP="004564E5">
            <w:pPr>
              <w:jc w:val="both"/>
              <w:rPr>
                <w:b/>
                <w:i/>
                <w:color w:val="000000"/>
                <w:sz w:val="24"/>
                <w:szCs w:val="24"/>
              </w:rPr>
            </w:pPr>
            <w:r w:rsidRPr="004564E5">
              <w:rPr>
                <w:b/>
                <w:i/>
                <w:color w:val="000000"/>
                <w:sz w:val="24"/>
                <w:szCs w:val="24"/>
              </w:rPr>
              <w:t>Урна бетонная</w:t>
            </w:r>
          </w:p>
          <w:p w:rsidR="004564E5" w:rsidRPr="004564E5" w:rsidRDefault="004564E5" w:rsidP="004564E5">
            <w:pPr>
              <w:jc w:val="both"/>
              <w:rPr>
                <w:b/>
                <w:i/>
                <w:color w:val="000000"/>
                <w:sz w:val="24"/>
                <w:szCs w:val="24"/>
              </w:rPr>
            </w:pPr>
          </w:p>
        </w:tc>
        <w:tc>
          <w:tcPr>
            <w:tcW w:w="6063" w:type="dxa"/>
          </w:tcPr>
          <w:p w:rsidR="004564E5" w:rsidRPr="004564E5" w:rsidRDefault="004564E5" w:rsidP="00955140">
            <w:pPr>
              <w:jc w:val="both"/>
              <w:rPr>
                <w:sz w:val="24"/>
                <w:szCs w:val="24"/>
              </w:rPr>
            </w:pPr>
            <w:r w:rsidRPr="004564E5">
              <w:rPr>
                <w:sz w:val="24"/>
                <w:szCs w:val="24"/>
              </w:rPr>
              <w:t xml:space="preserve">Товар должен быть новым (не бывшим в эксплуатации), не ранее </w:t>
            </w:r>
            <w:smartTag w:uri="urn:schemas-microsoft-com:office:smarttags" w:element="metricconverter">
              <w:smartTagPr>
                <w:attr w:name="ProductID" w:val="2013 г"/>
              </w:smartTagPr>
              <w:r w:rsidRPr="004564E5">
                <w:rPr>
                  <w:sz w:val="24"/>
                  <w:szCs w:val="24"/>
                </w:rPr>
                <w:t>2013 года</w:t>
              </w:r>
            </w:smartTag>
            <w:r w:rsidRPr="004564E5">
              <w:rPr>
                <w:sz w:val="24"/>
                <w:szCs w:val="24"/>
              </w:rPr>
              <w:t xml:space="preserve"> выпуска, не иметь дефектов, обеспечивать предусмотренные производителем функции, соответствовать стандартам качества и безопасности. Урна изготовлена из бетона, класс бетона изделий по прочности на сжатие </w:t>
            </w:r>
            <w:r w:rsidR="00E82E5E">
              <w:rPr>
                <w:sz w:val="24"/>
                <w:szCs w:val="24"/>
              </w:rPr>
              <w:t xml:space="preserve"> </w:t>
            </w:r>
            <w:r w:rsidR="00E82E5E" w:rsidRPr="00614F12">
              <w:rPr>
                <w:sz w:val="24"/>
                <w:szCs w:val="24"/>
              </w:rPr>
              <w:t>не менее</w:t>
            </w:r>
            <w:proofErr w:type="gramStart"/>
            <w:r w:rsidR="00E82E5E">
              <w:rPr>
                <w:sz w:val="24"/>
                <w:szCs w:val="24"/>
              </w:rPr>
              <w:t xml:space="preserve"> </w:t>
            </w:r>
            <w:r w:rsidRPr="004564E5">
              <w:rPr>
                <w:sz w:val="24"/>
                <w:szCs w:val="24"/>
              </w:rPr>
              <w:t>В</w:t>
            </w:r>
            <w:proofErr w:type="gramEnd"/>
            <w:r w:rsidRPr="004564E5">
              <w:rPr>
                <w:sz w:val="24"/>
                <w:szCs w:val="24"/>
              </w:rPr>
              <w:t xml:space="preserve"> 22,5; марка по морозостойкости </w:t>
            </w:r>
            <w:r w:rsidR="00E82E5E" w:rsidRPr="00614F12">
              <w:rPr>
                <w:sz w:val="24"/>
                <w:szCs w:val="24"/>
              </w:rPr>
              <w:t>не менее</w:t>
            </w:r>
            <w:r w:rsidR="00E82E5E">
              <w:rPr>
                <w:sz w:val="24"/>
                <w:szCs w:val="24"/>
              </w:rPr>
              <w:t xml:space="preserve"> </w:t>
            </w:r>
            <w:r w:rsidRPr="004564E5">
              <w:rPr>
                <w:sz w:val="24"/>
                <w:szCs w:val="24"/>
              </w:rPr>
              <w:t>F 150.</w:t>
            </w:r>
          </w:p>
        </w:tc>
      </w:tr>
      <w:tr w:rsidR="004564E5" w:rsidRPr="004564E5" w:rsidTr="008F4056">
        <w:tc>
          <w:tcPr>
            <w:tcW w:w="639" w:type="dxa"/>
            <w:vAlign w:val="center"/>
          </w:tcPr>
          <w:p w:rsidR="004564E5" w:rsidRPr="004564E5" w:rsidRDefault="004564E5" w:rsidP="004564E5">
            <w:pPr>
              <w:jc w:val="both"/>
              <w:rPr>
                <w:sz w:val="24"/>
                <w:szCs w:val="24"/>
              </w:rPr>
            </w:pPr>
            <w:r w:rsidRPr="004564E5">
              <w:rPr>
                <w:sz w:val="24"/>
                <w:szCs w:val="24"/>
              </w:rPr>
              <w:t>3</w:t>
            </w:r>
          </w:p>
        </w:tc>
        <w:tc>
          <w:tcPr>
            <w:tcW w:w="3612" w:type="dxa"/>
          </w:tcPr>
          <w:p w:rsidR="004564E5" w:rsidRPr="004564E5" w:rsidRDefault="004564E5" w:rsidP="004564E5">
            <w:pPr>
              <w:jc w:val="both"/>
              <w:rPr>
                <w:b/>
                <w:i/>
                <w:color w:val="000000"/>
                <w:sz w:val="24"/>
                <w:szCs w:val="24"/>
              </w:rPr>
            </w:pPr>
            <w:r w:rsidRPr="004564E5">
              <w:rPr>
                <w:b/>
                <w:i/>
                <w:color w:val="000000"/>
                <w:sz w:val="24"/>
                <w:szCs w:val="24"/>
              </w:rPr>
              <w:t>Урна уличная металлическая</w:t>
            </w:r>
          </w:p>
        </w:tc>
        <w:tc>
          <w:tcPr>
            <w:tcW w:w="6063" w:type="dxa"/>
          </w:tcPr>
          <w:p w:rsidR="004564E5" w:rsidRPr="004564E5" w:rsidRDefault="004564E5" w:rsidP="004564E5">
            <w:pPr>
              <w:jc w:val="both"/>
              <w:rPr>
                <w:sz w:val="24"/>
                <w:szCs w:val="24"/>
              </w:rPr>
            </w:pPr>
            <w:r w:rsidRPr="004564E5">
              <w:rPr>
                <w:sz w:val="24"/>
                <w:szCs w:val="24"/>
              </w:rPr>
              <w:t xml:space="preserve">Товар должен быть новым (не бывшим в эксплуатации), не ранее </w:t>
            </w:r>
            <w:smartTag w:uri="urn:schemas-microsoft-com:office:smarttags" w:element="metricconverter">
              <w:smartTagPr>
                <w:attr w:name="ProductID" w:val="2013 г"/>
              </w:smartTagPr>
              <w:r w:rsidRPr="004564E5">
                <w:rPr>
                  <w:sz w:val="24"/>
                  <w:szCs w:val="24"/>
                </w:rPr>
                <w:t>2013 года</w:t>
              </w:r>
            </w:smartTag>
            <w:r w:rsidRPr="004564E5">
              <w:rPr>
                <w:sz w:val="24"/>
                <w:szCs w:val="24"/>
              </w:rPr>
              <w:t xml:space="preserve"> выпуска, не иметь дефектов, обеспечивать предусмотренные производителем функции, соответствовать стандартам качества и безопасности. Урна должна быть изготовлена </w:t>
            </w:r>
            <w:proofErr w:type="gramStart"/>
            <w:r w:rsidRPr="004564E5">
              <w:rPr>
                <w:sz w:val="24"/>
                <w:szCs w:val="24"/>
              </w:rPr>
              <w:t>из</w:t>
            </w:r>
            <w:proofErr w:type="gramEnd"/>
            <w:r w:rsidRPr="004564E5">
              <w:rPr>
                <w:sz w:val="24"/>
                <w:szCs w:val="24"/>
              </w:rPr>
              <w:t xml:space="preserve">: </w:t>
            </w:r>
          </w:p>
          <w:p w:rsidR="004564E5" w:rsidRPr="004564E5" w:rsidRDefault="004564E5" w:rsidP="004564E5">
            <w:pPr>
              <w:jc w:val="both"/>
              <w:rPr>
                <w:sz w:val="24"/>
                <w:szCs w:val="24"/>
              </w:rPr>
            </w:pPr>
            <w:r w:rsidRPr="004564E5">
              <w:rPr>
                <w:sz w:val="24"/>
                <w:szCs w:val="24"/>
              </w:rPr>
              <w:t xml:space="preserve">  - профильной трубы не менее 20х40х1,5мм; </w:t>
            </w:r>
          </w:p>
          <w:p w:rsidR="004564E5" w:rsidRPr="004564E5" w:rsidRDefault="004564E5" w:rsidP="004564E5">
            <w:pPr>
              <w:jc w:val="both"/>
              <w:rPr>
                <w:sz w:val="24"/>
                <w:szCs w:val="24"/>
              </w:rPr>
            </w:pPr>
            <w:r w:rsidRPr="004564E5">
              <w:rPr>
                <w:sz w:val="24"/>
                <w:szCs w:val="24"/>
              </w:rPr>
              <w:t xml:space="preserve">  - металлического листа толщиной не менее                     </w:t>
            </w:r>
            <w:smartTag w:uri="urn:schemas-microsoft-com:office:smarttags" w:element="metricconverter">
              <w:smartTagPr>
                <w:attr w:name="ProductID" w:val="0,7 мм"/>
              </w:smartTagPr>
              <w:r w:rsidRPr="004564E5">
                <w:rPr>
                  <w:sz w:val="24"/>
                  <w:szCs w:val="24"/>
                </w:rPr>
                <w:t>0,7 мм</w:t>
              </w:r>
            </w:smartTag>
            <w:r w:rsidRPr="004564E5">
              <w:rPr>
                <w:sz w:val="24"/>
                <w:szCs w:val="24"/>
              </w:rPr>
              <w:t xml:space="preserve">. Тип урны: </w:t>
            </w:r>
            <w:proofErr w:type="gramStart"/>
            <w:r w:rsidRPr="004564E5">
              <w:rPr>
                <w:sz w:val="24"/>
                <w:szCs w:val="24"/>
              </w:rPr>
              <w:t>цилиндрическая</w:t>
            </w:r>
            <w:proofErr w:type="gramEnd"/>
            <w:r w:rsidRPr="004564E5">
              <w:rPr>
                <w:sz w:val="24"/>
                <w:szCs w:val="24"/>
              </w:rPr>
              <w:t xml:space="preserve"> на двух стойках, без пепельницы, со стопором, объем 50-</w:t>
            </w:r>
            <w:smartTag w:uri="urn:schemas-microsoft-com:office:smarttags" w:element="metricconverter">
              <w:smartTagPr>
                <w:attr w:name="ProductID" w:val="60 л"/>
              </w:smartTagPr>
              <w:smartTag w:uri="urn:schemas-microsoft-com:office:smarttags" w:element="metricconverter">
                <w:smartTagPr>
                  <w:attr w:name="ProductID" w:val="60 л"/>
                </w:smartTagPr>
                <w:r w:rsidRPr="004564E5">
                  <w:rPr>
                    <w:sz w:val="24"/>
                    <w:szCs w:val="24"/>
                  </w:rPr>
                  <w:t>60 л</w:t>
                </w:r>
              </w:smartTag>
              <w:r w:rsidRPr="004564E5">
                <w:rPr>
                  <w:sz w:val="24"/>
                  <w:szCs w:val="24"/>
                </w:rPr>
                <w:t>.</w:t>
              </w:r>
            </w:smartTag>
          </w:p>
        </w:tc>
      </w:tr>
      <w:tr w:rsidR="004564E5" w:rsidRPr="004564E5" w:rsidTr="008F4056">
        <w:trPr>
          <w:trHeight w:val="3392"/>
        </w:trPr>
        <w:tc>
          <w:tcPr>
            <w:tcW w:w="639" w:type="dxa"/>
            <w:vAlign w:val="center"/>
          </w:tcPr>
          <w:p w:rsidR="004564E5" w:rsidRPr="004564E5" w:rsidRDefault="004564E5" w:rsidP="004564E5">
            <w:pPr>
              <w:jc w:val="both"/>
              <w:rPr>
                <w:sz w:val="24"/>
                <w:szCs w:val="24"/>
              </w:rPr>
            </w:pPr>
            <w:r w:rsidRPr="004564E5">
              <w:rPr>
                <w:sz w:val="24"/>
                <w:szCs w:val="24"/>
              </w:rPr>
              <w:t>4</w:t>
            </w:r>
          </w:p>
        </w:tc>
        <w:tc>
          <w:tcPr>
            <w:tcW w:w="3612" w:type="dxa"/>
          </w:tcPr>
          <w:p w:rsidR="004564E5" w:rsidRPr="004564E5" w:rsidRDefault="004564E5" w:rsidP="004564E5">
            <w:pPr>
              <w:jc w:val="both"/>
              <w:rPr>
                <w:b/>
                <w:i/>
                <w:color w:val="000000"/>
                <w:sz w:val="24"/>
                <w:szCs w:val="24"/>
              </w:rPr>
            </w:pPr>
            <w:r w:rsidRPr="004564E5">
              <w:rPr>
                <w:b/>
                <w:i/>
                <w:color w:val="000000"/>
                <w:sz w:val="24"/>
                <w:szCs w:val="24"/>
              </w:rPr>
              <w:t>Труба сварная стальная профильная</w:t>
            </w:r>
          </w:p>
          <w:p w:rsidR="004564E5" w:rsidRPr="004564E5" w:rsidRDefault="004564E5" w:rsidP="004564E5">
            <w:pPr>
              <w:jc w:val="both"/>
              <w:rPr>
                <w:b/>
                <w:i/>
                <w:color w:val="000000"/>
                <w:sz w:val="24"/>
                <w:szCs w:val="24"/>
              </w:rPr>
            </w:pPr>
          </w:p>
        </w:tc>
        <w:tc>
          <w:tcPr>
            <w:tcW w:w="6063" w:type="dxa"/>
          </w:tcPr>
          <w:p w:rsidR="004564E5" w:rsidRPr="004564E5" w:rsidRDefault="004564E5" w:rsidP="004564E5">
            <w:pPr>
              <w:suppressAutoHyphens/>
              <w:autoSpaceDN/>
              <w:adjustRightInd/>
              <w:jc w:val="both"/>
              <w:rPr>
                <w:sz w:val="24"/>
                <w:szCs w:val="24"/>
              </w:rPr>
            </w:pPr>
            <w:r w:rsidRPr="004564E5">
              <w:rPr>
                <w:sz w:val="24"/>
                <w:szCs w:val="24"/>
              </w:rPr>
              <w:t xml:space="preserve">Наружные размеры: ширина - </w:t>
            </w:r>
            <w:smartTag w:uri="urn:schemas-microsoft-com:office:smarttags" w:element="metricconverter">
              <w:smartTagPr>
                <w:attr w:name="ProductID" w:val="60 мм"/>
              </w:smartTagPr>
              <w:r w:rsidRPr="004564E5">
                <w:rPr>
                  <w:sz w:val="24"/>
                  <w:szCs w:val="24"/>
                </w:rPr>
                <w:t>60 мм</w:t>
              </w:r>
            </w:smartTag>
            <w:r w:rsidRPr="004564E5">
              <w:rPr>
                <w:sz w:val="24"/>
                <w:szCs w:val="24"/>
              </w:rPr>
              <w:t xml:space="preserve">, высота -                </w:t>
            </w:r>
            <w:smartTag w:uri="urn:schemas-microsoft-com:office:smarttags" w:element="metricconverter">
              <w:smartTagPr>
                <w:attr w:name="ProductID" w:val="40 мм"/>
              </w:smartTagPr>
              <w:r w:rsidRPr="004564E5">
                <w:rPr>
                  <w:sz w:val="24"/>
                  <w:szCs w:val="24"/>
                </w:rPr>
                <w:t>40 мм</w:t>
              </w:r>
            </w:smartTag>
            <w:r w:rsidR="00BD4D06">
              <w:rPr>
                <w:sz w:val="24"/>
                <w:szCs w:val="24"/>
              </w:rPr>
              <w:t xml:space="preserve">. Толщина стенки  не менее </w:t>
            </w:r>
            <w:smartTag w:uri="urn:schemas-microsoft-com:office:smarttags" w:element="metricconverter">
              <w:smartTagPr>
                <w:attr w:name="ProductID" w:val="3 мм"/>
              </w:smartTagPr>
              <w:r w:rsidRPr="004564E5">
                <w:rPr>
                  <w:sz w:val="24"/>
                  <w:szCs w:val="24"/>
                </w:rPr>
                <w:t>3 мм</w:t>
              </w:r>
            </w:smartTag>
            <w:r w:rsidRPr="004564E5">
              <w:rPr>
                <w:sz w:val="24"/>
                <w:szCs w:val="24"/>
              </w:rPr>
              <w:t xml:space="preserve">. Радиус </w:t>
            </w:r>
            <w:proofErr w:type="spellStart"/>
            <w:r w:rsidRPr="004564E5">
              <w:rPr>
                <w:sz w:val="24"/>
                <w:szCs w:val="24"/>
              </w:rPr>
              <w:t>скругления</w:t>
            </w:r>
            <w:proofErr w:type="spellEnd"/>
            <w:r w:rsidRPr="004564E5">
              <w:rPr>
                <w:sz w:val="24"/>
                <w:szCs w:val="24"/>
              </w:rPr>
              <w:t xml:space="preserve"> углов - </w:t>
            </w:r>
            <w:smartTag w:uri="urn:schemas-microsoft-com:office:smarttags" w:element="metricconverter">
              <w:smartTagPr>
                <w:attr w:name="ProductID" w:val="8 мм"/>
              </w:smartTagPr>
              <w:r w:rsidRPr="004564E5">
                <w:rPr>
                  <w:sz w:val="24"/>
                  <w:szCs w:val="24"/>
                </w:rPr>
                <w:t>8 мм</w:t>
              </w:r>
            </w:smartTag>
            <w:r w:rsidRPr="004564E5">
              <w:rPr>
                <w:sz w:val="24"/>
                <w:szCs w:val="24"/>
              </w:rPr>
              <w:t>.</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Трубы должны быть изготовлены способом формовки и сварки. Трубы </w:t>
            </w:r>
            <w:r w:rsidR="007F57A0">
              <w:rPr>
                <w:sz w:val="24"/>
                <w:szCs w:val="24"/>
              </w:rPr>
              <w:t>должны изготавлива</w:t>
            </w:r>
            <w:r w:rsidRPr="004564E5">
              <w:rPr>
                <w:sz w:val="24"/>
                <w:szCs w:val="24"/>
              </w:rPr>
              <w:t>т</w:t>
            </w:r>
            <w:r w:rsidR="007F57A0">
              <w:rPr>
                <w:sz w:val="24"/>
                <w:szCs w:val="24"/>
              </w:rPr>
              <w:t>ься</w:t>
            </w:r>
            <w:r w:rsidRPr="004564E5">
              <w:rPr>
                <w:sz w:val="24"/>
                <w:szCs w:val="24"/>
              </w:rPr>
              <w:t xml:space="preserve"> с термической обработкой по всему объему, с локальной термической обработкой сварного шва.</w:t>
            </w:r>
          </w:p>
          <w:p w:rsidR="004564E5" w:rsidRPr="004564E5" w:rsidRDefault="004564E5" w:rsidP="004564E5">
            <w:pPr>
              <w:widowControl/>
              <w:autoSpaceDN/>
              <w:adjustRightInd/>
              <w:ind w:firstLine="540"/>
              <w:jc w:val="both"/>
              <w:rPr>
                <w:sz w:val="24"/>
                <w:szCs w:val="24"/>
              </w:rPr>
            </w:pPr>
            <w:r w:rsidRPr="004564E5">
              <w:rPr>
                <w:sz w:val="24"/>
                <w:szCs w:val="24"/>
              </w:rPr>
              <w:t>Предельное отклонение при точности изготовления или значение параметра:</w:t>
            </w:r>
          </w:p>
          <w:p w:rsidR="004564E5" w:rsidRPr="004564E5" w:rsidRDefault="004564E5" w:rsidP="004564E5">
            <w:pPr>
              <w:widowControl/>
              <w:autoSpaceDN/>
              <w:adjustRightInd/>
              <w:jc w:val="both"/>
              <w:rPr>
                <w:sz w:val="24"/>
                <w:szCs w:val="24"/>
              </w:rPr>
            </w:pPr>
            <w:r w:rsidRPr="004564E5">
              <w:rPr>
                <w:sz w:val="24"/>
                <w:szCs w:val="24"/>
              </w:rPr>
              <w:t>- наружный размер профиля труб:</w:t>
            </w:r>
          </w:p>
          <w:p w:rsidR="004564E5" w:rsidRPr="004564E5" w:rsidRDefault="004564E5" w:rsidP="004564E5">
            <w:pPr>
              <w:widowControl/>
              <w:numPr>
                <w:ilvl w:val="0"/>
                <w:numId w:val="29"/>
              </w:numPr>
              <w:suppressAutoHyphens/>
              <w:autoSpaceDE/>
              <w:autoSpaceDN/>
              <w:adjustRightInd/>
              <w:spacing w:after="200" w:line="276" w:lineRule="auto"/>
              <w:ind w:firstLine="335"/>
              <w:jc w:val="both"/>
              <w:rPr>
                <w:sz w:val="24"/>
                <w:szCs w:val="24"/>
              </w:rPr>
            </w:pPr>
            <w:proofErr w:type="gramStart"/>
            <w:r w:rsidRPr="004564E5">
              <w:rPr>
                <w:sz w:val="24"/>
                <w:szCs w:val="24"/>
              </w:rPr>
              <w:t>обычной</w:t>
            </w:r>
            <w:proofErr w:type="gramEnd"/>
            <w:r w:rsidRPr="004564E5">
              <w:rPr>
                <w:sz w:val="24"/>
                <w:szCs w:val="24"/>
              </w:rPr>
              <w:t xml:space="preserve">  +/- </w:t>
            </w:r>
            <w:smartTag w:uri="urn:schemas-microsoft-com:office:smarttags" w:element="metricconverter">
              <w:smartTagPr>
                <w:attr w:name="ProductID" w:val="0,40 мм"/>
              </w:smartTagPr>
              <w:r w:rsidRPr="004564E5">
                <w:rPr>
                  <w:sz w:val="24"/>
                  <w:szCs w:val="24"/>
                </w:rPr>
                <w:t>0,40 мм</w:t>
              </w:r>
            </w:smartTag>
            <w:r w:rsidRPr="004564E5">
              <w:rPr>
                <w:sz w:val="24"/>
                <w:szCs w:val="24"/>
              </w:rPr>
              <w:t>;</w:t>
            </w:r>
          </w:p>
          <w:p w:rsidR="004564E5" w:rsidRPr="004564E5" w:rsidRDefault="004564E5" w:rsidP="004564E5">
            <w:pPr>
              <w:widowControl/>
              <w:numPr>
                <w:ilvl w:val="0"/>
                <w:numId w:val="29"/>
              </w:numPr>
              <w:suppressAutoHyphens/>
              <w:autoSpaceDE/>
              <w:autoSpaceDN/>
              <w:adjustRightInd/>
              <w:spacing w:after="200" w:line="276" w:lineRule="auto"/>
              <w:ind w:firstLine="335"/>
              <w:jc w:val="both"/>
              <w:rPr>
                <w:sz w:val="24"/>
                <w:szCs w:val="24"/>
              </w:rPr>
            </w:pPr>
            <w:proofErr w:type="gramStart"/>
            <w:r w:rsidRPr="004564E5">
              <w:rPr>
                <w:sz w:val="24"/>
                <w:szCs w:val="24"/>
              </w:rPr>
              <w:t>повышенной</w:t>
            </w:r>
            <w:proofErr w:type="gramEnd"/>
            <w:r w:rsidRPr="004564E5">
              <w:rPr>
                <w:sz w:val="24"/>
                <w:szCs w:val="24"/>
              </w:rPr>
              <w:t xml:space="preserve"> +/- </w:t>
            </w:r>
            <w:smartTag w:uri="urn:schemas-microsoft-com:office:smarttags" w:element="metricconverter">
              <w:smartTagPr>
                <w:attr w:name="ProductID" w:val="0,30 мм"/>
              </w:smartTagPr>
              <w:r w:rsidRPr="004564E5">
                <w:rPr>
                  <w:sz w:val="24"/>
                  <w:szCs w:val="24"/>
                </w:rPr>
                <w:t>0,30 мм</w:t>
              </w:r>
            </w:smartTag>
            <w:r w:rsidRPr="004564E5">
              <w:rPr>
                <w:sz w:val="24"/>
                <w:szCs w:val="24"/>
              </w:rPr>
              <w:t>;</w:t>
            </w:r>
          </w:p>
          <w:p w:rsidR="004564E5" w:rsidRPr="004564E5" w:rsidRDefault="004564E5" w:rsidP="004564E5">
            <w:pPr>
              <w:widowControl/>
              <w:autoSpaceDN/>
              <w:adjustRightInd/>
              <w:jc w:val="both"/>
              <w:rPr>
                <w:sz w:val="24"/>
                <w:szCs w:val="24"/>
              </w:rPr>
            </w:pPr>
            <w:r w:rsidRPr="004564E5">
              <w:rPr>
                <w:sz w:val="24"/>
                <w:szCs w:val="24"/>
              </w:rPr>
              <w:t>- толщина стенки труб:</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r w:rsidRPr="004564E5">
              <w:rPr>
                <w:sz w:val="24"/>
                <w:szCs w:val="24"/>
              </w:rPr>
              <w:t>обычной  +/- 10 %;</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r w:rsidRPr="004564E5">
              <w:rPr>
                <w:sz w:val="24"/>
                <w:szCs w:val="24"/>
              </w:rPr>
              <w:t>повышенной  +/- 10 %.</w:t>
            </w:r>
          </w:p>
          <w:p w:rsidR="004564E5" w:rsidRPr="004564E5" w:rsidRDefault="004564E5" w:rsidP="004564E5">
            <w:pPr>
              <w:widowControl/>
              <w:autoSpaceDN/>
              <w:adjustRightInd/>
              <w:ind w:firstLine="540"/>
              <w:jc w:val="both"/>
              <w:rPr>
                <w:sz w:val="24"/>
                <w:szCs w:val="24"/>
              </w:rPr>
            </w:pPr>
            <w:r w:rsidRPr="004564E5">
              <w:rPr>
                <w:sz w:val="24"/>
                <w:szCs w:val="24"/>
              </w:rPr>
              <w:t>Предельное отклонение параметра при точности изготовления, не более:</w:t>
            </w:r>
          </w:p>
          <w:p w:rsidR="004564E5" w:rsidRPr="004564E5" w:rsidRDefault="004564E5" w:rsidP="004564E5">
            <w:pPr>
              <w:widowControl/>
              <w:autoSpaceDN/>
              <w:adjustRightInd/>
              <w:jc w:val="both"/>
              <w:rPr>
                <w:sz w:val="24"/>
                <w:szCs w:val="24"/>
              </w:rPr>
            </w:pPr>
            <w:r w:rsidRPr="004564E5">
              <w:rPr>
                <w:sz w:val="24"/>
                <w:szCs w:val="24"/>
              </w:rPr>
              <w:t xml:space="preserve">- </w:t>
            </w:r>
            <w:proofErr w:type="spellStart"/>
            <w:r w:rsidRPr="004564E5">
              <w:rPr>
                <w:sz w:val="24"/>
                <w:szCs w:val="24"/>
              </w:rPr>
              <w:t>криволинейность</w:t>
            </w:r>
            <w:proofErr w:type="spellEnd"/>
            <w:r w:rsidRPr="004564E5">
              <w:rPr>
                <w:sz w:val="24"/>
                <w:szCs w:val="24"/>
              </w:rPr>
              <w:t xml:space="preserve"> на 1 м:</w:t>
            </w:r>
          </w:p>
          <w:p w:rsidR="004564E5" w:rsidRPr="004564E5" w:rsidRDefault="004564E5" w:rsidP="004564E5">
            <w:pPr>
              <w:widowControl/>
              <w:numPr>
                <w:ilvl w:val="0"/>
                <w:numId w:val="29"/>
              </w:numPr>
              <w:suppressAutoHyphens/>
              <w:autoSpaceDE/>
              <w:autoSpaceDN/>
              <w:adjustRightInd/>
              <w:spacing w:after="200" w:line="276" w:lineRule="auto"/>
              <w:ind w:firstLine="335"/>
              <w:jc w:val="both"/>
              <w:rPr>
                <w:sz w:val="24"/>
                <w:szCs w:val="24"/>
              </w:rPr>
            </w:pPr>
            <w:proofErr w:type="gramStart"/>
            <w:r w:rsidRPr="004564E5">
              <w:rPr>
                <w:sz w:val="24"/>
                <w:szCs w:val="24"/>
              </w:rPr>
              <w:t>обычной</w:t>
            </w:r>
            <w:proofErr w:type="gramEnd"/>
            <w:r w:rsidRPr="004564E5">
              <w:rPr>
                <w:sz w:val="24"/>
                <w:szCs w:val="24"/>
              </w:rPr>
              <w:t xml:space="preserve"> </w:t>
            </w:r>
            <w:smartTag w:uri="urn:schemas-microsoft-com:office:smarttags" w:element="metricconverter">
              <w:smartTagPr>
                <w:attr w:name="ProductID" w:val="3 мм"/>
              </w:smartTagPr>
              <w:r w:rsidRPr="004564E5">
                <w:rPr>
                  <w:sz w:val="24"/>
                  <w:szCs w:val="24"/>
                </w:rPr>
                <w:t>3 мм</w:t>
              </w:r>
            </w:smartTag>
            <w:r w:rsidRPr="004564E5">
              <w:rPr>
                <w:sz w:val="24"/>
                <w:szCs w:val="24"/>
              </w:rPr>
              <w:t>;</w:t>
            </w:r>
          </w:p>
          <w:p w:rsidR="004564E5" w:rsidRPr="004564E5" w:rsidRDefault="004564E5" w:rsidP="004564E5">
            <w:pPr>
              <w:widowControl/>
              <w:numPr>
                <w:ilvl w:val="0"/>
                <w:numId w:val="29"/>
              </w:numPr>
              <w:suppressAutoHyphens/>
              <w:autoSpaceDE/>
              <w:autoSpaceDN/>
              <w:adjustRightInd/>
              <w:spacing w:after="200" w:line="276" w:lineRule="auto"/>
              <w:ind w:firstLine="335"/>
              <w:jc w:val="both"/>
              <w:rPr>
                <w:sz w:val="24"/>
                <w:szCs w:val="24"/>
              </w:rPr>
            </w:pPr>
            <w:proofErr w:type="gramStart"/>
            <w:r w:rsidRPr="004564E5">
              <w:rPr>
                <w:sz w:val="24"/>
                <w:szCs w:val="24"/>
              </w:rPr>
              <w:t>повышенной</w:t>
            </w:r>
            <w:proofErr w:type="gramEnd"/>
            <w:r w:rsidRPr="004564E5">
              <w:rPr>
                <w:sz w:val="24"/>
                <w:szCs w:val="24"/>
              </w:rPr>
              <w:t xml:space="preserve"> </w:t>
            </w:r>
            <w:smartTag w:uri="urn:schemas-microsoft-com:office:smarttags" w:element="metricconverter">
              <w:smartTagPr>
                <w:attr w:name="ProductID" w:val="1 мм"/>
              </w:smartTagPr>
              <w:r w:rsidRPr="004564E5">
                <w:rPr>
                  <w:sz w:val="24"/>
                  <w:szCs w:val="24"/>
                </w:rPr>
                <w:t>1 мм</w:t>
              </w:r>
            </w:smartTag>
            <w:r w:rsidRPr="004564E5">
              <w:rPr>
                <w:sz w:val="24"/>
                <w:szCs w:val="24"/>
              </w:rPr>
              <w:t>;</w:t>
            </w:r>
          </w:p>
          <w:p w:rsidR="004564E5" w:rsidRPr="004564E5" w:rsidRDefault="004564E5" w:rsidP="004564E5">
            <w:pPr>
              <w:widowControl/>
              <w:autoSpaceDN/>
              <w:adjustRightInd/>
              <w:jc w:val="both"/>
              <w:rPr>
                <w:sz w:val="24"/>
                <w:szCs w:val="24"/>
              </w:rPr>
            </w:pPr>
            <w:r w:rsidRPr="004564E5">
              <w:rPr>
                <w:sz w:val="24"/>
                <w:szCs w:val="24"/>
              </w:rPr>
              <w:lastRenderedPageBreak/>
              <w:t xml:space="preserve">- </w:t>
            </w:r>
            <w:proofErr w:type="gramStart"/>
            <w:r w:rsidRPr="004564E5">
              <w:rPr>
                <w:sz w:val="24"/>
                <w:szCs w:val="24"/>
              </w:rPr>
              <w:t>общая</w:t>
            </w:r>
            <w:proofErr w:type="gramEnd"/>
            <w:r w:rsidRPr="004564E5">
              <w:rPr>
                <w:sz w:val="24"/>
                <w:szCs w:val="24"/>
              </w:rPr>
              <w:t xml:space="preserve"> </w:t>
            </w:r>
            <w:proofErr w:type="spellStart"/>
            <w:r w:rsidRPr="004564E5">
              <w:rPr>
                <w:sz w:val="24"/>
                <w:szCs w:val="24"/>
              </w:rPr>
              <w:t>криволинейность</w:t>
            </w:r>
            <w:proofErr w:type="spellEnd"/>
            <w:r w:rsidRPr="004564E5">
              <w:rPr>
                <w:sz w:val="24"/>
                <w:szCs w:val="24"/>
              </w:rPr>
              <w:t xml:space="preserve"> от длины трубы:</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r w:rsidRPr="004564E5">
              <w:rPr>
                <w:sz w:val="24"/>
                <w:szCs w:val="24"/>
              </w:rPr>
              <w:t>обычной  0,2 %;</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r w:rsidRPr="004564E5">
              <w:rPr>
                <w:sz w:val="24"/>
                <w:szCs w:val="24"/>
              </w:rPr>
              <w:t>повышенной  0,1 %;</w:t>
            </w:r>
          </w:p>
          <w:p w:rsidR="004564E5" w:rsidRPr="004564E5" w:rsidRDefault="004564E5" w:rsidP="004564E5">
            <w:pPr>
              <w:widowControl/>
              <w:autoSpaceDN/>
              <w:adjustRightInd/>
              <w:jc w:val="both"/>
              <w:rPr>
                <w:sz w:val="24"/>
                <w:szCs w:val="24"/>
              </w:rPr>
            </w:pPr>
            <w:r w:rsidRPr="004564E5">
              <w:rPr>
                <w:sz w:val="24"/>
                <w:szCs w:val="24"/>
              </w:rPr>
              <w:t>- вогнутость или выпуклость сторон труб:</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proofErr w:type="gramStart"/>
            <w:r w:rsidRPr="004564E5">
              <w:rPr>
                <w:sz w:val="24"/>
                <w:szCs w:val="24"/>
              </w:rPr>
              <w:t>обычной</w:t>
            </w:r>
            <w:proofErr w:type="gramEnd"/>
            <w:r w:rsidRPr="004564E5">
              <w:rPr>
                <w:sz w:val="24"/>
                <w:szCs w:val="24"/>
              </w:rPr>
              <w:t xml:space="preserve">  </w:t>
            </w:r>
            <w:smartTag w:uri="urn:schemas-microsoft-com:office:smarttags" w:element="metricconverter">
              <w:smartTagPr>
                <w:attr w:name="ProductID" w:val="0,75 мм"/>
              </w:smartTagPr>
              <w:r w:rsidRPr="004564E5">
                <w:rPr>
                  <w:sz w:val="24"/>
                  <w:szCs w:val="24"/>
                </w:rPr>
                <w:t>0,75 мм</w:t>
              </w:r>
            </w:smartTag>
            <w:r w:rsidRPr="004564E5">
              <w:rPr>
                <w:sz w:val="24"/>
                <w:szCs w:val="24"/>
              </w:rPr>
              <w:t>;</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proofErr w:type="gramStart"/>
            <w:r w:rsidRPr="004564E5">
              <w:rPr>
                <w:sz w:val="24"/>
                <w:szCs w:val="24"/>
              </w:rPr>
              <w:t>повышенной</w:t>
            </w:r>
            <w:proofErr w:type="gramEnd"/>
            <w:r w:rsidRPr="004564E5">
              <w:rPr>
                <w:sz w:val="24"/>
                <w:szCs w:val="24"/>
              </w:rPr>
              <w:t xml:space="preserve">  </w:t>
            </w:r>
            <w:smartTag w:uri="urn:schemas-microsoft-com:office:smarttags" w:element="metricconverter">
              <w:smartTagPr>
                <w:attr w:name="ProductID" w:val="0,5 мм"/>
              </w:smartTagPr>
              <w:r w:rsidRPr="004564E5">
                <w:rPr>
                  <w:sz w:val="24"/>
                  <w:szCs w:val="24"/>
                </w:rPr>
                <w:t>0,5 мм</w:t>
              </w:r>
            </w:smartTag>
            <w:r w:rsidRPr="004564E5">
              <w:rPr>
                <w:sz w:val="24"/>
                <w:szCs w:val="24"/>
              </w:rPr>
              <w:t>;</w:t>
            </w:r>
          </w:p>
          <w:p w:rsidR="004564E5" w:rsidRPr="004564E5" w:rsidRDefault="004564E5" w:rsidP="004564E5">
            <w:pPr>
              <w:widowControl/>
              <w:autoSpaceDN/>
              <w:adjustRightInd/>
              <w:jc w:val="both"/>
              <w:rPr>
                <w:sz w:val="24"/>
                <w:szCs w:val="24"/>
              </w:rPr>
            </w:pPr>
            <w:r w:rsidRPr="004564E5">
              <w:rPr>
                <w:sz w:val="24"/>
                <w:szCs w:val="24"/>
              </w:rPr>
              <w:t>- скручивание труб:</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proofErr w:type="gramStart"/>
            <w:r w:rsidRPr="004564E5">
              <w:rPr>
                <w:sz w:val="24"/>
                <w:szCs w:val="24"/>
              </w:rPr>
              <w:t>обычной</w:t>
            </w:r>
            <w:proofErr w:type="gramEnd"/>
            <w:r w:rsidRPr="004564E5">
              <w:rPr>
                <w:sz w:val="24"/>
                <w:szCs w:val="24"/>
              </w:rPr>
              <w:t xml:space="preserve">  </w:t>
            </w:r>
            <w:smartTag w:uri="urn:schemas-microsoft-com:office:smarttags" w:element="metricconverter">
              <w:smartTagPr>
                <w:attr w:name="ProductID" w:val="2,5 мм"/>
              </w:smartTagPr>
              <w:r w:rsidRPr="004564E5">
                <w:rPr>
                  <w:sz w:val="24"/>
                  <w:szCs w:val="24"/>
                </w:rPr>
                <w:t>2,5 мм</w:t>
              </w:r>
            </w:smartTag>
            <w:r w:rsidRPr="004564E5">
              <w:rPr>
                <w:sz w:val="24"/>
                <w:szCs w:val="24"/>
              </w:rPr>
              <w:t xml:space="preserve"> на </w:t>
            </w:r>
            <w:smartTag w:uri="urn:schemas-microsoft-com:office:smarttags" w:element="metricconverter">
              <w:smartTagPr>
                <w:attr w:name="ProductID" w:val="1 м"/>
              </w:smartTagPr>
              <w:r w:rsidRPr="004564E5">
                <w:rPr>
                  <w:sz w:val="24"/>
                  <w:szCs w:val="24"/>
                </w:rPr>
                <w:t>1 м</w:t>
              </w:r>
            </w:smartTag>
            <w:r w:rsidRPr="004564E5">
              <w:rPr>
                <w:sz w:val="24"/>
                <w:szCs w:val="24"/>
              </w:rPr>
              <w:t>;</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proofErr w:type="gramStart"/>
            <w:r w:rsidRPr="004564E5">
              <w:rPr>
                <w:sz w:val="24"/>
                <w:szCs w:val="24"/>
              </w:rPr>
              <w:t>повышенной</w:t>
            </w:r>
            <w:proofErr w:type="gramEnd"/>
            <w:r w:rsidRPr="004564E5">
              <w:rPr>
                <w:sz w:val="24"/>
                <w:szCs w:val="24"/>
              </w:rPr>
              <w:t xml:space="preserve">  2° на </w:t>
            </w:r>
            <w:smartTag w:uri="urn:schemas-microsoft-com:office:smarttags" w:element="metricconverter">
              <w:smartTagPr>
                <w:attr w:name="ProductID" w:val="1 м"/>
              </w:smartTagPr>
              <w:r w:rsidRPr="004564E5">
                <w:rPr>
                  <w:sz w:val="24"/>
                  <w:szCs w:val="24"/>
                </w:rPr>
                <w:t>1 м</w:t>
              </w:r>
            </w:smartTag>
            <w:r w:rsidRPr="004564E5">
              <w:rPr>
                <w:sz w:val="24"/>
                <w:szCs w:val="24"/>
              </w:rPr>
              <w:t>.</w:t>
            </w:r>
          </w:p>
          <w:p w:rsidR="004564E5" w:rsidRPr="004564E5" w:rsidRDefault="004564E5" w:rsidP="004564E5">
            <w:pPr>
              <w:tabs>
                <w:tab w:val="left" w:pos="542"/>
              </w:tabs>
              <w:suppressAutoHyphens/>
              <w:autoSpaceDN/>
              <w:adjustRightInd/>
              <w:ind w:firstLine="531"/>
              <w:jc w:val="both"/>
              <w:rPr>
                <w:sz w:val="24"/>
                <w:szCs w:val="24"/>
              </w:rPr>
            </w:pPr>
            <w:r w:rsidRPr="004564E5">
              <w:rPr>
                <w:sz w:val="24"/>
                <w:szCs w:val="24"/>
              </w:rPr>
              <w:t>Наружный грат на сварных трубах должен быть удален.</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Величина остатка наружного грата, выступающего над прилежащей поверхностью трубы, не должна превышать </w:t>
            </w:r>
            <w:smartTag w:uri="urn:schemas-microsoft-com:office:smarttags" w:element="metricconverter">
              <w:smartTagPr>
                <w:attr w:name="ProductID" w:val="0,5 мм"/>
              </w:smartTagPr>
              <w:r w:rsidRPr="004564E5">
                <w:rPr>
                  <w:sz w:val="24"/>
                  <w:szCs w:val="24"/>
                </w:rPr>
                <w:t>0,5 мм</w:t>
              </w:r>
            </w:smartTag>
            <w:r w:rsidRPr="004564E5">
              <w:rPr>
                <w:sz w:val="24"/>
                <w:szCs w:val="24"/>
              </w:rPr>
              <w:t>;</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В местах снятия грата допускается утонение стенки на </w:t>
            </w:r>
            <w:smartTag w:uri="urn:schemas-microsoft-com:office:smarttags" w:element="metricconverter">
              <w:smartTagPr>
                <w:attr w:name="ProductID" w:val="0,1 мм"/>
              </w:smartTagPr>
              <w:r w:rsidRPr="004564E5">
                <w:rPr>
                  <w:sz w:val="24"/>
                  <w:szCs w:val="24"/>
                </w:rPr>
                <w:t>0,1 мм</w:t>
              </w:r>
            </w:smartTag>
            <w:r w:rsidRPr="004564E5">
              <w:rPr>
                <w:sz w:val="24"/>
                <w:szCs w:val="24"/>
              </w:rPr>
              <w:t xml:space="preserve"> сверх минусового отклонения.</w:t>
            </w:r>
          </w:p>
          <w:p w:rsidR="004564E5" w:rsidRPr="004564E5" w:rsidRDefault="004564E5" w:rsidP="004564E5">
            <w:pPr>
              <w:suppressAutoHyphens/>
              <w:autoSpaceDN/>
              <w:adjustRightInd/>
              <w:ind w:firstLine="540"/>
              <w:jc w:val="both"/>
              <w:rPr>
                <w:sz w:val="24"/>
                <w:szCs w:val="24"/>
              </w:rPr>
            </w:pPr>
            <w:r w:rsidRPr="004564E5">
              <w:rPr>
                <w:sz w:val="24"/>
                <w:szCs w:val="24"/>
              </w:rPr>
              <w:t>На внутренней поверхности трубы допускается наличие грата, обусловленное способом производства.</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Смещение валиков сварного шва труб, сваренных дуговой сваркой под флюсом, не должно превышать  </w:t>
            </w:r>
            <w:smartTag w:uri="urn:schemas-microsoft-com:office:smarttags" w:element="metricconverter">
              <w:smartTagPr>
                <w:attr w:name="ProductID" w:val="4,0 мм"/>
              </w:smartTagPr>
              <w:r w:rsidRPr="004564E5">
                <w:rPr>
                  <w:sz w:val="24"/>
                  <w:szCs w:val="24"/>
                </w:rPr>
                <w:t>4,0 мм</w:t>
              </w:r>
            </w:smartTag>
            <w:r w:rsidRPr="004564E5">
              <w:rPr>
                <w:sz w:val="24"/>
                <w:szCs w:val="24"/>
              </w:rPr>
              <w:t>.</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На поверхности тела труб не допускаются трещины, плены, </w:t>
            </w:r>
            <w:proofErr w:type="gramStart"/>
            <w:r w:rsidRPr="004564E5">
              <w:rPr>
                <w:sz w:val="24"/>
                <w:szCs w:val="24"/>
              </w:rPr>
              <w:t>рванины</w:t>
            </w:r>
            <w:proofErr w:type="gramEnd"/>
            <w:r w:rsidRPr="004564E5">
              <w:rPr>
                <w:sz w:val="24"/>
                <w:szCs w:val="24"/>
              </w:rPr>
              <w:t>, шлаковые включения и закаты.</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На поверхности зоны сварного соединения не допускаются трещины, </w:t>
            </w:r>
            <w:proofErr w:type="spellStart"/>
            <w:r w:rsidRPr="004564E5">
              <w:rPr>
                <w:sz w:val="24"/>
                <w:szCs w:val="24"/>
              </w:rPr>
              <w:t>непровары</w:t>
            </w:r>
            <w:proofErr w:type="spellEnd"/>
            <w:r w:rsidRPr="004564E5">
              <w:rPr>
                <w:sz w:val="24"/>
                <w:szCs w:val="24"/>
              </w:rPr>
              <w:t xml:space="preserve"> и прожоги.</w:t>
            </w:r>
          </w:p>
          <w:p w:rsidR="004564E5" w:rsidRPr="004564E5" w:rsidRDefault="004564E5" w:rsidP="004564E5">
            <w:pPr>
              <w:suppressAutoHyphens/>
              <w:autoSpaceDN/>
              <w:adjustRightInd/>
              <w:ind w:firstLine="540"/>
              <w:jc w:val="both"/>
              <w:rPr>
                <w:sz w:val="24"/>
                <w:szCs w:val="24"/>
              </w:rPr>
            </w:pPr>
            <w:r w:rsidRPr="004564E5">
              <w:rPr>
                <w:sz w:val="24"/>
                <w:szCs w:val="24"/>
              </w:rPr>
              <w:t>На трубе не допускается наличие стыковых сварных швов.</w:t>
            </w:r>
          </w:p>
          <w:p w:rsidR="004564E5" w:rsidRPr="004564E5" w:rsidRDefault="004564E5" w:rsidP="004564E5">
            <w:pPr>
              <w:suppressAutoHyphens/>
              <w:autoSpaceDN/>
              <w:adjustRightInd/>
              <w:ind w:firstLine="540"/>
              <w:jc w:val="both"/>
              <w:rPr>
                <w:sz w:val="24"/>
                <w:szCs w:val="24"/>
              </w:rPr>
            </w:pPr>
            <w:r w:rsidRPr="004564E5">
              <w:rPr>
                <w:sz w:val="24"/>
                <w:szCs w:val="24"/>
              </w:rPr>
              <w:t>Концы труб должны быть обрезаны под прямым углом без дополнительной отделки.</w:t>
            </w:r>
          </w:p>
        </w:tc>
      </w:tr>
      <w:tr w:rsidR="004564E5" w:rsidRPr="004564E5" w:rsidTr="008F4056">
        <w:trPr>
          <w:trHeight w:val="272"/>
        </w:trPr>
        <w:tc>
          <w:tcPr>
            <w:tcW w:w="639" w:type="dxa"/>
            <w:vAlign w:val="center"/>
          </w:tcPr>
          <w:p w:rsidR="004564E5" w:rsidRPr="004564E5" w:rsidRDefault="004564E5" w:rsidP="004564E5">
            <w:pPr>
              <w:jc w:val="both"/>
              <w:rPr>
                <w:sz w:val="24"/>
                <w:szCs w:val="24"/>
              </w:rPr>
            </w:pPr>
            <w:r w:rsidRPr="004564E5">
              <w:rPr>
                <w:sz w:val="24"/>
                <w:szCs w:val="24"/>
              </w:rPr>
              <w:lastRenderedPageBreak/>
              <w:t>5</w:t>
            </w:r>
          </w:p>
        </w:tc>
        <w:tc>
          <w:tcPr>
            <w:tcW w:w="3612" w:type="dxa"/>
          </w:tcPr>
          <w:p w:rsidR="004564E5" w:rsidRPr="004564E5" w:rsidRDefault="004564E5" w:rsidP="004564E5">
            <w:pPr>
              <w:jc w:val="both"/>
              <w:rPr>
                <w:b/>
                <w:i/>
                <w:color w:val="000000"/>
                <w:sz w:val="24"/>
                <w:szCs w:val="24"/>
              </w:rPr>
            </w:pPr>
            <w:r w:rsidRPr="004564E5">
              <w:rPr>
                <w:b/>
                <w:i/>
                <w:color w:val="000000"/>
                <w:sz w:val="24"/>
                <w:szCs w:val="24"/>
              </w:rPr>
              <w:t>Профилированный оцинкованный настил</w:t>
            </w:r>
          </w:p>
          <w:p w:rsidR="004564E5" w:rsidRPr="004564E5" w:rsidRDefault="004564E5" w:rsidP="004564E5">
            <w:pPr>
              <w:jc w:val="both"/>
              <w:rPr>
                <w:b/>
                <w:i/>
                <w:color w:val="000000"/>
                <w:sz w:val="24"/>
                <w:szCs w:val="24"/>
              </w:rPr>
            </w:pPr>
          </w:p>
        </w:tc>
        <w:tc>
          <w:tcPr>
            <w:tcW w:w="6063" w:type="dxa"/>
          </w:tcPr>
          <w:p w:rsidR="004564E5" w:rsidRPr="00BD4D06" w:rsidRDefault="004564E5" w:rsidP="004564E5">
            <w:pPr>
              <w:widowControl/>
              <w:ind w:firstLine="540"/>
              <w:jc w:val="both"/>
              <w:rPr>
                <w:b/>
                <w:sz w:val="24"/>
                <w:szCs w:val="24"/>
              </w:rPr>
            </w:pPr>
            <w:r w:rsidRPr="004564E5">
              <w:rPr>
                <w:sz w:val="24"/>
                <w:szCs w:val="24"/>
              </w:rPr>
              <w:t xml:space="preserve">Профили </w:t>
            </w:r>
            <w:r w:rsidR="00BD4D06">
              <w:rPr>
                <w:sz w:val="24"/>
                <w:szCs w:val="24"/>
              </w:rPr>
              <w:t>должны изготавлива</w:t>
            </w:r>
            <w:r w:rsidRPr="004564E5">
              <w:rPr>
                <w:sz w:val="24"/>
                <w:szCs w:val="24"/>
              </w:rPr>
              <w:t>т</w:t>
            </w:r>
            <w:r w:rsidR="00BD4D06">
              <w:rPr>
                <w:sz w:val="24"/>
                <w:szCs w:val="24"/>
              </w:rPr>
              <w:t>ь</w:t>
            </w:r>
            <w:r w:rsidRPr="004564E5">
              <w:rPr>
                <w:sz w:val="24"/>
                <w:szCs w:val="24"/>
              </w:rPr>
              <w:t xml:space="preserve">ся из оцинкованного проката марки 280 </w:t>
            </w:r>
            <w:r w:rsidR="008C1B58">
              <w:rPr>
                <w:sz w:val="24"/>
                <w:szCs w:val="24"/>
              </w:rPr>
              <w:t xml:space="preserve">по государственному стандарту </w:t>
            </w:r>
            <w:r w:rsidR="00BD4D06">
              <w:rPr>
                <w:sz w:val="24"/>
                <w:szCs w:val="24"/>
              </w:rPr>
              <w:t>и представля</w:t>
            </w:r>
            <w:r w:rsidRPr="004564E5">
              <w:rPr>
                <w:sz w:val="24"/>
                <w:szCs w:val="24"/>
              </w:rPr>
              <w:t>т</w:t>
            </w:r>
            <w:r w:rsidR="00BD4D06">
              <w:rPr>
                <w:sz w:val="24"/>
                <w:szCs w:val="24"/>
              </w:rPr>
              <w:t>ь</w:t>
            </w:r>
            <w:r w:rsidRPr="004564E5">
              <w:rPr>
                <w:sz w:val="24"/>
                <w:szCs w:val="24"/>
              </w:rPr>
              <w:t xml:space="preserve"> собой прокат с повторяющимися по всей ширине гофрами трапециевидной формы сечения высотой </w:t>
            </w:r>
            <w:smartTag w:uri="urn:schemas-microsoft-com:office:smarttags" w:element="metricconverter">
              <w:smartTagPr>
                <w:attr w:name="ProductID" w:val="21 мм"/>
              </w:smartTagPr>
              <w:r w:rsidRPr="007F57A0">
                <w:rPr>
                  <w:sz w:val="24"/>
                  <w:szCs w:val="24"/>
                </w:rPr>
                <w:t>21 мм</w:t>
              </w:r>
            </w:smartTag>
            <w:r w:rsidRPr="007F57A0">
              <w:rPr>
                <w:sz w:val="24"/>
                <w:szCs w:val="24"/>
              </w:rPr>
              <w:t>.</w:t>
            </w:r>
            <w:r w:rsidRPr="00BD4D06">
              <w:rPr>
                <w:b/>
                <w:sz w:val="24"/>
                <w:szCs w:val="24"/>
              </w:rPr>
              <w:t xml:space="preserve"> </w:t>
            </w:r>
          </w:p>
          <w:p w:rsidR="004564E5" w:rsidRPr="004564E5" w:rsidRDefault="004564E5" w:rsidP="004564E5">
            <w:pPr>
              <w:widowControl/>
              <w:ind w:firstLine="540"/>
              <w:jc w:val="both"/>
              <w:rPr>
                <w:sz w:val="24"/>
                <w:szCs w:val="24"/>
              </w:rPr>
            </w:pPr>
            <w:r w:rsidRPr="004564E5">
              <w:rPr>
                <w:sz w:val="24"/>
                <w:szCs w:val="24"/>
              </w:rPr>
              <w:t xml:space="preserve">Ширина полок гофров профиля, расположенных в одной плоскости, должна быть одинаковой, кроме крайних полок, разница по ширине которых должна быть не менее </w:t>
            </w:r>
            <w:smartTag w:uri="urn:schemas-microsoft-com:office:smarttags" w:element="metricconverter">
              <w:smartTagPr>
                <w:attr w:name="ProductID" w:val="2 мм"/>
              </w:smartTagPr>
              <w:r w:rsidRPr="004564E5">
                <w:rPr>
                  <w:sz w:val="24"/>
                  <w:szCs w:val="24"/>
                </w:rPr>
                <w:t>2 мм</w:t>
              </w:r>
            </w:smartTag>
            <w:r w:rsidRPr="004564E5">
              <w:rPr>
                <w:sz w:val="24"/>
                <w:szCs w:val="24"/>
              </w:rPr>
              <w:t>. Ширина всех полок, кроме крайних, может быть одинаковой.</w:t>
            </w:r>
          </w:p>
          <w:p w:rsidR="004564E5" w:rsidRPr="004564E5" w:rsidRDefault="004564E5" w:rsidP="004564E5">
            <w:pPr>
              <w:widowControl/>
              <w:ind w:firstLine="540"/>
              <w:jc w:val="both"/>
              <w:rPr>
                <w:sz w:val="24"/>
                <w:szCs w:val="24"/>
              </w:rPr>
            </w:pPr>
            <w:r w:rsidRPr="004564E5">
              <w:rPr>
                <w:sz w:val="24"/>
                <w:szCs w:val="24"/>
              </w:rPr>
              <w:t xml:space="preserve">Шаг гофров должен быть не менее </w:t>
            </w:r>
            <w:smartTag w:uri="urn:schemas-microsoft-com:office:smarttags" w:element="metricconverter">
              <w:smartTagPr>
                <w:attr w:name="ProductID" w:val="100 мм"/>
              </w:smartTagPr>
              <w:r w:rsidRPr="004564E5">
                <w:rPr>
                  <w:sz w:val="24"/>
                  <w:szCs w:val="24"/>
                </w:rPr>
                <w:t>100 мм</w:t>
              </w:r>
            </w:smartTag>
            <w:r w:rsidRPr="004564E5">
              <w:rPr>
                <w:sz w:val="24"/>
                <w:szCs w:val="24"/>
              </w:rPr>
              <w:t>.</w:t>
            </w:r>
          </w:p>
          <w:p w:rsidR="004564E5" w:rsidRDefault="004564E5" w:rsidP="004564E5">
            <w:pPr>
              <w:widowControl/>
              <w:ind w:firstLine="540"/>
              <w:jc w:val="both"/>
              <w:rPr>
                <w:sz w:val="24"/>
                <w:szCs w:val="24"/>
              </w:rPr>
            </w:pPr>
            <w:r w:rsidRPr="004564E5">
              <w:rPr>
                <w:sz w:val="24"/>
                <w:szCs w:val="24"/>
              </w:rPr>
              <w:t xml:space="preserve">Полки и стенки гофров профиля могут быть плоскими или иметь рифления и </w:t>
            </w:r>
            <w:proofErr w:type="spellStart"/>
            <w:r w:rsidRPr="004564E5">
              <w:rPr>
                <w:sz w:val="24"/>
                <w:szCs w:val="24"/>
              </w:rPr>
              <w:t>выштамповки</w:t>
            </w:r>
            <w:proofErr w:type="spellEnd"/>
            <w:r w:rsidRPr="004564E5">
              <w:rPr>
                <w:sz w:val="24"/>
                <w:szCs w:val="24"/>
              </w:rPr>
              <w:t xml:space="preserve"> высотой до </w:t>
            </w:r>
            <w:smartTag w:uri="urn:schemas-microsoft-com:office:smarttags" w:element="metricconverter">
              <w:smartTagPr>
                <w:attr w:name="ProductID" w:val="10 мм"/>
              </w:smartTagPr>
              <w:r w:rsidRPr="004564E5">
                <w:rPr>
                  <w:sz w:val="24"/>
                  <w:szCs w:val="24"/>
                </w:rPr>
                <w:t>10 мм</w:t>
              </w:r>
            </w:smartTag>
            <w:r w:rsidRPr="004564E5">
              <w:rPr>
                <w:sz w:val="24"/>
                <w:szCs w:val="24"/>
              </w:rPr>
              <w:t>, выполненные в процессе профилирования</w:t>
            </w:r>
            <w:r w:rsidR="007F57A0">
              <w:rPr>
                <w:sz w:val="24"/>
                <w:szCs w:val="24"/>
              </w:rPr>
              <w:t>.</w:t>
            </w:r>
          </w:p>
          <w:p w:rsidR="008C1B58" w:rsidRPr="004564E5" w:rsidRDefault="008C1B58" w:rsidP="004564E5">
            <w:pPr>
              <w:widowControl/>
              <w:ind w:firstLine="540"/>
              <w:jc w:val="both"/>
              <w:rPr>
                <w:sz w:val="24"/>
                <w:szCs w:val="24"/>
              </w:rPr>
            </w:pPr>
            <w:r>
              <w:rPr>
                <w:sz w:val="24"/>
                <w:szCs w:val="24"/>
              </w:rPr>
              <w:t>Материал лакокрасочного покрытия</w:t>
            </w:r>
            <w:proofErr w:type="gramStart"/>
            <w:r>
              <w:rPr>
                <w:sz w:val="24"/>
                <w:szCs w:val="24"/>
              </w:rPr>
              <w:t xml:space="preserve"> ,</w:t>
            </w:r>
            <w:proofErr w:type="gramEnd"/>
            <w:r>
              <w:rPr>
                <w:sz w:val="24"/>
                <w:szCs w:val="24"/>
              </w:rPr>
              <w:t xml:space="preserve"> его толщина и цвет должны соответствовать требованиям государственного стандарта.</w:t>
            </w:r>
          </w:p>
          <w:p w:rsidR="004564E5" w:rsidRPr="004564E5" w:rsidRDefault="004564E5" w:rsidP="004564E5">
            <w:pPr>
              <w:widowControl/>
              <w:ind w:firstLine="540"/>
              <w:jc w:val="both"/>
              <w:rPr>
                <w:sz w:val="24"/>
                <w:szCs w:val="24"/>
              </w:rPr>
            </w:pPr>
            <w:r w:rsidRPr="004564E5">
              <w:rPr>
                <w:sz w:val="24"/>
                <w:szCs w:val="24"/>
              </w:rPr>
              <w:lastRenderedPageBreak/>
              <w:t xml:space="preserve">Серповидность профилей не должна превышать </w:t>
            </w:r>
            <w:smartTag w:uri="urn:schemas-microsoft-com:office:smarttags" w:element="metricconverter">
              <w:smartTagPr>
                <w:attr w:name="ProductID" w:val="1,0 мм"/>
              </w:smartTagPr>
              <w:r w:rsidRPr="004564E5">
                <w:rPr>
                  <w:sz w:val="24"/>
                  <w:szCs w:val="24"/>
                </w:rPr>
                <w:t>1,0 мм</w:t>
              </w:r>
            </w:smartTag>
            <w:r w:rsidRPr="004564E5">
              <w:rPr>
                <w:sz w:val="24"/>
                <w:szCs w:val="24"/>
              </w:rPr>
              <w:t xml:space="preserve"> на </w:t>
            </w:r>
            <w:smartTag w:uri="urn:schemas-microsoft-com:office:smarttags" w:element="metricconverter">
              <w:smartTagPr>
                <w:attr w:name="ProductID" w:val="1 м"/>
              </w:smartTagPr>
              <w:r w:rsidRPr="004564E5">
                <w:rPr>
                  <w:sz w:val="24"/>
                  <w:szCs w:val="24"/>
                </w:rPr>
                <w:t>1 м</w:t>
              </w:r>
            </w:smartTag>
            <w:r w:rsidRPr="004564E5">
              <w:rPr>
                <w:sz w:val="24"/>
                <w:szCs w:val="24"/>
              </w:rPr>
              <w:t xml:space="preserve"> длины п</w:t>
            </w:r>
            <w:r w:rsidR="00BD4D06">
              <w:rPr>
                <w:sz w:val="24"/>
                <w:szCs w:val="24"/>
              </w:rPr>
              <w:t xml:space="preserve">рофиля. Общая серповидность </w:t>
            </w:r>
            <w:r w:rsidRPr="004564E5">
              <w:rPr>
                <w:sz w:val="24"/>
                <w:szCs w:val="24"/>
              </w:rPr>
              <w:t xml:space="preserve">не должна превышать 0,001 </w:t>
            </w:r>
            <w:r w:rsidR="00BD4D06">
              <w:rPr>
                <w:sz w:val="24"/>
                <w:szCs w:val="24"/>
              </w:rPr>
              <w:t xml:space="preserve">мм </w:t>
            </w:r>
            <w:r w:rsidRPr="004564E5">
              <w:rPr>
                <w:sz w:val="24"/>
                <w:szCs w:val="24"/>
              </w:rPr>
              <w:t>длины профиля.</w:t>
            </w:r>
          </w:p>
          <w:p w:rsidR="004564E5" w:rsidRPr="004564E5" w:rsidRDefault="004564E5" w:rsidP="004564E5">
            <w:pPr>
              <w:widowControl/>
              <w:ind w:firstLine="540"/>
              <w:jc w:val="both"/>
              <w:rPr>
                <w:sz w:val="24"/>
                <w:szCs w:val="24"/>
              </w:rPr>
            </w:pPr>
            <w:r w:rsidRPr="004564E5">
              <w:rPr>
                <w:sz w:val="24"/>
                <w:szCs w:val="24"/>
              </w:rPr>
              <w:t xml:space="preserve">Волнистость на плоских участках профилей не должна превышать </w:t>
            </w:r>
            <w:smartTag w:uri="urn:schemas-microsoft-com:office:smarttags" w:element="metricconverter">
              <w:smartTagPr>
                <w:attr w:name="ProductID" w:val="0,5 мм"/>
              </w:smartTagPr>
              <w:r w:rsidRPr="004564E5">
                <w:rPr>
                  <w:sz w:val="24"/>
                  <w:szCs w:val="24"/>
                </w:rPr>
                <w:t>0,5 мм</w:t>
              </w:r>
            </w:smartTag>
            <w:r w:rsidRPr="004564E5">
              <w:rPr>
                <w:sz w:val="24"/>
                <w:szCs w:val="24"/>
              </w:rPr>
              <w:t xml:space="preserve">, а на отгибах крайних полок </w:t>
            </w:r>
            <w:r w:rsidR="007F57A0">
              <w:rPr>
                <w:sz w:val="24"/>
                <w:szCs w:val="24"/>
              </w:rPr>
              <w:t>–</w:t>
            </w:r>
            <w:r w:rsidRPr="004564E5">
              <w:rPr>
                <w:sz w:val="24"/>
                <w:szCs w:val="24"/>
              </w:rPr>
              <w:t xml:space="preserve"> </w:t>
            </w:r>
            <w:r w:rsidR="007F57A0">
              <w:rPr>
                <w:sz w:val="24"/>
                <w:szCs w:val="24"/>
              </w:rPr>
              <w:t xml:space="preserve">не более </w:t>
            </w:r>
            <w:smartTag w:uri="urn:schemas-microsoft-com:office:smarttags" w:element="metricconverter">
              <w:smartTagPr>
                <w:attr w:name="ProductID" w:val="1,5 мм"/>
              </w:smartTagPr>
              <w:r w:rsidRPr="004564E5">
                <w:rPr>
                  <w:sz w:val="24"/>
                  <w:szCs w:val="24"/>
                </w:rPr>
                <w:t>1,5 мм</w:t>
              </w:r>
            </w:smartTag>
            <w:r w:rsidRPr="004564E5">
              <w:rPr>
                <w:sz w:val="24"/>
                <w:szCs w:val="24"/>
              </w:rPr>
              <w:t>.</w:t>
            </w:r>
          </w:p>
          <w:p w:rsidR="004564E5" w:rsidRPr="004564E5" w:rsidRDefault="004564E5" w:rsidP="004564E5">
            <w:pPr>
              <w:widowControl/>
              <w:ind w:firstLine="540"/>
              <w:jc w:val="both"/>
              <w:rPr>
                <w:sz w:val="24"/>
                <w:szCs w:val="24"/>
              </w:rPr>
            </w:pPr>
            <w:r w:rsidRPr="004564E5">
              <w:rPr>
                <w:sz w:val="24"/>
                <w:szCs w:val="24"/>
              </w:rPr>
              <w:t>Косина резов профилей не должна выводить их длину за номинальный размер с учетом допустимого отклонения по длине.</w:t>
            </w:r>
          </w:p>
          <w:p w:rsidR="004564E5" w:rsidRPr="004564E5" w:rsidRDefault="004564E5" w:rsidP="007F57A0">
            <w:pPr>
              <w:widowControl/>
              <w:ind w:firstLine="540"/>
              <w:jc w:val="both"/>
              <w:rPr>
                <w:sz w:val="24"/>
                <w:szCs w:val="24"/>
              </w:rPr>
            </w:pPr>
            <w:r w:rsidRPr="004564E5">
              <w:rPr>
                <w:sz w:val="24"/>
                <w:szCs w:val="24"/>
              </w:rPr>
              <w:t>Профили должны быть одного типоразмера, материала исходной заготовки, вида лакокрасочного покрыт</w:t>
            </w:r>
            <w:r w:rsidR="007F57A0">
              <w:rPr>
                <w:sz w:val="24"/>
                <w:szCs w:val="24"/>
              </w:rPr>
              <w:t>ия.</w:t>
            </w:r>
          </w:p>
        </w:tc>
      </w:tr>
    </w:tbl>
    <w:p w:rsidR="004564E5" w:rsidRDefault="004564E5" w:rsidP="008F4056">
      <w:pPr>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AE1060" w:rsidRDefault="00AE1060" w:rsidP="008F4056">
      <w:pPr>
        <w:widowControl/>
        <w:suppressAutoHyphens/>
        <w:autoSpaceDE/>
        <w:autoSpaceDN/>
        <w:adjustRightInd/>
        <w:jc w:val="both"/>
        <w:rPr>
          <w:color w:val="000000"/>
          <w:sz w:val="24"/>
          <w:szCs w:val="24"/>
          <w:lang w:eastAsia="ar-SA"/>
        </w:rPr>
      </w:pPr>
    </w:p>
    <w:p w:rsidR="00AE1060" w:rsidRDefault="00AE1060" w:rsidP="00AE1060">
      <w:pPr>
        <w:widowControl/>
        <w:suppressAutoHyphens/>
        <w:autoSpaceDE/>
        <w:autoSpaceDN/>
        <w:adjustRightInd/>
        <w:ind w:firstLine="540"/>
        <w:jc w:val="both"/>
        <w:rPr>
          <w:color w:val="000000"/>
          <w:sz w:val="24"/>
          <w:szCs w:val="24"/>
          <w:lang w:eastAsia="ar-SA"/>
        </w:rPr>
      </w:pPr>
      <w:r w:rsidRPr="00AE1060">
        <w:rPr>
          <w:color w:val="000000"/>
          <w:sz w:val="24"/>
          <w:szCs w:val="24"/>
          <w:lang w:eastAsia="ar-SA"/>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p w:rsidR="008F4056" w:rsidRPr="005357CE" w:rsidRDefault="008F4056" w:rsidP="00AE1060">
      <w:pPr>
        <w:widowControl/>
        <w:suppressAutoHyphens/>
        <w:autoSpaceDE/>
        <w:autoSpaceDN/>
        <w:adjustRightInd/>
        <w:ind w:firstLine="540"/>
        <w:jc w:val="both"/>
        <w:rPr>
          <w:color w:val="000000"/>
          <w:sz w:val="24"/>
          <w:szCs w:val="24"/>
          <w:lang w:eastAsia="ar-SA"/>
        </w:rPr>
      </w:pPr>
      <w:r w:rsidRPr="00021951">
        <w:rPr>
          <w:color w:val="000000"/>
          <w:sz w:val="24"/>
          <w:szCs w:val="24"/>
          <w:lang w:eastAsia="ar-SA"/>
        </w:rPr>
        <w:t xml:space="preserve">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действующих нормативных документов, </w:t>
      </w:r>
      <w:r w:rsidRPr="00021951">
        <w:rPr>
          <w:sz w:val="24"/>
          <w:szCs w:val="24"/>
          <w:lang w:eastAsia="ar-SA"/>
        </w:rPr>
        <w:t xml:space="preserve">в том числе и регламентирующим оказание </w:t>
      </w:r>
      <w:r w:rsidRPr="005357CE">
        <w:rPr>
          <w:sz w:val="24"/>
          <w:szCs w:val="24"/>
          <w:lang w:eastAsia="ar-SA"/>
        </w:rPr>
        <w:t>муниципальной услуги «Организация функционирования автомобильных дорог общего пользования»:</w:t>
      </w:r>
    </w:p>
    <w:p w:rsidR="008F4056" w:rsidRPr="005357CE" w:rsidRDefault="008F4056" w:rsidP="008F4056">
      <w:pPr>
        <w:widowControl/>
        <w:suppressAutoHyphens/>
        <w:autoSpaceDE/>
        <w:autoSpaceDN/>
        <w:adjustRightInd/>
        <w:jc w:val="both"/>
        <w:rPr>
          <w:color w:val="000000"/>
          <w:sz w:val="24"/>
          <w:szCs w:val="24"/>
          <w:lang w:eastAsia="ar-SA"/>
        </w:rPr>
      </w:pPr>
      <w:r w:rsidRPr="005357CE">
        <w:rPr>
          <w:color w:val="000000"/>
          <w:sz w:val="24"/>
          <w:szCs w:val="24"/>
          <w:lang w:eastAsia="ar-SA"/>
        </w:rPr>
        <w:t>- ГОСТ </w:t>
      </w:r>
      <w:proofErr w:type="gramStart"/>
      <w:r w:rsidRPr="005357CE">
        <w:rPr>
          <w:color w:val="000000"/>
          <w:sz w:val="24"/>
          <w:szCs w:val="24"/>
          <w:lang w:eastAsia="ar-SA"/>
        </w:rPr>
        <w:t>Р</w:t>
      </w:r>
      <w:proofErr w:type="gramEnd"/>
      <w:r w:rsidRPr="005357CE">
        <w:rPr>
          <w:color w:val="000000"/>
          <w:sz w:val="24"/>
          <w:szCs w:val="24"/>
          <w:lang w:eastAsia="ar-SA"/>
        </w:rPr>
        <w:t xml:space="preserve"> 52766-2007 «Дороги автомобильные общего пользования. Элементы обустройства. Общие требования»;</w:t>
      </w:r>
    </w:p>
    <w:p w:rsidR="008F4056" w:rsidRPr="005357CE" w:rsidRDefault="008F4056" w:rsidP="008F4056">
      <w:pPr>
        <w:suppressAutoHyphens/>
        <w:autoSpaceDN/>
        <w:adjustRightInd/>
        <w:jc w:val="both"/>
        <w:rPr>
          <w:rFonts w:eastAsia="Arial"/>
          <w:color w:val="000000"/>
          <w:sz w:val="24"/>
          <w:szCs w:val="24"/>
          <w:lang w:eastAsia="ar-SA"/>
        </w:rPr>
      </w:pPr>
      <w:r w:rsidRPr="005357CE">
        <w:rPr>
          <w:rFonts w:eastAsia="Arial"/>
          <w:color w:val="000000"/>
          <w:sz w:val="24"/>
          <w:szCs w:val="24"/>
          <w:lang w:eastAsia="ar-SA"/>
        </w:rPr>
        <w:t>- ГОСТ 7473-2010 «Смеси бетонные. Технические условия»;</w:t>
      </w:r>
    </w:p>
    <w:p w:rsidR="008F4056" w:rsidRPr="005357CE" w:rsidRDefault="008F4056" w:rsidP="008F4056">
      <w:pPr>
        <w:suppressAutoHyphens/>
        <w:autoSpaceDN/>
        <w:adjustRightInd/>
        <w:jc w:val="both"/>
        <w:rPr>
          <w:rFonts w:eastAsia="Arial"/>
          <w:color w:val="000000"/>
          <w:sz w:val="24"/>
          <w:szCs w:val="24"/>
          <w:lang w:eastAsia="ar-SA"/>
        </w:rPr>
      </w:pPr>
      <w:r w:rsidRPr="005357CE">
        <w:rPr>
          <w:rFonts w:eastAsia="Arial"/>
          <w:color w:val="000000"/>
          <w:sz w:val="24"/>
          <w:szCs w:val="24"/>
          <w:lang w:eastAsia="ar-SA"/>
        </w:rPr>
        <w:t>- ГОСТ 14771-76* «Дуговая сварка в защитном газе. Соединения сварные. Основные типы, конструктивные элементы и размеры»;</w:t>
      </w:r>
    </w:p>
    <w:p w:rsidR="008F4056" w:rsidRPr="005357CE" w:rsidRDefault="008F4056" w:rsidP="008F4056">
      <w:pPr>
        <w:widowControl/>
        <w:tabs>
          <w:tab w:val="num" w:pos="0"/>
        </w:tabs>
        <w:suppressAutoHyphens/>
        <w:autoSpaceDE/>
        <w:autoSpaceDN/>
        <w:adjustRightInd/>
        <w:jc w:val="both"/>
        <w:rPr>
          <w:rFonts w:eastAsia="Arial"/>
          <w:color w:val="000000"/>
          <w:sz w:val="24"/>
          <w:szCs w:val="24"/>
          <w:lang w:eastAsia="ar-SA"/>
        </w:rPr>
      </w:pPr>
      <w:r w:rsidRPr="005357CE">
        <w:rPr>
          <w:rFonts w:eastAsia="Arial"/>
          <w:color w:val="000000"/>
          <w:sz w:val="24"/>
          <w:szCs w:val="24"/>
          <w:lang w:eastAsia="ar-SA"/>
        </w:rPr>
        <w:t xml:space="preserve">- ГОСТ </w:t>
      </w:r>
      <w:proofErr w:type="gramStart"/>
      <w:r w:rsidRPr="005357CE">
        <w:rPr>
          <w:rFonts w:eastAsia="Arial"/>
          <w:color w:val="000000"/>
          <w:sz w:val="24"/>
          <w:szCs w:val="24"/>
          <w:lang w:eastAsia="ar-SA"/>
        </w:rPr>
        <w:t>Р</w:t>
      </w:r>
      <w:proofErr w:type="gramEnd"/>
      <w:r w:rsidRPr="005357CE">
        <w:rPr>
          <w:rFonts w:eastAsia="Arial"/>
          <w:color w:val="000000"/>
          <w:sz w:val="24"/>
          <w:szCs w:val="24"/>
          <w:lang w:eastAsia="ar-SA"/>
        </w:rPr>
        <w:t xml:space="preserve"> 52491-2005 «Материалы лакокрасочные, применяемые в строительстве. Общие технические условия»;</w:t>
      </w:r>
    </w:p>
    <w:p w:rsidR="008F4056" w:rsidRPr="005357CE" w:rsidRDefault="008F4056" w:rsidP="008F4056">
      <w:pPr>
        <w:widowControl/>
        <w:tabs>
          <w:tab w:val="num" w:pos="0"/>
        </w:tabs>
        <w:suppressAutoHyphens/>
        <w:autoSpaceDE/>
        <w:autoSpaceDN/>
        <w:adjustRightInd/>
        <w:jc w:val="both"/>
        <w:rPr>
          <w:sz w:val="24"/>
          <w:szCs w:val="24"/>
        </w:rPr>
      </w:pPr>
      <w:r w:rsidRPr="005357CE">
        <w:rPr>
          <w:sz w:val="24"/>
          <w:szCs w:val="24"/>
        </w:rPr>
        <w:t xml:space="preserve">- ГОСТ </w:t>
      </w:r>
      <w:proofErr w:type="gramStart"/>
      <w:r w:rsidRPr="005357CE">
        <w:rPr>
          <w:sz w:val="24"/>
          <w:szCs w:val="24"/>
        </w:rPr>
        <w:t>Р</w:t>
      </w:r>
      <w:proofErr w:type="gramEnd"/>
      <w:r w:rsidRPr="005357CE">
        <w:rPr>
          <w:sz w:val="24"/>
          <w:szCs w:val="24"/>
        </w:rPr>
        <w:t xml:space="preserve"> 54157-2010 «Трубы стальные профильные для металлоконструкций. Технические условия»;</w:t>
      </w:r>
    </w:p>
    <w:p w:rsidR="008F4056" w:rsidRPr="005357CE" w:rsidRDefault="008F4056" w:rsidP="008F4056">
      <w:pPr>
        <w:widowControl/>
        <w:tabs>
          <w:tab w:val="num" w:pos="0"/>
        </w:tabs>
        <w:suppressAutoHyphens/>
        <w:autoSpaceDE/>
        <w:autoSpaceDN/>
        <w:adjustRightInd/>
        <w:jc w:val="both"/>
        <w:rPr>
          <w:sz w:val="24"/>
          <w:szCs w:val="24"/>
          <w:lang w:eastAsia="ar-SA"/>
        </w:rPr>
      </w:pPr>
      <w:r w:rsidRPr="005357CE">
        <w:rPr>
          <w:sz w:val="24"/>
          <w:szCs w:val="24"/>
        </w:rPr>
        <w:t>ГОСТ 380-71 «</w:t>
      </w:r>
      <w:r w:rsidRPr="005357CE">
        <w:rPr>
          <w:sz w:val="24"/>
          <w:szCs w:val="24"/>
          <w:lang w:eastAsia="ar-SA"/>
        </w:rPr>
        <w:t>Сталь углеродистая обыкновенного качества. Марки и общие технические требования»;</w:t>
      </w:r>
    </w:p>
    <w:p w:rsidR="008F4056" w:rsidRPr="005357CE" w:rsidRDefault="008F4056" w:rsidP="008F4056">
      <w:pPr>
        <w:widowControl/>
        <w:tabs>
          <w:tab w:val="num" w:pos="0"/>
        </w:tabs>
        <w:suppressAutoHyphens/>
        <w:autoSpaceDE/>
        <w:autoSpaceDN/>
        <w:adjustRightInd/>
        <w:jc w:val="both"/>
        <w:rPr>
          <w:rFonts w:eastAsia="Arial"/>
          <w:color w:val="000000"/>
          <w:sz w:val="24"/>
          <w:szCs w:val="24"/>
          <w:lang w:eastAsia="ar-SA"/>
        </w:rPr>
      </w:pPr>
      <w:r w:rsidRPr="005357CE">
        <w:rPr>
          <w:sz w:val="24"/>
          <w:szCs w:val="24"/>
          <w:lang w:eastAsia="ar-SA"/>
        </w:rPr>
        <w:t>- ТУ 5746-006-53432515-2007 «Малые архитектурные формы»;</w:t>
      </w:r>
    </w:p>
    <w:p w:rsidR="008F4056" w:rsidRPr="005357CE" w:rsidRDefault="008F4056" w:rsidP="008F4056">
      <w:pPr>
        <w:widowControl/>
        <w:tabs>
          <w:tab w:val="num" w:pos="0"/>
        </w:tabs>
        <w:suppressAutoHyphens/>
        <w:autoSpaceDE/>
        <w:autoSpaceDN/>
        <w:adjustRightInd/>
        <w:jc w:val="both"/>
        <w:rPr>
          <w:rFonts w:eastAsia="Arial"/>
          <w:color w:val="000000"/>
          <w:sz w:val="24"/>
          <w:szCs w:val="24"/>
          <w:lang w:eastAsia="ar-SA"/>
        </w:rPr>
      </w:pPr>
      <w:r w:rsidRPr="005357CE">
        <w:rPr>
          <w:color w:val="000000"/>
          <w:sz w:val="24"/>
          <w:szCs w:val="24"/>
          <w:lang w:eastAsia="ar-SA"/>
        </w:rPr>
        <w:t>- ВСН 37-84 «Инструкция по организации движения и ограждению мест производства дорожных работ»;</w:t>
      </w:r>
    </w:p>
    <w:p w:rsidR="008F4056" w:rsidRPr="005357CE" w:rsidRDefault="008F4056" w:rsidP="008F4056">
      <w:pPr>
        <w:widowControl/>
        <w:tabs>
          <w:tab w:val="num" w:pos="0"/>
        </w:tabs>
        <w:suppressAutoHyphens/>
        <w:autoSpaceDE/>
        <w:autoSpaceDN/>
        <w:adjustRightInd/>
        <w:jc w:val="both"/>
        <w:rPr>
          <w:color w:val="000000"/>
          <w:sz w:val="24"/>
          <w:szCs w:val="24"/>
          <w:lang w:eastAsia="ar-SA"/>
        </w:rPr>
      </w:pPr>
      <w:r w:rsidRPr="005357CE">
        <w:rPr>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5357CE">
        <w:rPr>
          <w:color w:val="000000"/>
          <w:sz w:val="24"/>
          <w:szCs w:val="24"/>
          <w:lang w:eastAsia="ar-SA"/>
        </w:rPr>
        <w:t>Минрегиона</w:t>
      </w:r>
      <w:proofErr w:type="spellEnd"/>
      <w:r w:rsidRPr="005357CE">
        <w:rPr>
          <w:color w:val="000000"/>
          <w:sz w:val="24"/>
          <w:szCs w:val="24"/>
          <w:lang w:eastAsia="ar-SA"/>
        </w:rPr>
        <w:t xml:space="preserve"> РФ от 28.12.2010 № 820);</w:t>
      </w:r>
    </w:p>
    <w:p w:rsidR="008F4056" w:rsidRPr="005357CE" w:rsidRDefault="008F4056" w:rsidP="008F4056">
      <w:pPr>
        <w:widowControl/>
        <w:tabs>
          <w:tab w:val="num" w:pos="0"/>
        </w:tabs>
        <w:suppressAutoHyphens/>
        <w:autoSpaceDE/>
        <w:autoSpaceDN/>
        <w:adjustRightInd/>
        <w:jc w:val="both"/>
        <w:rPr>
          <w:color w:val="000000"/>
          <w:sz w:val="24"/>
          <w:szCs w:val="24"/>
          <w:lang w:eastAsia="ar-SA"/>
        </w:rPr>
      </w:pPr>
      <w:r w:rsidRPr="005357CE">
        <w:rPr>
          <w:color w:val="000000"/>
          <w:sz w:val="24"/>
          <w:szCs w:val="24"/>
          <w:lang w:eastAsia="ar-SA"/>
        </w:rPr>
        <w:t>- ОСТ 218.002-2003 «Автобусные остановки на автомобильных дорогах. Общие технические требования»;</w:t>
      </w:r>
    </w:p>
    <w:p w:rsidR="008F4056" w:rsidRPr="005357CE" w:rsidRDefault="008F4056" w:rsidP="008F4056">
      <w:pPr>
        <w:widowControl/>
        <w:suppressAutoHyphens/>
        <w:autoSpaceDE/>
        <w:autoSpaceDN/>
        <w:adjustRightInd/>
        <w:jc w:val="both"/>
        <w:rPr>
          <w:sz w:val="24"/>
          <w:szCs w:val="24"/>
          <w:lang w:eastAsia="ar-SA"/>
        </w:rPr>
      </w:pPr>
      <w:r w:rsidRPr="005357CE">
        <w:rPr>
          <w:sz w:val="24"/>
          <w:szCs w:val="24"/>
          <w:lang w:eastAsia="ar-SA"/>
        </w:rPr>
        <w:t>- «СП 20.13330.2011. Свод правил. Нагрузки и воздействия. Актуализированная редакция СНиП 2.01.07.85*»;</w:t>
      </w:r>
    </w:p>
    <w:p w:rsidR="008F4056" w:rsidRPr="005357CE" w:rsidRDefault="008F4056" w:rsidP="008F4056">
      <w:pPr>
        <w:widowControl/>
        <w:suppressAutoHyphens/>
        <w:autoSpaceDE/>
        <w:autoSpaceDN/>
        <w:adjustRightInd/>
        <w:jc w:val="both"/>
        <w:rPr>
          <w:sz w:val="24"/>
          <w:szCs w:val="24"/>
          <w:lang w:eastAsia="ar-SA"/>
        </w:rPr>
      </w:pPr>
      <w:r w:rsidRPr="005357CE">
        <w:rPr>
          <w:sz w:val="24"/>
          <w:szCs w:val="24"/>
          <w:lang w:eastAsia="ar-SA"/>
        </w:rPr>
        <w:t xml:space="preserve">- «СП 16.13330.2011. Свод правил. Стальные конструкции. Актуализированная редакция СНиП </w:t>
      </w:r>
      <w:r w:rsidRPr="005357CE">
        <w:rPr>
          <w:sz w:val="24"/>
          <w:szCs w:val="24"/>
          <w:lang w:val="en-US" w:eastAsia="ar-SA"/>
        </w:rPr>
        <w:t>II</w:t>
      </w:r>
      <w:r w:rsidRPr="005357CE">
        <w:rPr>
          <w:sz w:val="24"/>
          <w:szCs w:val="24"/>
          <w:lang w:eastAsia="ar-SA"/>
        </w:rPr>
        <w:t>. 23.81*»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0C312C" w:rsidRDefault="000C312C" w:rsidP="0035737E">
      <w:pPr>
        <w:ind w:firstLine="709"/>
        <w:jc w:val="both"/>
        <w:rPr>
          <w:sz w:val="24"/>
          <w:szCs w:val="24"/>
          <w:lang w:eastAsia="hi-IN" w:bidi="hi-IN"/>
        </w:rPr>
      </w:pPr>
    </w:p>
    <w:p w:rsidR="007A5879" w:rsidRPr="0035737E" w:rsidRDefault="007A5879" w:rsidP="0035737E">
      <w:pPr>
        <w:ind w:firstLine="709"/>
        <w:jc w:val="both"/>
        <w:rPr>
          <w:sz w:val="24"/>
          <w:szCs w:val="24"/>
          <w:lang w:eastAsia="hi-IN" w:bidi="hi-IN"/>
        </w:rPr>
      </w:pPr>
    </w:p>
    <w:p w:rsidR="00774F7E" w:rsidRPr="00AC0BF5" w:rsidRDefault="00AC0BF5" w:rsidP="00774F7E">
      <w:pPr>
        <w:jc w:val="center"/>
        <w:rPr>
          <w:b/>
          <w:sz w:val="24"/>
          <w:szCs w:val="24"/>
        </w:rPr>
      </w:pPr>
      <w:r>
        <w:rPr>
          <w:b/>
          <w:sz w:val="24"/>
          <w:szCs w:val="24"/>
        </w:rPr>
        <w:lastRenderedPageBreak/>
        <w:t>4</w:t>
      </w:r>
      <w:r w:rsidR="00774F7E" w:rsidRPr="00AC0BF5">
        <w:rPr>
          <w:b/>
          <w:sz w:val="24"/>
          <w:szCs w:val="24"/>
        </w:rPr>
        <w:t>. Требования к сроку предоставления гарантии качества работ.</w:t>
      </w:r>
    </w:p>
    <w:p w:rsidR="00070DC9" w:rsidRPr="00BE6996" w:rsidRDefault="00070DC9" w:rsidP="00070DC9">
      <w:pPr>
        <w:ind w:firstLine="709"/>
        <w:jc w:val="both"/>
        <w:rPr>
          <w:color w:val="000000"/>
          <w:sz w:val="24"/>
          <w:szCs w:val="24"/>
        </w:rPr>
      </w:pPr>
      <w:r w:rsidRPr="00BE6996">
        <w:rPr>
          <w:color w:val="000000"/>
          <w:sz w:val="24"/>
          <w:szCs w:val="24"/>
        </w:rPr>
        <w:t>Гарантии качества распространяются на все работы, выполненные Подрядчиком и субподрядчиками по настоящему контракту.</w:t>
      </w:r>
    </w:p>
    <w:p w:rsidR="004564E5" w:rsidRPr="00021951" w:rsidRDefault="004564E5" w:rsidP="004564E5">
      <w:pPr>
        <w:widowControl/>
        <w:suppressAutoHyphens/>
        <w:autoSpaceDE/>
        <w:autoSpaceDN/>
        <w:adjustRightInd/>
        <w:ind w:firstLine="708"/>
        <w:jc w:val="both"/>
        <w:rPr>
          <w:sz w:val="24"/>
          <w:szCs w:val="24"/>
          <w:lang w:eastAsia="ar-SA"/>
        </w:rPr>
      </w:pPr>
      <w:r w:rsidRPr="00021951">
        <w:rPr>
          <w:sz w:val="24"/>
          <w:szCs w:val="24"/>
          <w:lang w:eastAsia="ar-SA"/>
        </w:rPr>
        <w:t>Гарантийный срок на выполненные работы по замене остановочных павильонов составляет 3 (Три) года.</w:t>
      </w:r>
    </w:p>
    <w:p w:rsidR="004564E5" w:rsidRPr="00021951" w:rsidRDefault="004564E5" w:rsidP="004564E5">
      <w:pPr>
        <w:widowControl/>
        <w:suppressAutoHyphens/>
        <w:autoSpaceDE/>
        <w:autoSpaceDN/>
        <w:adjustRightInd/>
        <w:ind w:firstLine="708"/>
        <w:jc w:val="both"/>
        <w:rPr>
          <w:color w:val="000000"/>
          <w:sz w:val="24"/>
          <w:szCs w:val="24"/>
          <w:lang w:eastAsia="ar-SA"/>
        </w:rPr>
      </w:pPr>
      <w:r w:rsidRPr="00021951">
        <w:rPr>
          <w:color w:val="000000"/>
          <w:sz w:val="24"/>
          <w:szCs w:val="24"/>
          <w:lang w:eastAsia="ar-SA"/>
        </w:rPr>
        <w:t>Гарантийный срок начинается с момента подписания акта приемочной комиссией по каждому объекту. Гарантийные обязательства по замене остановочных павильонов оформляются в виде паспорта в составе исполнительной документации.</w:t>
      </w:r>
    </w:p>
    <w:p w:rsidR="00774F7E" w:rsidRDefault="00774F7E" w:rsidP="00774F7E"/>
    <w:p w:rsidR="00774F7E" w:rsidRPr="003F19F1" w:rsidRDefault="00774F7E" w:rsidP="00774F7E"/>
    <w:p w:rsidR="00F44078" w:rsidRDefault="00F44078"/>
    <w:sectPr w:rsidR="00F44078" w:rsidSect="001134CA">
      <w:footerReference w:type="default" r:id="rId14"/>
      <w:footerReference w:type="first" r:id="rId15"/>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39" w:rsidRDefault="00D13239" w:rsidP="00552A5A">
      <w:r>
        <w:separator/>
      </w:r>
    </w:p>
  </w:endnote>
  <w:endnote w:type="continuationSeparator" w:id="0">
    <w:p w:rsidR="00D13239" w:rsidRDefault="00D13239"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8C1B58" w:rsidRDefault="008C1B58">
        <w:pPr>
          <w:pStyle w:val="a4"/>
          <w:jc w:val="right"/>
        </w:pPr>
        <w:r>
          <w:fldChar w:fldCharType="begin"/>
        </w:r>
        <w:r>
          <w:instrText>PAGE   \* MERGEFORMAT</w:instrText>
        </w:r>
        <w:r>
          <w:fldChar w:fldCharType="separate"/>
        </w:r>
        <w:r w:rsidR="008B2C87">
          <w:rPr>
            <w:noProof/>
          </w:rPr>
          <w:t>47</w:t>
        </w:r>
        <w:r>
          <w:fldChar w:fldCharType="end"/>
        </w:r>
      </w:p>
    </w:sdtContent>
  </w:sdt>
  <w:p w:rsidR="008C1B58" w:rsidRDefault="008C1B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8" w:rsidRDefault="008C1B58">
    <w:pPr>
      <w:pStyle w:val="a4"/>
      <w:jc w:val="right"/>
    </w:pPr>
  </w:p>
  <w:p w:rsidR="008C1B58" w:rsidRDefault="008C1B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39" w:rsidRDefault="00D13239" w:rsidP="00552A5A">
      <w:r>
        <w:separator/>
      </w:r>
    </w:p>
  </w:footnote>
  <w:footnote w:type="continuationSeparator" w:id="0">
    <w:p w:rsidR="00D13239" w:rsidRDefault="00D13239" w:rsidP="00552A5A">
      <w:r>
        <w:continuationSeparator/>
      </w:r>
    </w:p>
  </w:footnote>
  <w:footnote w:id="1">
    <w:p w:rsidR="008C1B58" w:rsidRDefault="008C1B58" w:rsidP="00AC3196">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8C1B58" w:rsidRDefault="008C1B58" w:rsidP="00021951">
      <w:pPr>
        <w:pStyle w:val="ab"/>
      </w:pPr>
      <w:r>
        <w:rPr>
          <w:rStyle w:val="aff9"/>
        </w:rPr>
        <w:t>*</w:t>
      </w:r>
      <w:r>
        <w:tab/>
        <w:t xml:space="preserve">не указывается организациями, работающими с применением упрощенной системы налогообложения </w:t>
      </w:r>
    </w:p>
  </w:footnote>
  <w:footnote w:id="3">
    <w:p w:rsidR="008C1B58" w:rsidRDefault="008C1B58" w:rsidP="00070DC9">
      <w:pPr>
        <w:pStyle w:val="ab"/>
      </w:pPr>
      <w:r w:rsidRPr="00BE6996">
        <w:rPr>
          <w:rStyle w:val="aff9"/>
          <w:sz w:val="24"/>
        </w:rPr>
        <w:t>*</w:t>
      </w:r>
      <w:r>
        <w:tab/>
      </w:r>
      <w:r w:rsidRPr="00BE6996">
        <w:rPr>
          <w:szCs w:val="24"/>
        </w:rPr>
        <w:t xml:space="preserve">Локальная смета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3">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2">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18"/>
  </w:num>
  <w:num w:numId="5">
    <w:abstractNumId w:val="16"/>
  </w:num>
  <w:num w:numId="6">
    <w:abstractNumId w:val="1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2"/>
  </w:num>
  <w:num w:numId="13">
    <w:abstractNumId w:val="9"/>
  </w:num>
  <w:num w:numId="14">
    <w:abstractNumId w:val="7"/>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3"/>
  </w:num>
  <w:num w:numId="24">
    <w:abstractNumId w:val="19"/>
  </w:num>
  <w:num w:numId="25">
    <w:abstractNumId w:val="13"/>
  </w:num>
  <w:num w:numId="26">
    <w:abstractNumId w:val="11"/>
  </w:num>
  <w:num w:numId="27">
    <w:abstractNumId w:val="4"/>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21951"/>
    <w:rsid w:val="0003085A"/>
    <w:rsid w:val="000334D4"/>
    <w:rsid w:val="00042DDC"/>
    <w:rsid w:val="00043B6A"/>
    <w:rsid w:val="00054652"/>
    <w:rsid w:val="00057188"/>
    <w:rsid w:val="00061151"/>
    <w:rsid w:val="00064173"/>
    <w:rsid w:val="00065148"/>
    <w:rsid w:val="0006550A"/>
    <w:rsid w:val="00070DC9"/>
    <w:rsid w:val="00075BF8"/>
    <w:rsid w:val="00080890"/>
    <w:rsid w:val="00083B44"/>
    <w:rsid w:val="000C312C"/>
    <w:rsid w:val="000C498B"/>
    <w:rsid w:val="000D0E69"/>
    <w:rsid w:val="000D658B"/>
    <w:rsid w:val="000D6758"/>
    <w:rsid w:val="000F140C"/>
    <w:rsid w:val="000F4B04"/>
    <w:rsid w:val="001134CA"/>
    <w:rsid w:val="001234D5"/>
    <w:rsid w:val="001423E0"/>
    <w:rsid w:val="00163D4B"/>
    <w:rsid w:val="0016744E"/>
    <w:rsid w:val="00185C49"/>
    <w:rsid w:val="001A0C0D"/>
    <w:rsid w:val="001A2065"/>
    <w:rsid w:val="001A5128"/>
    <w:rsid w:val="001B70F8"/>
    <w:rsid w:val="001D6FC1"/>
    <w:rsid w:val="00203D26"/>
    <w:rsid w:val="00207499"/>
    <w:rsid w:val="00231B17"/>
    <w:rsid w:val="0025088C"/>
    <w:rsid w:val="00254873"/>
    <w:rsid w:val="00271FA6"/>
    <w:rsid w:val="002B6249"/>
    <w:rsid w:val="002C305C"/>
    <w:rsid w:val="002C5C04"/>
    <w:rsid w:val="002D5F2F"/>
    <w:rsid w:val="002E7CE5"/>
    <w:rsid w:val="002F711C"/>
    <w:rsid w:val="00312579"/>
    <w:rsid w:val="00317409"/>
    <w:rsid w:val="0032482A"/>
    <w:rsid w:val="00334AD8"/>
    <w:rsid w:val="00343E49"/>
    <w:rsid w:val="003505CE"/>
    <w:rsid w:val="0035737E"/>
    <w:rsid w:val="00363862"/>
    <w:rsid w:val="00373008"/>
    <w:rsid w:val="00373C11"/>
    <w:rsid w:val="003A39E2"/>
    <w:rsid w:val="003A3C89"/>
    <w:rsid w:val="003B05B3"/>
    <w:rsid w:val="003B3161"/>
    <w:rsid w:val="003C6A19"/>
    <w:rsid w:val="003D4E01"/>
    <w:rsid w:val="003D5DB0"/>
    <w:rsid w:val="003E05B7"/>
    <w:rsid w:val="003F7402"/>
    <w:rsid w:val="004036CA"/>
    <w:rsid w:val="00403FCA"/>
    <w:rsid w:val="00407CC5"/>
    <w:rsid w:val="004231AA"/>
    <w:rsid w:val="00435037"/>
    <w:rsid w:val="00441464"/>
    <w:rsid w:val="00447140"/>
    <w:rsid w:val="004564E5"/>
    <w:rsid w:val="00470EA7"/>
    <w:rsid w:val="00475E03"/>
    <w:rsid w:val="00476C74"/>
    <w:rsid w:val="00491119"/>
    <w:rsid w:val="00494510"/>
    <w:rsid w:val="004952F6"/>
    <w:rsid w:val="004A0EBF"/>
    <w:rsid w:val="004A27E4"/>
    <w:rsid w:val="004A7AD1"/>
    <w:rsid w:val="004B56AC"/>
    <w:rsid w:val="004C0E5C"/>
    <w:rsid w:val="004C317D"/>
    <w:rsid w:val="004D0932"/>
    <w:rsid w:val="004D58E7"/>
    <w:rsid w:val="004D7210"/>
    <w:rsid w:val="004E0660"/>
    <w:rsid w:val="004E1CDE"/>
    <w:rsid w:val="00500F58"/>
    <w:rsid w:val="005018DD"/>
    <w:rsid w:val="0050511E"/>
    <w:rsid w:val="00510BAD"/>
    <w:rsid w:val="0051117D"/>
    <w:rsid w:val="00513AFD"/>
    <w:rsid w:val="005205FC"/>
    <w:rsid w:val="0052287A"/>
    <w:rsid w:val="00523D5F"/>
    <w:rsid w:val="005357CE"/>
    <w:rsid w:val="00537CD2"/>
    <w:rsid w:val="00552A5A"/>
    <w:rsid w:val="0055461D"/>
    <w:rsid w:val="005940A2"/>
    <w:rsid w:val="00595892"/>
    <w:rsid w:val="005B6001"/>
    <w:rsid w:val="005D73CF"/>
    <w:rsid w:val="005E1D49"/>
    <w:rsid w:val="005E38D5"/>
    <w:rsid w:val="005F1F58"/>
    <w:rsid w:val="00612B43"/>
    <w:rsid w:val="00614F12"/>
    <w:rsid w:val="00617306"/>
    <w:rsid w:val="00652B67"/>
    <w:rsid w:val="00652C7E"/>
    <w:rsid w:val="00653E87"/>
    <w:rsid w:val="0066227A"/>
    <w:rsid w:val="00666D1A"/>
    <w:rsid w:val="0067134E"/>
    <w:rsid w:val="006743DA"/>
    <w:rsid w:val="006766BC"/>
    <w:rsid w:val="00692ECD"/>
    <w:rsid w:val="006A37C7"/>
    <w:rsid w:val="006A3EC4"/>
    <w:rsid w:val="006A7E30"/>
    <w:rsid w:val="006B5116"/>
    <w:rsid w:val="006C3F1F"/>
    <w:rsid w:val="006E0B76"/>
    <w:rsid w:val="006F038C"/>
    <w:rsid w:val="006F7946"/>
    <w:rsid w:val="00710FAB"/>
    <w:rsid w:val="00713AC0"/>
    <w:rsid w:val="0072517E"/>
    <w:rsid w:val="0073226C"/>
    <w:rsid w:val="00735F6C"/>
    <w:rsid w:val="00737787"/>
    <w:rsid w:val="00774F7E"/>
    <w:rsid w:val="0077588B"/>
    <w:rsid w:val="007A1383"/>
    <w:rsid w:val="007A4D62"/>
    <w:rsid w:val="007A56A4"/>
    <w:rsid w:val="007A5879"/>
    <w:rsid w:val="007A6F99"/>
    <w:rsid w:val="007B4920"/>
    <w:rsid w:val="007C06CE"/>
    <w:rsid w:val="007C6C7C"/>
    <w:rsid w:val="007D1357"/>
    <w:rsid w:val="007F0DA9"/>
    <w:rsid w:val="007F2276"/>
    <w:rsid w:val="007F57A0"/>
    <w:rsid w:val="007F7136"/>
    <w:rsid w:val="007F72D7"/>
    <w:rsid w:val="008119B9"/>
    <w:rsid w:val="00814928"/>
    <w:rsid w:val="00815EC4"/>
    <w:rsid w:val="008178F3"/>
    <w:rsid w:val="00822139"/>
    <w:rsid w:val="008305F1"/>
    <w:rsid w:val="00830C1A"/>
    <w:rsid w:val="0083533C"/>
    <w:rsid w:val="00836E5A"/>
    <w:rsid w:val="008377F2"/>
    <w:rsid w:val="00861BD8"/>
    <w:rsid w:val="00865496"/>
    <w:rsid w:val="008655E7"/>
    <w:rsid w:val="008679F1"/>
    <w:rsid w:val="008711FC"/>
    <w:rsid w:val="00871384"/>
    <w:rsid w:val="00871704"/>
    <w:rsid w:val="00875F15"/>
    <w:rsid w:val="0088120C"/>
    <w:rsid w:val="008834E6"/>
    <w:rsid w:val="00885417"/>
    <w:rsid w:val="00885E85"/>
    <w:rsid w:val="008874C4"/>
    <w:rsid w:val="00887EAC"/>
    <w:rsid w:val="00893C57"/>
    <w:rsid w:val="008A0924"/>
    <w:rsid w:val="008A6528"/>
    <w:rsid w:val="008A6838"/>
    <w:rsid w:val="008A6F54"/>
    <w:rsid w:val="008B2C87"/>
    <w:rsid w:val="008C1B58"/>
    <w:rsid w:val="008F4056"/>
    <w:rsid w:val="00905368"/>
    <w:rsid w:val="00910951"/>
    <w:rsid w:val="00914A9A"/>
    <w:rsid w:val="00931868"/>
    <w:rsid w:val="00931F56"/>
    <w:rsid w:val="009321C7"/>
    <w:rsid w:val="00947E46"/>
    <w:rsid w:val="00955140"/>
    <w:rsid w:val="0095690A"/>
    <w:rsid w:val="009752AF"/>
    <w:rsid w:val="00987E84"/>
    <w:rsid w:val="009962E7"/>
    <w:rsid w:val="009A01DE"/>
    <w:rsid w:val="009A0FD4"/>
    <w:rsid w:val="009A6BEA"/>
    <w:rsid w:val="009C1D06"/>
    <w:rsid w:val="009D1C3B"/>
    <w:rsid w:val="009E4077"/>
    <w:rsid w:val="00A126E8"/>
    <w:rsid w:val="00A35D98"/>
    <w:rsid w:val="00A41B51"/>
    <w:rsid w:val="00A4318F"/>
    <w:rsid w:val="00A5648B"/>
    <w:rsid w:val="00A656B8"/>
    <w:rsid w:val="00A67514"/>
    <w:rsid w:val="00A80D69"/>
    <w:rsid w:val="00A8147B"/>
    <w:rsid w:val="00A82215"/>
    <w:rsid w:val="00A96C94"/>
    <w:rsid w:val="00AA4A09"/>
    <w:rsid w:val="00AA61E1"/>
    <w:rsid w:val="00AB0386"/>
    <w:rsid w:val="00AC0BF5"/>
    <w:rsid w:val="00AC2AAB"/>
    <w:rsid w:val="00AC3196"/>
    <w:rsid w:val="00AD2C17"/>
    <w:rsid w:val="00AD2E18"/>
    <w:rsid w:val="00AE1060"/>
    <w:rsid w:val="00AF2475"/>
    <w:rsid w:val="00B0549C"/>
    <w:rsid w:val="00B145EF"/>
    <w:rsid w:val="00B16BF2"/>
    <w:rsid w:val="00B17E9F"/>
    <w:rsid w:val="00B37B55"/>
    <w:rsid w:val="00B40F6C"/>
    <w:rsid w:val="00B546CB"/>
    <w:rsid w:val="00B5499D"/>
    <w:rsid w:val="00B62DFC"/>
    <w:rsid w:val="00B82F83"/>
    <w:rsid w:val="00B83B16"/>
    <w:rsid w:val="00BA39B0"/>
    <w:rsid w:val="00BD4D06"/>
    <w:rsid w:val="00BE6996"/>
    <w:rsid w:val="00BE7411"/>
    <w:rsid w:val="00C1068A"/>
    <w:rsid w:val="00C10E74"/>
    <w:rsid w:val="00C245E1"/>
    <w:rsid w:val="00C3009E"/>
    <w:rsid w:val="00C33003"/>
    <w:rsid w:val="00C5647C"/>
    <w:rsid w:val="00C7499C"/>
    <w:rsid w:val="00C9018E"/>
    <w:rsid w:val="00C93152"/>
    <w:rsid w:val="00CA34D8"/>
    <w:rsid w:val="00CA6985"/>
    <w:rsid w:val="00CA6D0C"/>
    <w:rsid w:val="00CB182D"/>
    <w:rsid w:val="00CE275B"/>
    <w:rsid w:val="00CE506C"/>
    <w:rsid w:val="00CF289C"/>
    <w:rsid w:val="00D13239"/>
    <w:rsid w:val="00D16201"/>
    <w:rsid w:val="00D2407D"/>
    <w:rsid w:val="00D240FD"/>
    <w:rsid w:val="00D329AA"/>
    <w:rsid w:val="00D35394"/>
    <w:rsid w:val="00D37061"/>
    <w:rsid w:val="00D37971"/>
    <w:rsid w:val="00D41118"/>
    <w:rsid w:val="00D41EF2"/>
    <w:rsid w:val="00D42008"/>
    <w:rsid w:val="00D45E3B"/>
    <w:rsid w:val="00D4735D"/>
    <w:rsid w:val="00D605CC"/>
    <w:rsid w:val="00D643E8"/>
    <w:rsid w:val="00D716CE"/>
    <w:rsid w:val="00DA274A"/>
    <w:rsid w:val="00DA5218"/>
    <w:rsid w:val="00DD1096"/>
    <w:rsid w:val="00DF595A"/>
    <w:rsid w:val="00E20A58"/>
    <w:rsid w:val="00E31CDE"/>
    <w:rsid w:val="00E31DEF"/>
    <w:rsid w:val="00E3399B"/>
    <w:rsid w:val="00E371EB"/>
    <w:rsid w:val="00E66F08"/>
    <w:rsid w:val="00E82E5E"/>
    <w:rsid w:val="00EC2099"/>
    <w:rsid w:val="00ED7FD5"/>
    <w:rsid w:val="00EE0E5E"/>
    <w:rsid w:val="00EF5E8F"/>
    <w:rsid w:val="00F12F40"/>
    <w:rsid w:val="00F1465F"/>
    <w:rsid w:val="00F3427A"/>
    <w:rsid w:val="00F37EC1"/>
    <w:rsid w:val="00F44078"/>
    <w:rsid w:val="00F52D83"/>
    <w:rsid w:val="00F72645"/>
    <w:rsid w:val="00F742C6"/>
    <w:rsid w:val="00F752AE"/>
    <w:rsid w:val="00F807F7"/>
    <w:rsid w:val="00F8168C"/>
    <w:rsid w:val="00F9014F"/>
    <w:rsid w:val="00F95190"/>
    <w:rsid w:val="00FA281F"/>
    <w:rsid w:val="00FB6D59"/>
    <w:rsid w:val="00FC0A85"/>
    <w:rsid w:val="00FD1D3E"/>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lag@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32CC86-5245-498E-8AD5-7B69EDAC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52</Pages>
  <Words>23061</Words>
  <Characters>131453</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154206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Е. Кузнецова</cp:lastModifiedBy>
  <cp:revision>20</cp:revision>
  <cp:lastPrinted>2013-03-26T11:31:00Z</cp:lastPrinted>
  <dcterms:created xsi:type="dcterms:W3CDTF">2013-03-20T09:56:00Z</dcterms:created>
  <dcterms:modified xsi:type="dcterms:W3CDTF">2013-03-29T06:31:00Z</dcterms:modified>
</cp:coreProperties>
</file>