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0133300001713000410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9274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F41E9F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1F136B" w:rsidRPr="001F136B">
              <w:rPr>
                <w:sz w:val="24"/>
                <w:szCs w:val="24"/>
              </w:rPr>
              <w:t>2</w:t>
            </w:r>
            <w:r w:rsidR="00F41E9F">
              <w:rPr>
                <w:sz w:val="24"/>
                <w:szCs w:val="24"/>
              </w:rPr>
              <w:t>8</w:t>
            </w:r>
            <w:r w:rsidR="001F136B">
              <w:rPr>
                <w:sz w:val="24"/>
                <w:szCs w:val="24"/>
              </w:rPr>
              <w:t>.0</w:t>
            </w:r>
            <w:r w:rsidR="001F136B" w:rsidRPr="001F13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2D39BC" w:rsidRPr="00CA27B0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F41E9F">
        <w:rPr>
          <w:sz w:val="24"/>
          <w:szCs w:val="24"/>
        </w:rPr>
        <w:t>Управление капитального строительства Администрации города Иванова</w:t>
      </w:r>
    </w:p>
    <w:p w:rsidR="002D39BC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3C5B">
        <w:rPr>
          <w:sz w:val="24"/>
          <w:szCs w:val="24"/>
        </w:rPr>
        <w:t>Процедура рассмотрения заявок на участие в открыт</w:t>
      </w:r>
      <w:r>
        <w:rPr>
          <w:sz w:val="24"/>
          <w:szCs w:val="24"/>
        </w:rPr>
        <w:t>ом аукционе в электронной форме</w:t>
      </w:r>
      <w:r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</w:t>
      </w:r>
      <w:r w:rsidR="00F41E9F">
        <w:rPr>
          <w:sz w:val="24"/>
          <w:szCs w:val="24"/>
        </w:rPr>
        <w:t>410</w:t>
      </w:r>
      <w:r w:rsidRPr="00160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>Иванова 2</w:t>
      </w:r>
      <w:r w:rsidR="00F41E9F">
        <w:rPr>
          <w:sz w:val="24"/>
          <w:szCs w:val="24"/>
        </w:rPr>
        <w:t>8</w:t>
      </w:r>
      <w:r w:rsidR="005A0434">
        <w:rPr>
          <w:sz w:val="24"/>
          <w:szCs w:val="24"/>
        </w:rPr>
        <w:t>.06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>г.</w:t>
      </w:r>
      <w:r w:rsidRPr="0050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пл. Революции, </w:t>
      </w:r>
      <w:r w:rsidRPr="002E371D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2D39BC" w:rsidRPr="00CC158A" w:rsidRDefault="002D39BC" w:rsidP="001F136B">
      <w:pPr>
        <w:jc w:val="both"/>
        <w:rPr>
          <w:sz w:val="24"/>
          <w:szCs w:val="24"/>
        </w:rPr>
      </w:pPr>
      <w:r w:rsidRPr="00CC158A">
        <w:rPr>
          <w:sz w:val="24"/>
          <w:szCs w:val="24"/>
        </w:rPr>
        <w:t xml:space="preserve">3. Наименование предмета </w:t>
      </w:r>
      <w:r w:rsidR="00F41E9F">
        <w:rPr>
          <w:sz w:val="24"/>
          <w:szCs w:val="24"/>
        </w:rPr>
        <w:t xml:space="preserve">муниципального </w:t>
      </w:r>
      <w:r w:rsidRPr="00CC158A">
        <w:rPr>
          <w:sz w:val="24"/>
          <w:szCs w:val="24"/>
        </w:rPr>
        <w:t xml:space="preserve">контракта: </w:t>
      </w:r>
      <w:r>
        <w:rPr>
          <w:sz w:val="24"/>
          <w:szCs w:val="24"/>
        </w:rPr>
        <w:t>«</w:t>
      </w:r>
      <w:r w:rsidR="00F41E9F">
        <w:rPr>
          <w:sz w:val="24"/>
          <w:szCs w:val="24"/>
        </w:rPr>
        <w:t xml:space="preserve">Выполнение комплекса строительно-монтажных работ, согласно ведомости объемов работ (Приложение №1 к Контракту), в рамках проектно-сметной документации по объекту «Обустройство кладбища в районе с. </w:t>
      </w:r>
      <w:proofErr w:type="gramStart"/>
      <w:r w:rsidR="00F41E9F">
        <w:rPr>
          <w:sz w:val="24"/>
          <w:szCs w:val="24"/>
        </w:rPr>
        <w:t>Ново-Талицы</w:t>
      </w:r>
      <w:proofErr w:type="gramEnd"/>
      <w:r w:rsidR="00F41E9F">
        <w:rPr>
          <w:sz w:val="24"/>
          <w:szCs w:val="24"/>
        </w:rPr>
        <w:t>», включая ввод Объекта в эксплуатацию</w:t>
      </w:r>
      <w:r>
        <w:rPr>
          <w:sz w:val="24"/>
          <w:szCs w:val="24"/>
        </w:rPr>
        <w:t>»</w:t>
      </w:r>
      <w:r w:rsidRPr="00CC158A">
        <w:rPr>
          <w:sz w:val="24"/>
          <w:szCs w:val="24"/>
        </w:rPr>
        <w:t xml:space="preserve">. </w:t>
      </w:r>
    </w:p>
    <w:p w:rsidR="002D39BC" w:rsidRP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 xml:space="preserve">муниципального </w:t>
      </w:r>
      <w:r w:rsidR="002D39BC">
        <w:rPr>
          <w:sz w:val="24"/>
          <w:szCs w:val="24"/>
        </w:rPr>
        <w:t>контракта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>2 979 394</w:t>
      </w:r>
      <w:r w:rsidRPr="001F136B">
        <w:rPr>
          <w:sz w:val="24"/>
          <w:szCs w:val="24"/>
        </w:rPr>
        <w:t>,</w:t>
      </w:r>
      <w:r w:rsidR="00F41E9F">
        <w:rPr>
          <w:sz w:val="24"/>
          <w:szCs w:val="24"/>
        </w:rPr>
        <w:t>42</w:t>
      </w:r>
      <w:r>
        <w:t xml:space="preserve"> </w:t>
      </w:r>
      <w:r w:rsidR="002D39BC" w:rsidRPr="002D39BC">
        <w:rPr>
          <w:sz w:val="24"/>
          <w:szCs w:val="24"/>
        </w:rPr>
        <w:t>руб.</w:t>
      </w: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1F136B">
        <w:rPr>
          <w:sz w:val="24"/>
          <w:szCs w:val="24"/>
        </w:rPr>
        <w:t>1</w:t>
      </w:r>
      <w:r w:rsidR="00F41E9F">
        <w:rPr>
          <w:sz w:val="24"/>
          <w:szCs w:val="24"/>
        </w:rPr>
        <w:t>8</w:t>
      </w:r>
      <w:r w:rsidRPr="005B5123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июня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426"/>
        <w:gridCol w:w="6799"/>
      </w:tblGrid>
      <w:tr w:rsidR="001F136B" w:rsidRPr="002C4A87" w:rsidTr="00EB463E">
        <w:trPr>
          <w:trHeight w:val="68"/>
        </w:trPr>
        <w:tc>
          <w:tcPr>
            <w:tcW w:w="2410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F136B" w:rsidRPr="00CC4D82" w:rsidTr="00EB463E">
        <w:trPr>
          <w:trHeight w:val="68"/>
        </w:trPr>
        <w:tc>
          <w:tcPr>
            <w:tcW w:w="2410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Pr="002C4A87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426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799" w:type="dxa"/>
          </w:tcPr>
          <w:p w:rsidR="001F136B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1F136B" w:rsidRPr="00605360">
              <w:rPr>
                <w:sz w:val="24"/>
                <w:szCs w:val="24"/>
              </w:rPr>
              <w:t xml:space="preserve"> </w:t>
            </w:r>
            <w:proofErr w:type="gramStart"/>
            <w:r w:rsidR="001F136B" w:rsidRPr="00605360">
              <w:rPr>
                <w:sz w:val="24"/>
                <w:szCs w:val="24"/>
              </w:rPr>
              <w:t>начальника управления</w:t>
            </w:r>
            <w:r>
              <w:rPr>
                <w:sz w:val="24"/>
                <w:szCs w:val="24"/>
              </w:rPr>
              <w:t xml:space="preserve">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="001F136B" w:rsidRPr="00605360">
              <w:rPr>
                <w:sz w:val="24"/>
                <w:szCs w:val="24"/>
              </w:rPr>
              <w:t>, начальник</w:t>
            </w:r>
            <w:r w:rsidR="001F136B">
              <w:rPr>
                <w:sz w:val="24"/>
                <w:szCs w:val="24"/>
              </w:rPr>
              <w:t xml:space="preserve"> </w:t>
            </w:r>
            <w:r w:rsidR="001F136B" w:rsidRPr="00605360">
              <w:rPr>
                <w:sz w:val="24"/>
                <w:szCs w:val="24"/>
              </w:rPr>
              <w:t xml:space="preserve">отдела </w:t>
            </w:r>
            <w:r w:rsidR="001F136B">
              <w:rPr>
                <w:sz w:val="24"/>
                <w:szCs w:val="24"/>
              </w:rPr>
              <w:t xml:space="preserve">конкурсов и аукционов </w:t>
            </w:r>
            <w:r w:rsidR="001F136B" w:rsidRPr="00605360">
              <w:rPr>
                <w:sz w:val="24"/>
                <w:szCs w:val="24"/>
              </w:rPr>
              <w:t>управления муниципального заказа</w:t>
            </w:r>
            <w:r w:rsidR="001F136B">
              <w:rPr>
                <w:sz w:val="24"/>
                <w:szCs w:val="24"/>
              </w:rPr>
              <w:t xml:space="preserve"> А</w:t>
            </w:r>
            <w:r w:rsidR="001F136B" w:rsidRPr="00605360">
              <w:rPr>
                <w:sz w:val="24"/>
                <w:szCs w:val="24"/>
              </w:rPr>
              <w:t>дминистрации города</w:t>
            </w:r>
            <w:r w:rsidR="001F136B">
              <w:rPr>
                <w:sz w:val="24"/>
                <w:szCs w:val="24"/>
              </w:rPr>
              <w:t xml:space="preserve"> Иванова</w:t>
            </w:r>
            <w:r>
              <w:rPr>
                <w:sz w:val="24"/>
                <w:szCs w:val="24"/>
              </w:rPr>
              <w:t xml:space="preserve">, </w:t>
            </w:r>
            <w:r w:rsidR="00797CA6" w:rsidRPr="00797CA6">
              <w:rPr>
                <w:sz w:val="24"/>
                <w:szCs w:val="24"/>
              </w:rPr>
              <w:t xml:space="preserve"> </w:t>
            </w:r>
            <w:r w:rsidR="00797CA6">
              <w:rPr>
                <w:sz w:val="24"/>
                <w:szCs w:val="24"/>
              </w:rPr>
              <w:t xml:space="preserve"> исполняющий обязанности </w:t>
            </w:r>
            <w:r>
              <w:rPr>
                <w:sz w:val="24"/>
                <w:szCs w:val="24"/>
              </w:rPr>
              <w:t>председатель комиссии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1F136B" w:rsidRPr="00CC4D82" w:rsidRDefault="001F136B" w:rsidP="00EB463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1F136B" w:rsidRPr="00605360" w:rsidTr="00EB463E">
        <w:trPr>
          <w:trHeight w:val="276"/>
        </w:trPr>
        <w:tc>
          <w:tcPr>
            <w:tcW w:w="2410" w:type="dxa"/>
          </w:tcPr>
          <w:p w:rsidR="001F136B" w:rsidRPr="00605360" w:rsidRDefault="00F41E9F" w:rsidP="00F41E9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F1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F13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Жданова</w:t>
            </w:r>
          </w:p>
        </w:tc>
        <w:tc>
          <w:tcPr>
            <w:tcW w:w="426" w:type="dxa"/>
          </w:tcPr>
          <w:p w:rsidR="001F136B" w:rsidRPr="00605360" w:rsidRDefault="001F136B" w:rsidP="00EB46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r w:rsidR="00F41E9F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F41E9F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1F136B" w:rsidTr="00EB463E">
              <w:trPr>
                <w:trHeight w:val="268"/>
              </w:trPr>
              <w:tc>
                <w:tcPr>
                  <w:tcW w:w="2412" w:type="dxa"/>
                  <w:hideMark/>
                </w:tcPr>
                <w:p w:rsidR="001F136B" w:rsidRDefault="001F136B" w:rsidP="00EB463E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136B" w:rsidRPr="00605360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D39BC" w:rsidRPr="00B75B76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136B">
        <w:rPr>
          <w:sz w:val="24"/>
          <w:szCs w:val="24"/>
        </w:rPr>
        <w:t>2</w:t>
      </w:r>
      <w:r w:rsidR="00F41E9F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2D39BC" w:rsidRPr="00B75B76" w:rsidRDefault="002D39BC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</w:t>
      </w:r>
      <w:r w:rsidRPr="0047462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7462F">
        <w:rPr>
          <w:sz w:val="24"/>
          <w:szCs w:val="24"/>
        </w:rPr>
        <w:t xml:space="preserve">укцион </w:t>
      </w:r>
      <w:r>
        <w:rPr>
          <w:sz w:val="24"/>
          <w:szCs w:val="24"/>
        </w:rPr>
        <w:t xml:space="preserve">в </w:t>
      </w:r>
      <w:r w:rsidRPr="00F31F31">
        <w:rPr>
          <w:sz w:val="24"/>
          <w:szCs w:val="24"/>
        </w:rPr>
        <w:t>электронной форме №</w:t>
      </w:r>
      <w:r w:rsidRPr="0016020C">
        <w:rPr>
          <w:sz w:val="24"/>
          <w:szCs w:val="24"/>
        </w:rPr>
        <w:t>0133300001713000</w:t>
      </w:r>
      <w:r w:rsidR="00F41E9F">
        <w:rPr>
          <w:sz w:val="24"/>
          <w:szCs w:val="24"/>
        </w:rPr>
        <w:t>410</w:t>
      </w:r>
      <w:r>
        <w:rPr>
          <w:sz w:val="24"/>
          <w:szCs w:val="24"/>
        </w:rPr>
        <w:t xml:space="preserve"> </w:t>
      </w:r>
      <w:r w:rsidRPr="00F31F31">
        <w:rPr>
          <w:sz w:val="24"/>
          <w:szCs w:val="24"/>
        </w:rPr>
        <w:t>признан</w:t>
      </w:r>
      <w:r w:rsidRPr="0047462F">
        <w:rPr>
          <w:sz w:val="24"/>
          <w:szCs w:val="24"/>
        </w:rPr>
        <w:t xml:space="preserve"> несостоявшимся в связи с тем, что </w:t>
      </w:r>
      <w:r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Pr="0047462F">
        <w:rPr>
          <w:sz w:val="24"/>
          <w:szCs w:val="24"/>
        </w:rPr>
        <w:t xml:space="preserve"> (</w:t>
      </w:r>
      <w:r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>.</w:t>
      </w:r>
      <w:r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2D39BC" w:rsidP="001F136B">
      <w:pPr>
        <w:jc w:val="both"/>
        <w:rPr>
          <w:sz w:val="24"/>
          <w:szCs w:val="24"/>
        </w:rPr>
      </w:pPr>
      <w:r w:rsidRPr="005B5123">
        <w:rPr>
          <w:sz w:val="24"/>
          <w:szCs w:val="24"/>
        </w:rPr>
        <w:t xml:space="preserve">9. Настоящий протокол будет размещен на электронной торговой площадке </w:t>
      </w:r>
      <w:r>
        <w:rPr>
          <w:sz w:val="24"/>
          <w:szCs w:val="24"/>
        </w:rPr>
        <w:t>в информационно-телекоммуникационной сети</w:t>
      </w:r>
      <w:r w:rsidRPr="005B5123">
        <w:rPr>
          <w:sz w:val="24"/>
          <w:szCs w:val="24"/>
        </w:rPr>
        <w:t xml:space="preserve"> интернет на сайте: </w:t>
      </w:r>
      <w:hyperlink r:id="rId6" w:history="1">
        <w:r w:rsidRPr="00AE55E6">
          <w:rPr>
            <w:rStyle w:val="a7"/>
            <w:sz w:val="24"/>
            <w:szCs w:val="24"/>
          </w:rPr>
          <w:t>www.rts-tender.ru</w:t>
        </w:r>
      </w:hyperlink>
      <w:r w:rsidRPr="005B5123">
        <w:rPr>
          <w:sz w:val="24"/>
          <w:szCs w:val="24"/>
        </w:rPr>
        <w:t>.</w:t>
      </w: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A0434" w:rsidRDefault="00797CA6" w:rsidP="00797CA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Исполняющий обязанности п</w:t>
      </w:r>
      <w:r w:rsidR="005A0434" w:rsidRPr="0087614D">
        <w:rPr>
          <w:sz w:val="24"/>
          <w:szCs w:val="24"/>
        </w:rPr>
        <w:t xml:space="preserve">редседатель комиссии: </w:t>
      </w:r>
      <w:r w:rsidR="005A04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844438">
        <w:rPr>
          <w:sz w:val="24"/>
          <w:szCs w:val="24"/>
        </w:rPr>
        <w:t>/Н.Б. Абрамова</w:t>
      </w:r>
      <w:r w:rsidR="005A0434" w:rsidRPr="0087614D">
        <w:rPr>
          <w:sz w:val="24"/>
          <w:szCs w:val="24"/>
        </w:rPr>
        <w:t>/</w:t>
      </w:r>
    </w:p>
    <w:p w:rsidR="005A0434" w:rsidRDefault="005A0434" w:rsidP="005A0434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 w:rsidR="00797CA6"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5A0434" w:rsidRDefault="00797CA6" w:rsidP="005A043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___________________</w:t>
      </w:r>
      <w:r w:rsidR="005A0434">
        <w:rPr>
          <w:sz w:val="24"/>
          <w:szCs w:val="24"/>
        </w:rPr>
        <w:t>/</w:t>
      </w:r>
      <w:proofErr w:type="spellStart"/>
      <w:r w:rsidR="005A0434">
        <w:rPr>
          <w:sz w:val="24"/>
          <w:szCs w:val="24"/>
        </w:rPr>
        <w:t>Е.Н.Смирнова</w:t>
      </w:r>
      <w:proofErr w:type="spellEnd"/>
      <w:r w:rsidR="005A0434">
        <w:rPr>
          <w:sz w:val="24"/>
          <w:szCs w:val="24"/>
        </w:rPr>
        <w:t>/</w:t>
      </w:r>
    </w:p>
    <w:p w:rsidR="005A0434" w:rsidRPr="00844438" w:rsidRDefault="005A0434" w:rsidP="005A0434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 w:rsidR="00797CA6"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r w:rsidR="00F41E9F">
        <w:rPr>
          <w:sz w:val="24"/>
          <w:szCs w:val="24"/>
        </w:rPr>
        <w:t>И.А. Жданова</w:t>
      </w:r>
      <w:bookmarkStart w:id="0" w:name="_GoBack"/>
      <w:bookmarkEnd w:id="0"/>
      <w:r w:rsidRPr="00844438">
        <w:rPr>
          <w:sz w:val="24"/>
          <w:szCs w:val="24"/>
        </w:rPr>
        <w:t xml:space="preserve"> /</w:t>
      </w:r>
    </w:p>
    <w:p w:rsidR="005A0434" w:rsidRPr="00844438" w:rsidRDefault="005A0434" w:rsidP="005A0434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 w:rsidR="00797CA6"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p w:rsidR="005A0434" w:rsidRPr="005A0434" w:rsidRDefault="005A0434" w:rsidP="005A0434">
      <w:pPr>
        <w:pStyle w:val="a5"/>
        <w:ind w:left="0" w:firstLine="0"/>
        <w:outlineLvl w:val="0"/>
        <w:rPr>
          <w:szCs w:val="24"/>
        </w:rPr>
      </w:pPr>
    </w:p>
    <w:sectPr w:rsidR="005A0434" w:rsidRPr="005A0434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1F136B"/>
    <w:rsid w:val="002D39BC"/>
    <w:rsid w:val="005A0434"/>
    <w:rsid w:val="006B228C"/>
    <w:rsid w:val="00797CA6"/>
    <w:rsid w:val="00844438"/>
    <w:rsid w:val="00912FDA"/>
    <w:rsid w:val="009902A8"/>
    <w:rsid w:val="00A27600"/>
    <w:rsid w:val="00CA27B0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10</cp:revision>
  <cp:lastPrinted>2013-06-28T06:45:00Z</cp:lastPrinted>
  <dcterms:created xsi:type="dcterms:W3CDTF">2013-05-15T05:52:00Z</dcterms:created>
  <dcterms:modified xsi:type="dcterms:W3CDTF">2013-06-28T07:16:00Z</dcterms:modified>
</cp:coreProperties>
</file>