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4" w:rsidRPr="00594665" w:rsidRDefault="00E91534" w:rsidP="00E91534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E91534" w:rsidRPr="009523FF" w:rsidRDefault="00E91534" w:rsidP="00E91534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открытого аукциона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173</w:t>
      </w:r>
    </w:p>
    <w:p w:rsidR="00E91534" w:rsidRDefault="00E91534" w:rsidP="00E91534">
      <w:pPr>
        <w:ind w:left="284" w:right="-191"/>
        <w:jc w:val="center"/>
        <w:rPr>
          <w:b/>
          <w:sz w:val="24"/>
          <w:szCs w:val="24"/>
        </w:rPr>
      </w:pPr>
    </w:p>
    <w:p w:rsidR="00E91534" w:rsidRDefault="00E91534" w:rsidP="00E91534">
      <w:pPr>
        <w:ind w:left="284" w:right="-191"/>
        <w:jc w:val="center"/>
        <w:rPr>
          <w:b/>
          <w:sz w:val="24"/>
          <w:szCs w:val="24"/>
        </w:rPr>
      </w:pPr>
    </w:p>
    <w:tbl>
      <w:tblPr>
        <w:tblW w:w="4777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8943"/>
      </w:tblGrid>
      <w:tr w:rsidR="00E91534" w:rsidRPr="00DE6734" w:rsidTr="00A55C00">
        <w:trPr>
          <w:trHeight w:val="595"/>
          <w:tblCellSpacing w:w="15" w:type="dxa"/>
        </w:trPr>
        <w:tc>
          <w:tcPr>
            <w:tcW w:w="0" w:type="auto"/>
            <w:vAlign w:val="center"/>
          </w:tcPr>
          <w:p w:rsidR="00E91534" w:rsidRPr="00DE6734" w:rsidRDefault="00E91534" w:rsidP="00A55C00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91534" w:rsidRDefault="00E91534" w:rsidP="00A55C00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E91534" w:rsidRPr="00E53030" w:rsidRDefault="00E91534" w:rsidP="00A55C00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Иваново, пл. Революции, 6                                                                           06.04.2012г.                    </w:t>
            </w:r>
          </w:p>
        </w:tc>
      </w:tr>
    </w:tbl>
    <w:p w:rsidR="00E91534" w:rsidRDefault="00E91534" w:rsidP="00E91534">
      <w:pPr>
        <w:ind w:left="284" w:right="-191" w:firstLine="425"/>
        <w:jc w:val="both"/>
        <w:rPr>
          <w:sz w:val="24"/>
          <w:szCs w:val="24"/>
        </w:rPr>
      </w:pPr>
    </w:p>
    <w:p w:rsidR="00E91534" w:rsidRPr="00BB22E3" w:rsidRDefault="00E91534" w:rsidP="00E915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з</w:t>
      </w:r>
      <w:r w:rsidRPr="00A12061">
        <w:rPr>
          <w:sz w:val="24"/>
          <w:szCs w:val="24"/>
        </w:rPr>
        <w:t>аказчиком является</w:t>
      </w:r>
      <w:r w:rsidRPr="00A676D1">
        <w:rPr>
          <w:sz w:val="24"/>
          <w:szCs w:val="24"/>
        </w:rPr>
        <w:t xml:space="preserve">: </w:t>
      </w:r>
      <w:r w:rsidR="00BB22E3">
        <w:rPr>
          <w:sz w:val="24"/>
          <w:szCs w:val="24"/>
        </w:rPr>
        <w:t>Администрация города Иванова</w:t>
      </w:r>
    </w:p>
    <w:p w:rsidR="00E91534" w:rsidRDefault="00E91534" w:rsidP="00E915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B522D">
        <w:rPr>
          <w:sz w:val="24"/>
          <w:szCs w:val="24"/>
        </w:rPr>
        <w:t>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0173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03.04.2012 п</w:t>
      </w:r>
      <w:r w:rsidRPr="007E5D99">
        <w:rPr>
          <w:sz w:val="24"/>
          <w:szCs w:val="24"/>
        </w:rPr>
        <w:t xml:space="preserve">о </w:t>
      </w:r>
      <w:r>
        <w:rPr>
          <w:sz w:val="24"/>
          <w:szCs w:val="24"/>
        </w:rPr>
        <w:t>06.04.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E91534" w:rsidRDefault="00E91534" w:rsidP="00E91534">
      <w:pPr>
        <w:ind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открытого аукциона в электронной </w:t>
      </w:r>
      <w:r w:rsidRPr="00213F02">
        <w:rPr>
          <w:sz w:val="24"/>
          <w:szCs w:val="24"/>
        </w:rPr>
        <w:t xml:space="preserve">форме: </w:t>
      </w:r>
      <w:r>
        <w:rPr>
          <w:sz w:val="24"/>
          <w:szCs w:val="24"/>
        </w:rPr>
        <w:t>«Оказание услуг по предоставлению муниципальному образованию – городской округ Иваново банковского кредита в форме возобновляемой кредитной линии с установлением лимита задолженности на общую сумму до 100 млн. рублей»</w:t>
      </w:r>
    </w:p>
    <w:p w:rsidR="00E91534" w:rsidRDefault="00E91534" w:rsidP="00E91534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муниципального контракта:</w:t>
      </w:r>
      <w:r w:rsidRPr="00A958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10 000 000,00 </w:t>
      </w:r>
      <w:r w:rsidRPr="00A958F5">
        <w:rPr>
          <w:sz w:val="24"/>
          <w:szCs w:val="24"/>
        </w:rPr>
        <w:t>рублей.</w:t>
      </w:r>
    </w:p>
    <w:p w:rsidR="00E91534" w:rsidRDefault="00E91534" w:rsidP="00E915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>
        <w:rPr>
          <w:sz w:val="24"/>
          <w:szCs w:val="24"/>
        </w:rPr>
        <w:t>13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</w:t>
        </w:r>
        <w:proofErr w:type="spellStart"/>
        <w:r w:rsidRPr="0031352B">
          <w:rPr>
            <w:rStyle w:val="a7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E91534" w:rsidRPr="007121D8" w:rsidRDefault="00E91534" w:rsidP="00E91534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E91534" w:rsidRDefault="00E91534" w:rsidP="00E91534">
      <w:pPr>
        <w:ind w:right="39"/>
        <w:jc w:val="both"/>
        <w:rPr>
          <w:sz w:val="24"/>
          <w:szCs w:val="24"/>
        </w:rPr>
      </w:pPr>
    </w:p>
    <w:p w:rsidR="00E91534" w:rsidRDefault="00E91534" w:rsidP="00E915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E91534" w:rsidRDefault="00E91534" w:rsidP="00E915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</w:p>
    <w:p w:rsidR="00E91534" w:rsidRDefault="00E91534" w:rsidP="00E91534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         -     Первый заместитель главы </w:t>
      </w:r>
      <w:r w:rsidR="00160539">
        <w:rPr>
          <w:sz w:val="24"/>
          <w:szCs w:val="24"/>
        </w:rPr>
        <w:t xml:space="preserve">Администрации </w:t>
      </w:r>
      <w:bookmarkStart w:id="0" w:name="_GoBack"/>
      <w:bookmarkEnd w:id="0"/>
      <w:r>
        <w:rPr>
          <w:sz w:val="24"/>
          <w:szCs w:val="24"/>
        </w:rPr>
        <w:t xml:space="preserve">города Иванова     </w:t>
      </w:r>
    </w:p>
    <w:tbl>
      <w:tblPr>
        <w:tblW w:w="9578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838"/>
        <w:gridCol w:w="360"/>
        <w:gridCol w:w="7380"/>
      </w:tblGrid>
      <w:tr w:rsidR="00E91534" w:rsidRPr="00605360" w:rsidTr="00A55C00">
        <w:trPr>
          <w:trHeight w:val="435"/>
        </w:trPr>
        <w:tc>
          <w:tcPr>
            <w:tcW w:w="1838" w:type="dxa"/>
          </w:tcPr>
          <w:p w:rsidR="00E91534" w:rsidRPr="008061D0" w:rsidRDefault="00E9153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  <w:r w:rsidRPr="00806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E91534" w:rsidRPr="008061D0" w:rsidRDefault="00E91534" w:rsidP="00A55C00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E91534" w:rsidRPr="008061D0" w:rsidRDefault="00E91534" w:rsidP="00A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исполняющий обязанности </w:t>
            </w:r>
            <w:r w:rsidRPr="008061D0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8061D0">
              <w:rPr>
                <w:sz w:val="24"/>
                <w:szCs w:val="24"/>
              </w:rPr>
              <w:t xml:space="preserve"> управления муниципального заказа администрации города,</w:t>
            </w:r>
            <w:r>
              <w:rPr>
                <w:sz w:val="24"/>
                <w:szCs w:val="24"/>
              </w:rPr>
              <w:t xml:space="preserve"> начальник</w:t>
            </w:r>
            <w:r w:rsidRPr="00806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отдела конкурсов и аукционов, исполняющий обязанности </w:t>
            </w:r>
            <w:r w:rsidRPr="008061D0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я</w:t>
            </w:r>
            <w:r w:rsidRPr="008061D0">
              <w:rPr>
                <w:sz w:val="24"/>
                <w:szCs w:val="24"/>
              </w:rPr>
              <w:t xml:space="preserve"> комиссии</w:t>
            </w:r>
          </w:p>
        </w:tc>
      </w:tr>
      <w:tr w:rsidR="00E91534" w:rsidRPr="00605360" w:rsidTr="00A55C00">
        <w:trPr>
          <w:trHeight w:val="435"/>
        </w:trPr>
        <w:tc>
          <w:tcPr>
            <w:tcW w:w="1838" w:type="dxa"/>
          </w:tcPr>
          <w:p w:rsidR="00E91534" w:rsidRPr="00605360" w:rsidRDefault="00E9153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Е.Л. Седых</w:t>
            </w:r>
          </w:p>
        </w:tc>
        <w:tc>
          <w:tcPr>
            <w:tcW w:w="360" w:type="dxa"/>
          </w:tcPr>
          <w:p w:rsidR="00E91534" w:rsidRPr="00605360" w:rsidRDefault="00E9153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E91534" w:rsidRPr="00605360" w:rsidRDefault="00E91534" w:rsidP="00A55C0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заместитель начальника отдела конкурсов и аукционов управления муниципального заказа администрации города </w:t>
            </w:r>
          </w:p>
        </w:tc>
      </w:tr>
      <w:tr w:rsidR="00E91534" w:rsidRPr="00605360" w:rsidTr="00A55C00">
        <w:trPr>
          <w:trHeight w:val="276"/>
        </w:trPr>
        <w:tc>
          <w:tcPr>
            <w:tcW w:w="1838" w:type="dxa"/>
          </w:tcPr>
          <w:p w:rsidR="00E91534" w:rsidRPr="0035761F" w:rsidRDefault="00E91534" w:rsidP="00A55C00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Колобова</w:t>
            </w:r>
          </w:p>
        </w:tc>
        <w:tc>
          <w:tcPr>
            <w:tcW w:w="360" w:type="dxa"/>
          </w:tcPr>
          <w:p w:rsidR="00E91534" w:rsidRPr="0035761F" w:rsidRDefault="00E91534" w:rsidP="00A55C0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761F">
              <w:rPr>
                <w:sz w:val="24"/>
                <w:szCs w:val="24"/>
              </w:rPr>
              <w:t>-</w:t>
            </w:r>
          </w:p>
        </w:tc>
        <w:tc>
          <w:tcPr>
            <w:tcW w:w="7380" w:type="dxa"/>
          </w:tcPr>
          <w:p w:rsidR="00E91534" w:rsidRPr="0035761F" w:rsidRDefault="00E91534" w:rsidP="00A55C0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Pr="0035761F">
              <w:rPr>
                <w:sz w:val="24"/>
                <w:szCs w:val="24"/>
              </w:rPr>
              <w:t xml:space="preserve"> отдела конкурсов и аукционов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35761F">
              <w:rPr>
                <w:sz w:val="24"/>
                <w:szCs w:val="24"/>
              </w:rPr>
              <w:t>дминистрации города</w:t>
            </w:r>
          </w:p>
        </w:tc>
      </w:tr>
    </w:tbl>
    <w:p w:rsidR="00E91534" w:rsidRDefault="00E91534" w:rsidP="0073368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 Аукционная комиссия в соответствии со ст. 41.11 Федерального закона от 21.07.20</w:t>
      </w:r>
      <w:r w:rsidR="007108EE">
        <w:rPr>
          <w:sz w:val="24"/>
          <w:szCs w:val="24"/>
        </w:rPr>
        <w:t>0</w:t>
      </w:r>
      <w:r>
        <w:rPr>
          <w:sz w:val="24"/>
          <w:szCs w:val="24"/>
        </w:rPr>
        <w:t>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 единственного участника открытого аукциона в электронной форме – порядковый номер 1,</w:t>
      </w:r>
    </w:p>
    <w:tbl>
      <w:tblPr>
        <w:tblStyle w:val="a8"/>
        <w:tblpPr w:leftFromText="180" w:rightFromText="180" w:vertAnchor="text" w:horzAnchor="margin" w:tblpY="4"/>
        <w:tblW w:w="9661" w:type="dxa"/>
        <w:tblLook w:val="04A0" w:firstRow="1" w:lastRow="0" w:firstColumn="1" w:lastColumn="0" w:noHBand="0" w:noVBand="1"/>
      </w:tblPr>
      <w:tblGrid>
        <w:gridCol w:w="3652"/>
        <w:gridCol w:w="2268"/>
        <w:gridCol w:w="2154"/>
        <w:gridCol w:w="1587"/>
      </w:tblGrid>
      <w:tr w:rsidR="00733689" w:rsidTr="00733689">
        <w:trPr>
          <w:trHeight w:val="990"/>
        </w:trPr>
        <w:tc>
          <w:tcPr>
            <w:tcW w:w="3652" w:type="dxa"/>
          </w:tcPr>
          <w:p w:rsidR="00733689" w:rsidRPr="00E91534" w:rsidRDefault="00733689" w:rsidP="0073368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733689" w:rsidRPr="00E91534" w:rsidRDefault="00733689" w:rsidP="00733689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54" w:type="dxa"/>
          </w:tcPr>
          <w:p w:rsidR="00733689" w:rsidRPr="00E91534" w:rsidRDefault="00733689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87" w:type="dxa"/>
          </w:tcPr>
          <w:p w:rsidR="00733689" w:rsidRPr="00E91534" w:rsidRDefault="00733689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E91534"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733689" w:rsidTr="00733689">
        <w:trPr>
          <w:trHeight w:val="1380"/>
        </w:trPr>
        <w:tc>
          <w:tcPr>
            <w:tcW w:w="3652" w:type="dxa"/>
          </w:tcPr>
          <w:p w:rsidR="00733689" w:rsidRPr="00733689" w:rsidRDefault="00733689" w:rsidP="0073368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Открытое акционерное общество </w:t>
            </w:r>
          </w:p>
          <w:p w:rsidR="00733689" w:rsidRPr="00733689" w:rsidRDefault="00733689" w:rsidP="0073368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Банк «Северный морской путь»</w:t>
            </w:r>
          </w:p>
          <w:p w:rsidR="00733689" w:rsidRPr="00733689" w:rsidRDefault="00733689" w:rsidP="00733689">
            <w:pPr>
              <w:pStyle w:val="2"/>
              <w:spacing w:before="120" w:line="16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ИНН: 7750005482</w:t>
            </w:r>
          </w:p>
        </w:tc>
        <w:tc>
          <w:tcPr>
            <w:tcW w:w="2268" w:type="dxa"/>
          </w:tcPr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115035,</w:t>
            </w:r>
            <w:r w:rsidR="007108EE"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г. Москва,</w:t>
            </w:r>
          </w:p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ул. Садовническая,</w:t>
            </w:r>
          </w:p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д. 71 стр. </w:t>
            </w:r>
            <w:r w:rsidRPr="0073368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154" w:type="dxa"/>
          </w:tcPr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115035,</w:t>
            </w:r>
            <w:r w:rsidR="007108EE"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г. Москва,</w:t>
            </w:r>
          </w:p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ул. Садовническая,</w:t>
            </w:r>
          </w:p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 xml:space="preserve">д. 71 стр. </w:t>
            </w:r>
            <w:r w:rsidRPr="00733689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587" w:type="dxa"/>
          </w:tcPr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(495)</w:t>
            </w:r>
            <w:r>
              <w:rPr>
                <w:sz w:val="22"/>
                <w:szCs w:val="22"/>
              </w:rPr>
              <w:t xml:space="preserve"> </w:t>
            </w:r>
            <w:r w:rsidRPr="00733689">
              <w:rPr>
                <w:sz w:val="22"/>
                <w:szCs w:val="22"/>
              </w:rPr>
              <w:t>981-81-81</w:t>
            </w:r>
          </w:p>
          <w:p w:rsidR="00733689" w:rsidRPr="00733689" w:rsidRDefault="00733689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 w:rsidRPr="00733689">
              <w:rPr>
                <w:sz w:val="22"/>
                <w:szCs w:val="22"/>
              </w:rPr>
              <w:t>Доб.5584</w:t>
            </w:r>
          </w:p>
        </w:tc>
      </w:tr>
    </w:tbl>
    <w:p w:rsidR="00733689" w:rsidRDefault="00733689" w:rsidP="0073368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соответствие ее требованиям, установленным документацией, а так же документы и сведения,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решение.</w:t>
      </w:r>
    </w:p>
    <w:p w:rsidR="00E91534" w:rsidRDefault="001305B8" w:rsidP="0073368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7.1</w:t>
      </w:r>
      <w:r w:rsidR="00E91534">
        <w:rPr>
          <w:sz w:val="24"/>
          <w:szCs w:val="24"/>
        </w:rPr>
        <w:t xml:space="preserve">. </w:t>
      </w:r>
      <w:r>
        <w:rPr>
          <w:sz w:val="24"/>
          <w:szCs w:val="24"/>
        </w:rPr>
        <w:t>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1305B8" w:rsidRDefault="001305B8" w:rsidP="0073368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05B8" w:rsidTr="001305B8">
        <w:tc>
          <w:tcPr>
            <w:tcW w:w="4785" w:type="dxa"/>
          </w:tcPr>
          <w:p w:rsidR="001305B8" w:rsidRDefault="001305B8" w:rsidP="00733689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«ЗА» решение о соответствии заявки требованиям, установленным документацией об открытом аукционе в электронной форме</w:t>
            </w:r>
          </w:p>
        </w:tc>
        <w:tc>
          <w:tcPr>
            <w:tcW w:w="4786" w:type="dxa"/>
          </w:tcPr>
          <w:p w:rsidR="001305B8" w:rsidRDefault="001305B8" w:rsidP="001305B8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Голосовали «ПРОТИВ» решение о соответствии заявки требованиям, установленным документацией об открытом аукционе в электронной форме</w:t>
            </w:r>
          </w:p>
        </w:tc>
      </w:tr>
      <w:tr w:rsidR="001305B8" w:rsidTr="001305B8">
        <w:trPr>
          <w:trHeight w:val="1177"/>
        </w:trPr>
        <w:tc>
          <w:tcPr>
            <w:tcW w:w="4785" w:type="dxa"/>
          </w:tcPr>
          <w:p w:rsidR="001305B8" w:rsidRDefault="001305B8" w:rsidP="001305B8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С.О. </w:t>
            </w:r>
            <w:proofErr w:type="spellStart"/>
            <w:r>
              <w:rPr>
                <w:sz w:val="22"/>
                <w:szCs w:val="22"/>
              </w:rPr>
              <w:t>Золкин</w:t>
            </w:r>
            <w:proofErr w:type="spellEnd"/>
          </w:p>
          <w:p w:rsidR="001305B8" w:rsidRDefault="001305B8" w:rsidP="001305B8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1305B8" w:rsidRDefault="001305B8" w:rsidP="001305B8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Е.Л. Седых</w:t>
            </w:r>
          </w:p>
          <w:p w:rsidR="001305B8" w:rsidRPr="001305B8" w:rsidRDefault="001305B8" w:rsidP="001305B8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Колобова</w:t>
            </w:r>
          </w:p>
        </w:tc>
        <w:tc>
          <w:tcPr>
            <w:tcW w:w="4786" w:type="dxa"/>
          </w:tcPr>
          <w:p w:rsidR="007108EE" w:rsidRDefault="007108EE" w:rsidP="007108E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7108EE" w:rsidRDefault="007108EE" w:rsidP="007108E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</w:p>
          <w:p w:rsidR="001305B8" w:rsidRPr="001305B8" w:rsidRDefault="007108EE" w:rsidP="007108E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305B8" w:rsidRDefault="001305B8" w:rsidP="00733689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E91534" w:rsidRDefault="003D5BE3" w:rsidP="003D5BE3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91534">
        <w:rPr>
          <w:sz w:val="24"/>
          <w:szCs w:val="24"/>
        </w:rPr>
        <w:t>.</w:t>
      </w:r>
      <w:r w:rsidR="00E91534" w:rsidRPr="00E54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частью 22 статьи 41.8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</w:t>
      </w:r>
      <w:r w:rsidR="001B5325">
        <w:rPr>
          <w:sz w:val="24"/>
          <w:szCs w:val="24"/>
        </w:rPr>
        <w:t xml:space="preserve">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1B5325">
        <w:rPr>
          <w:sz w:val="24"/>
          <w:szCs w:val="24"/>
        </w:rPr>
        <w:t xml:space="preserve"> муниципального контракта, </w:t>
      </w:r>
      <w:proofErr w:type="gramStart"/>
      <w:r w:rsidR="001B5325">
        <w:rPr>
          <w:sz w:val="24"/>
          <w:szCs w:val="24"/>
        </w:rPr>
        <w:t>прилагаемый</w:t>
      </w:r>
      <w:proofErr w:type="gramEnd"/>
      <w:r w:rsidR="001B5325">
        <w:rPr>
          <w:sz w:val="24"/>
          <w:szCs w:val="24"/>
        </w:rPr>
        <w:t xml:space="preserve"> к документации об открытом аукционе в электронной форме, по начальной (максимальной) цене муниципального контракта, указанной в извещении о проведении открытого аукциона в электронной форме, или по цене контракта, согласованной с указанным участником аукциона, не превышающей начальной (максимальной) цены муниципального контракта.</w:t>
      </w:r>
    </w:p>
    <w:p w:rsidR="001B5325" w:rsidRDefault="001B5325" w:rsidP="003D5BE3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контракт может быть заключен не  ранее чем через десять дней со дня размещения на официальном сайте</w:t>
      </w:r>
      <w:r w:rsidRPr="001B5325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протокола.</w:t>
      </w:r>
    </w:p>
    <w:p w:rsidR="001B5325" w:rsidRDefault="001B5325" w:rsidP="003D5BE3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Участник размещения заказа, подавший заявку, не вправе отказаться от заключения муниципального контракта.</w:t>
      </w:r>
    </w:p>
    <w:p w:rsidR="001B5325" w:rsidRPr="001B5325" w:rsidRDefault="001B5325" w:rsidP="003D5BE3">
      <w:pPr>
        <w:pStyle w:val="2"/>
        <w:spacing w:before="120" w:after="0" w:line="240" w:lineRule="auto"/>
        <w:ind w:left="0" w:right="39"/>
        <w:jc w:val="both"/>
      </w:pPr>
      <w:r>
        <w:rPr>
          <w:sz w:val="24"/>
          <w:szCs w:val="24"/>
        </w:rPr>
        <w:t xml:space="preserve">9. Протокол подведения итогов открытого аукциона в электронной форме будет размещен на электронной торговой площадке ЗАО «РТС-тендер» в информационно-коммуникационной сети «Интернет» на сайте: </w:t>
      </w:r>
      <w:r>
        <w:rPr>
          <w:sz w:val="24"/>
          <w:szCs w:val="24"/>
          <w:lang w:val="en-US"/>
        </w:rPr>
        <w:t>www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rts</w:t>
      </w:r>
      <w:proofErr w:type="spellEnd"/>
      <w:r w:rsidRPr="001B532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tender</w:t>
      </w:r>
      <w:r w:rsidRPr="001B532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E91534" w:rsidRPr="00286F2B" w:rsidRDefault="00E91534" w:rsidP="00E91534">
      <w:pPr>
        <w:pStyle w:val="4"/>
        <w:ind w:firstLine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E91534" w:rsidRDefault="00E91534" w:rsidP="00E91534">
      <w:pPr>
        <w:pStyle w:val="a5"/>
        <w:ind w:left="0" w:firstLine="284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E91534" w:rsidRDefault="00E91534" w:rsidP="00E91534">
      <w:pPr>
        <w:pStyle w:val="a5"/>
        <w:ind w:left="0" w:firstLine="284"/>
        <w:jc w:val="both"/>
        <w:outlineLvl w:val="0"/>
        <w:rPr>
          <w:szCs w:val="24"/>
        </w:rPr>
      </w:pPr>
    </w:p>
    <w:p w:rsidR="00E91534" w:rsidRPr="000349D8" w:rsidRDefault="00E91534" w:rsidP="00E91534">
      <w:pPr>
        <w:ind w:firstLine="284"/>
      </w:pPr>
      <w:r w:rsidRPr="00896BB7">
        <w:rPr>
          <w:sz w:val="24"/>
          <w:szCs w:val="24"/>
        </w:rPr>
        <w:t>Пр</w:t>
      </w:r>
      <w:r>
        <w:rPr>
          <w:sz w:val="24"/>
          <w:szCs w:val="24"/>
        </w:rPr>
        <w:t xml:space="preserve">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 / С.О. </w:t>
      </w:r>
      <w:proofErr w:type="spellStart"/>
      <w:r>
        <w:rPr>
          <w:sz w:val="24"/>
          <w:szCs w:val="24"/>
        </w:rPr>
        <w:t>Золкин</w:t>
      </w:r>
      <w:proofErr w:type="spellEnd"/>
      <w:r>
        <w:rPr>
          <w:sz w:val="24"/>
          <w:szCs w:val="24"/>
        </w:rPr>
        <w:t xml:space="preserve"> /</w:t>
      </w:r>
    </w:p>
    <w:p w:rsidR="00E91534" w:rsidRPr="00FA5366" w:rsidRDefault="00E91534" w:rsidP="00E91534">
      <w:pPr>
        <w:pStyle w:val="a5"/>
        <w:ind w:left="0" w:firstLine="284"/>
        <w:jc w:val="both"/>
        <w:outlineLvl w:val="0"/>
        <w:rPr>
          <w:szCs w:val="24"/>
        </w:rPr>
      </w:pPr>
    </w:p>
    <w:p w:rsidR="00E91534" w:rsidRDefault="00E91534" w:rsidP="00E91534">
      <w:pPr>
        <w:pStyle w:val="a5"/>
        <w:ind w:left="0" w:firstLine="284"/>
        <w:jc w:val="both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</w:p>
    <w:p w:rsidR="00E91534" w:rsidRPr="00FA5366" w:rsidRDefault="00E91534" w:rsidP="00E91534">
      <w:pPr>
        <w:pStyle w:val="a5"/>
        <w:ind w:left="0" w:firstLine="284"/>
        <w:jc w:val="both"/>
        <w:outlineLvl w:val="0"/>
        <w:rPr>
          <w:szCs w:val="24"/>
        </w:rPr>
      </w:pPr>
      <w:r>
        <w:rPr>
          <w:szCs w:val="24"/>
        </w:rPr>
        <w:t>п</w:t>
      </w:r>
      <w:r w:rsidRPr="00FA5366">
        <w:rPr>
          <w:szCs w:val="24"/>
        </w:rPr>
        <w:t>редседател</w:t>
      </w:r>
      <w:r>
        <w:rPr>
          <w:szCs w:val="24"/>
        </w:rPr>
        <w:t>я</w:t>
      </w:r>
      <w:r w:rsidRPr="00FA5366">
        <w:rPr>
          <w:szCs w:val="24"/>
        </w:rPr>
        <w:t xml:space="preserve"> ком</w:t>
      </w:r>
      <w:r>
        <w:rPr>
          <w:szCs w:val="24"/>
        </w:rPr>
        <w:t xml:space="preserve">иссии:                      </w:t>
      </w:r>
      <w:r w:rsidRPr="00FA5366">
        <w:rPr>
          <w:szCs w:val="24"/>
        </w:rPr>
        <w:t xml:space="preserve">   </w:t>
      </w:r>
      <w:r>
        <w:rPr>
          <w:szCs w:val="24"/>
        </w:rPr>
        <w:t xml:space="preserve">   _______________________ </w:t>
      </w:r>
      <w:r w:rsidRPr="00FA5366">
        <w:rPr>
          <w:szCs w:val="24"/>
        </w:rPr>
        <w:t xml:space="preserve"> / </w:t>
      </w:r>
      <w:r>
        <w:rPr>
          <w:szCs w:val="24"/>
        </w:rPr>
        <w:t>Н.Б. Абрамова</w:t>
      </w:r>
      <w:r w:rsidRPr="00FA5366">
        <w:rPr>
          <w:szCs w:val="24"/>
        </w:rPr>
        <w:t xml:space="preserve"> / </w:t>
      </w:r>
    </w:p>
    <w:p w:rsidR="00E91534" w:rsidRDefault="00E91534" w:rsidP="00E91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91534" w:rsidRDefault="00E91534" w:rsidP="00E91534">
      <w:pPr>
        <w:ind w:left="4112" w:firstLine="1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550F96">
        <w:rPr>
          <w:sz w:val="24"/>
          <w:szCs w:val="24"/>
        </w:rPr>
        <w:t xml:space="preserve">________________________ / Е.Л. </w:t>
      </w:r>
      <w:r>
        <w:rPr>
          <w:sz w:val="24"/>
          <w:szCs w:val="24"/>
        </w:rPr>
        <w:t>Седых /</w:t>
      </w:r>
    </w:p>
    <w:p w:rsidR="00E91534" w:rsidRPr="00550F96" w:rsidRDefault="00E91534" w:rsidP="00E91534">
      <w:pPr>
        <w:ind w:firstLine="284"/>
        <w:jc w:val="both"/>
        <w:rPr>
          <w:sz w:val="24"/>
          <w:szCs w:val="24"/>
        </w:rPr>
      </w:pPr>
    </w:p>
    <w:p w:rsidR="00E91534" w:rsidRDefault="00E91534" w:rsidP="00E9153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96BB7">
        <w:rPr>
          <w:sz w:val="24"/>
          <w:szCs w:val="24"/>
        </w:rPr>
        <w:t xml:space="preserve">________________________ / </w:t>
      </w:r>
      <w:r>
        <w:rPr>
          <w:sz w:val="24"/>
          <w:szCs w:val="24"/>
        </w:rPr>
        <w:t>М.В. Колобова /</w:t>
      </w:r>
    </w:p>
    <w:p w:rsidR="00E91534" w:rsidRPr="00896BB7" w:rsidRDefault="00E91534" w:rsidP="00E91534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4078" w:rsidRDefault="00F44078"/>
    <w:sectPr w:rsidR="00F44078" w:rsidSect="007336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0A"/>
    <w:rsid w:val="00003275"/>
    <w:rsid w:val="000334D4"/>
    <w:rsid w:val="00043B6A"/>
    <w:rsid w:val="00061151"/>
    <w:rsid w:val="0006550A"/>
    <w:rsid w:val="00080890"/>
    <w:rsid w:val="000D0E69"/>
    <w:rsid w:val="000D658B"/>
    <w:rsid w:val="000D6758"/>
    <w:rsid w:val="001234D5"/>
    <w:rsid w:val="001305B8"/>
    <w:rsid w:val="001423E0"/>
    <w:rsid w:val="00160539"/>
    <w:rsid w:val="00185C49"/>
    <w:rsid w:val="001A2065"/>
    <w:rsid w:val="001B5325"/>
    <w:rsid w:val="001D6FC1"/>
    <w:rsid w:val="00231B17"/>
    <w:rsid w:val="002C305C"/>
    <w:rsid w:val="00317409"/>
    <w:rsid w:val="0032482A"/>
    <w:rsid w:val="00343E49"/>
    <w:rsid w:val="003505CE"/>
    <w:rsid w:val="00363862"/>
    <w:rsid w:val="003A39E2"/>
    <w:rsid w:val="003D5BE3"/>
    <w:rsid w:val="003E05B7"/>
    <w:rsid w:val="00441464"/>
    <w:rsid w:val="00475E03"/>
    <w:rsid w:val="004D7210"/>
    <w:rsid w:val="005940A2"/>
    <w:rsid w:val="005B6001"/>
    <w:rsid w:val="005E38D5"/>
    <w:rsid w:val="00652B67"/>
    <w:rsid w:val="006743DA"/>
    <w:rsid w:val="006A37C7"/>
    <w:rsid w:val="006A3EC4"/>
    <w:rsid w:val="006A7E30"/>
    <w:rsid w:val="007108EE"/>
    <w:rsid w:val="00710FAB"/>
    <w:rsid w:val="0072517E"/>
    <w:rsid w:val="00733689"/>
    <w:rsid w:val="007A1383"/>
    <w:rsid w:val="007A56A4"/>
    <w:rsid w:val="007D1357"/>
    <w:rsid w:val="007F2276"/>
    <w:rsid w:val="007F7136"/>
    <w:rsid w:val="007F72D7"/>
    <w:rsid w:val="008119B9"/>
    <w:rsid w:val="00822139"/>
    <w:rsid w:val="008305F1"/>
    <w:rsid w:val="00865496"/>
    <w:rsid w:val="008655E7"/>
    <w:rsid w:val="008679F1"/>
    <w:rsid w:val="00885E85"/>
    <w:rsid w:val="00893C57"/>
    <w:rsid w:val="00910951"/>
    <w:rsid w:val="00914A9A"/>
    <w:rsid w:val="00987E84"/>
    <w:rsid w:val="009A01DE"/>
    <w:rsid w:val="009A0FD4"/>
    <w:rsid w:val="009A6BEA"/>
    <w:rsid w:val="00A5648B"/>
    <w:rsid w:val="00A656B8"/>
    <w:rsid w:val="00A67514"/>
    <w:rsid w:val="00A80D69"/>
    <w:rsid w:val="00A8147B"/>
    <w:rsid w:val="00A82215"/>
    <w:rsid w:val="00AA4A09"/>
    <w:rsid w:val="00AB0386"/>
    <w:rsid w:val="00AD2C17"/>
    <w:rsid w:val="00AD2E18"/>
    <w:rsid w:val="00AF2475"/>
    <w:rsid w:val="00B145EF"/>
    <w:rsid w:val="00B17E9F"/>
    <w:rsid w:val="00B37B55"/>
    <w:rsid w:val="00BB22E3"/>
    <w:rsid w:val="00BE7411"/>
    <w:rsid w:val="00C1068A"/>
    <w:rsid w:val="00C10E74"/>
    <w:rsid w:val="00C33003"/>
    <w:rsid w:val="00C5647C"/>
    <w:rsid w:val="00C9018E"/>
    <w:rsid w:val="00C93152"/>
    <w:rsid w:val="00CA34D8"/>
    <w:rsid w:val="00CF289C"/>
    <w:rsid w:val="00D329AA"/>
    <w:rsid w:val="00D37061"/>
    <w:rsid w:val="00D37971"/>
    <w:rsid w:val="00D41EF2"/>
    <w:rsid w:val="00D45E3B"/>
    <w:rsid w:val="00D4735D"/>
    <w:rsid w:val="00D605CC"/>
    <w:rsid w:val="00D716CE"/>
    <w:rsid w:val="00D9500A"/>
    <w:rsid w:val="00DA5218"/>
    <w:rsid w:val="00DD1096"/>
    <w:rsid w:val="00E20A58"/>
    <w:rsid w:val="00E66F08"/>
    <w:rsid w:val="00E91534"/>
    <w:rsid w:val="00F12F40"/>
    <w:rsid w:val="00F1465F"/>
    <w:rsid w:val="00F44078"/>
    <w:rsid w:val="00F8168C"/>
    <w:rsid w:val="00F9014F"/>
    <w:rsid w:val="00FC0A85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5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153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15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9153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9153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E915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91534"/>
    <w:rPr>
      <w:color w:val="0000FF"/>
      <w:u w:val="single"/>
    </w:rPr>
  </w:style>
  <w:style w:type="table" w:styleId="a8">
    <w:name w:val="Table Grid"/>
    <w:basedOn w:val="a1"/>
    <w:uiPriority w:val="59"/>
    <w:rsid w:val="00E9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2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915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9153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9153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15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E9153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E9153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E915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915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E91534"/>
    <w:rPr>
      <w:color w:val="0000FF"/>
      <w:u w:val="single"/>
    </w:rPr>
  </w:style>
  <w:style w:type="table" w:styleId="a8">
    <w:name w:val="Table Grid"/>
    <w:basedOn w:val="a1"/>
    <w:uiPriority w:val="59"/>
    <w:rsid w:val="00E9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B22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18492ED-4142-4A1E-AC50-2366EBD1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2012-04-05T10:41:00Z</cp:lastPrinted>
  <dcterms:created xsi:type="dcterms:W3CDTF">2012-04-05T10:02:00Z</dcterms:created>
  <dcterms:modified xsi:type="dcterms:W3CDTF">2012-04-06T04:54:00Z</dcterms:modified>
</cp:coreProperties>
</file>