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256" w:type="pct"/>
        <w:jc w:val="center"/>
        <w:tblLook w:val="01E0" w:firstRow="1" w:lastRow="1" w:firstColumn="1" w:lastColumn="1" w:noHBand="0" w:noVBand="0"/>
      </w:tblPr>
      <w:tblGrid>
        <w:gridCol w:w="4848"/>
        <w:gridCol w:w="5350"/>
      </w:tblGrid>
      <w:tr w:rsidR="00E64A78" w:rsidRPr="006C71B8" w:rsidTr="00BF3F50">
        <w:trPr>
          <w:trHeight w:val="1236"/>
          <w:jc w:val="center"/>
        </w:trPr>
        <w:tc>
          <w:tcPr>
            <w:tcW w:w="2377" w:type="pct"/>
            <w:vAlign w:val="center"/>
          </w:tcPr>
          <w:p w:rsidR="00292380" w:rsidRPr="006C71B8" w:rsidRDefault="00982568" w:rsidP="00982568">
            <w:pPr>
              <w:widowControl/>
              <w:autoSpaceDE/>
              <w:autoSpaceDN/>
              <w:adjustRightInd/>
              <w:jc w:val="both"/>
              <w:rPr>
                <w:sz w:val="28"/>
                <w:szCs w:val="28"/>
              </w:rPr>
            </w:pPr>
            <w:r>
              <w:rPr>
                <w:sz w:val="24"/>
                <w:szCs w:val="24"/>
              </w:rPr>
              <w:t xml:space="preserve">МУЗ «Детская городская клиническая больница № 1» </w:t>
            </w:r>
          </w:p>
        </w:tc>
        <w:tc>
          <w:tcPr>
            <w:tcW w:w="2623"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Pr="009F4A79" w:rsidRDefault="00E64A78" w:rsidP="00E64A78">
      <w:pPr>
        <w:rPr>
          <w:sz w:val="24"/>
          <w:szCs w:val="24"/>
        </w:rPr>
      </w:pPr>
      <w:r w:rsidRPr="00B069FD">
        <w:rPr>
          <w:b/>
          <w:sz w:val="28"/>
          <w:szCs w:val="28"/>
          <w:u w:val="single"/>
        </w:rPr>
        <w:t>Категория:</w:t>
      </w:r>
      <w:r w:rsidRPr="00982568">
        <w:rPr>
          <w:sz w:val="28"/>
          <w:szCs w:val="28"/>
        </w:rPr>
        <w:t xml:space="preserve"> Работы</w:t>
      </w:r>
    </w:p>
    <w:p w:rsidR="00E64A78" w:rsidRPr="00B069FD" w:rsidRDefault="00E64A78" w:rsidP="00E64A78">
      <w:pPr>
        <w:rPr>
          <w:sz w:val="28"/>
          <w:szCs w:val="28"/>
        </w:rPr>
      </w:pPr>
    </w:p>
    <w:p w:rsidR="00784FC3" w:rsidRPr="00982568"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00BF3F50">
        <w:rPr>
          <w:rFonts w:ascii="Times New Roman" w:hAnsi="Times New Roman" w:cs="Times New Roman"/>
          <w:b/>
          <w:sz w:val="28"/>
          <w:szCs w:val="28"/>
          <w:u w:val="single"/>
        </w:rPr>
        <w:t xml:space="preserve"> контракта:</w:t>
      </w:r>
      <w:r w:rsidR="00BF3F50" w:rsidRPr="00BF3F50">
        <w:rPr>
          <w:rFonts w:ascii="Times New Roman" w:hAnsi="Times New Roman" w:cs="Times New Roman"/>
          <w:b/>
          <w:sz w:val="28"/>
          <w:szCs w:val="28"/>
        </w:rPr>
        <w:t xml:space="preserve"> </w:t>
      </w:r>
      <w:r w:rsidR="009F4A79" w:rsidRPr="00982568">
        <w:rPr>
          <w:rFonts w:ascii="Times New Roman" w:hAnsi="Times New Roman" w:cs="Times New Roman"/>
          <w:sz w:val="28"/>
          <w:szCs w:val="28"/>
        </w:rPr>
        <w:t>Выполнение работ по</w:t>
      </w:r>
      <w:r w:rsidR="009F4A79" w:rsidRPr="00982568">
        <w:rPr>
          <w:rFonts w:ascii="Times New Roman" w:hAnsi="Times New Roman" w:cs="Times New Roman"/>
          <w:b/>
          <w:sz w:val="28"/>
          <w:szCs w:val="28"/>
        </w:rPr>
        <w:t xml:space="preserve"> </w:t>
      </w:r>
      <w:r w:rsidR="009F4A79" w:rsidRPr="00982568">
        <w:rPr>
          <w:rFonts w:ascii="Times New Roman" w:hAnsi="Times New Roman" w:cs="Times New Roman"/>
          <w:sz w:val="28"/>
          <w:szCs w:val="28"/>
        </w:rPr>
        <w:t>капитальному р</w:t>
      </w:r>
      <w:r w:rsidR="00381153" w:rsidRPr="00982568">
        <w:rPr>
          <w:rFonts w:ascii="Times New Roman" w:hAnsi="Times New Roman" w:cs="Times New Roman"/>
          <w:sz w:val="28"/>
          <w:szCs w:val="28"/>
        </w:rPr>
        <w:t xml:space="preserve">емонту </w:t>
      </w:r>
      <w:r w:rsidR="00982568" w:rsidRPr="00982568">
        <w:rPr>
          <w:rFonts w:ascii="Times New Roman" w:hAnsi="Times New Roman" w:cs="Times New Roman"/>
          <w:sz w:val="28"/>
          <w:szCs w:val="28"/>
        </w:rPr>
        <w:t xml:space="preserve">ОРД в МУЗ ДГКБ № 1 по адресу: г. Иваново, ул. Академика Мальцева, д. 3 (стационар) </w:t>
      </w:r>
    </w:p>
    <w:p w:rsidR="00CC7C97" w:rsidRPr="00982568"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B52633">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D54CFF">
              <w:t>7</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3535C9" w:rsidRPr="002771F2" w:rsidRDefault="003535C9" w:rsidP="003535C9">
      <w:pPr>
        <w:pStyle w:val="HTML"/>
        <w:jc w:val="both"/>
        <w:rPr>
          <w:rFonts w:ascii="Times New Roman" w:hAnsi="Times New Roman" w:cs="Times New Roman"/>
          <w:sz w:val="16"/>
          <w:szCs w:val="16"/>
        </w:rPr>
      </w:pPr>
    </w:p>
    <w:p w:rsidR="003535C9" w:rsidRPr="000C056E" w:rsidRDefault="003535C9" w:rsidP="003535C9">
      <w:pPr>
        <w:pStyle w:val="HTML"/>
        <w:jc w:val="both"/>
        <w:rPr>
          <w:rFonts w:ascii="Times New Roman" w:hAnsi="Times New Roman" w:cs="Times New Roman"/>
          <w:sz w:val="24"/>
          <w:szCs w:val="24"/>
        </w:rPr>
      </w:pPr>
      <w:r>
        <w:rPr>
          <w:rFonts w:ascii="Times New Roman" w:hAnsi="Times New Roman" w:cs="Times New Roman"/>
          <w:sz w:val="24"/>
          <w:szCs w:val="24"/>
        </w:rPr>
        <w:tab/>
      </w:r>
      <w:r w:rsidR="00E906A6">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sidRPr="00381153">
        <w:rPr>
          <w:b/>
        </w:rPr>
        <w:t xml:space="preserve"> </w:t>
      </w: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roofErr w:type="gramStart"/>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00E64A78">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proofErr w:type="gramEnd"/>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 xml:space="preserve">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 xml:space="preserve">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906A1" w:rsidRDefault="009906A1" w:rsidP="009906A1">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w:t>
      </w:r>
      <w:proofErr w:type="gramEnd"/>
      <w:r w:rsidRPr="00C40422">
        <w:rPr>
          <w:rFonts w:ascii="Times New Roman" w:hAnsi="Times New Roman" w:cs="Times New Roman"/>
          <w:b/>
          <w:i/>
          <w:sz w:val="24"/>
          <w:szCs w:val="24"/>
        </w:rPr>
        <w:t xml:space="preserve">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sidR="00EE13ED">
        <w:rPr>
          <w:rFonts w:ascii="Times New Roman" w:hAnsi="Times New Roman" w:cs="Times New Roman"/>
          <w:sz w:val="24"/>
          <w:szCs w:val="24"/>
        </w:rPr>
        <w:t>К</w:t>
      </w:r>
      <w:r>
        <w:rPr>
          <w:rFonts w:ascii="Times New Roman" w:hAnsi="Times New Roman" w:cs="Times New Roman"/>
          <w:sz w:val="24"/>
          <w:szCs w:val="24"/>
        </w:rPr>
        <w:t xml:space="preserve">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w:t>
      </w:r>
      <w:r>
        <w:rPr>
          <w:rFonts w:ascii="Times New Roman" w:hAnsi="Times New Roman" w:cs="Times New Roman"/>
          <w:sz w:val="24"/>
          <w:szCs w:val="24"/>
        </w:rPr>
        <w:lastRenderedPageBreak/>
        <w:t>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lastRenderedPageBreak/>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w:t>
      </w:r>
      <w:r w:rsidR="00E64A78">
        <w:rPr>
          <w:rFonts w:ascii="Times New Roman" w:hAnsi="Times New Roman" w:cs="Times New Roman"/>
          <w:sz w:val="24"/>
          <w:szCs w:val="24"/>
        </w:rPr>
        <w:lastRenderedPageBreak/>
        <w:t>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330" w:type="pct"/>
        <w:jc w:val="center"/>
        <w:tblLayout w:type="fixed"/>
        <w:tblLook w:val="0000" w:firstRow="0" w:lastRow="0" w:firstColumn="0" w:lastColumn="0" w:noHBand="0" w:noVBand="0"/>
      </w:tblPr>
      <w:tblGrid>
        <w:gridCol w:w="479"/>
        <w:gridCol w:w="1272"/>
        <w:gridCol w:w="2139"/>
        <w:gridCol w:w="6451"/>
      </w:tblGrid>
      <w:tr w:rsidR="00E64A78" w:rsidTr="004A0C8B">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proofErr w:type="gramStart"/>
            <w:r w:rsidRPr="007B7D59">
              <w:rPr>
                <w:i/>
              </w:rPr>
              <w:t>п</w:t>
            </w:r>
            <w:proofErr w:type="gramEnd"/>
            <w:r w:rsidRPr="007B7D59">
              <w:rPr>
                <w:i/>
              </w:rPr>
              <w:t>/п</w:t>
            </w:r>
          </w:p>
        </w:tc>
        <w:tc>
          <w:tcPr>
            <w:tcW w:w="61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34"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4A0C8B">
        <w:trPr>
          <w:trHeight w:val="1062"/>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401EA" w:rsidRPr="00E401EA" w:rsidRDefault="00E401EA" w:rsidP="00E401EA">
            <w:pPr>
              <w:suppressAutoHyphens/>
              <w:autoSpaceDN/>
              <w:adjustRightInd/>
              <w:jc w:val="both"/>
              <w:rPr>
                <w:rFonts w:eastAsia="font233"/>
                <w:sz w:val="24"/>
                <w:szCs w:val="24"/>
                <w:lang w:bidi="ru-RU"/>
              </w:rPr>
            </w:pPr>
            <w:r w:rsidRPr="00E401EA">
              <w:rPr>
                <w:rFonts w:eastAsia="font233"/>
                <w:sz w:val="24"/>
                <w:szCs w:val="24"/>
                <w:lang w:bidi="ru-RU"/>
              </w:rPr>
              <w:t>МУЗ «Детская городская клиническая больница №1»</w:t>
            </w:r>
            <w:r>
              <w:rPr>
                <w:rFonts w:eastAsia="font233"/>
                <w:sz w:val="24"/>
                <w:szCs w:val="24"/>
                <w:lang w:bidi="ru-RU"/>
              </w:rPr>
              <w:t>.</w:t>
            </w:r>
          </w:p>
          <w:p w:rsidR="00E401EA" w:rsidRPr="00E401EA" w:rsidRDefault="00E401EA" w:rsidP="00E401EA">
            <w:pPr>
              <w:suppressAutoHyphens/>
              <w:autoSpaceDN/>
              <w:adjustRightInd/>
              <w:jc w:val="both"/>
              <w:rPr>
                <w:rFonts w:eastAsia="font233"/>
                <w:sz w:val="24"/>
                <w:szCs w:val="24"/>
                <w:lang w:bidi="ru-RU"/>
              </w:rPr>
            </w:pPr>
            <w:r w:rsidRPr="00381153">
              <w:rPr>
                <w:sz w:val="24"/>
                <w:szCs w:val="24"/>
              </w:rPr>
              <w:t>Место нахождения, почтовый адрес</w:t>
            </w:r>
            <w:r w:rsidRPr="00381153">
              <w:rPr>
                <w:bCs/>
                <w:sz w:val="24"/>
                <w:szCs w:val="24"/>
              </w:rPr>
              <w:t>:</w:t>
            </w:r>
            <w:r>
              <w:rPr>
                <w:bCs/>
                <w:sz w:val="24"/>
                <w:szCs w:val="24"/>
              </w:rPr>
              <w:t xml:space="preserve"> </w:t>
            </w:r>
            <w:r w:rsidRPr="00E401EA">
              <w:rPr>
                <w:rFonts w:eastAsia="font233"/>
                <w:sz w:val="24"/>
                <w:szCs w:val="24"/>
                <w:lang w:bidi="ru-RU"/>
              </w:rPr>
              <w:t xml:space="preserve">153025, г. Иваново, </w:t>
            </w:r>
            <w:r>
              <w:rPr>
                <w:rFonts w:eastAsia="font233"/>
                <w:sz w:val="24"/>
                <w:szCs w:val="24"/>
                <w:lang w:bidi="ru-RU"/>
              </w:rPr>
              <w:t xml:space="preserve">          </w:t>
            </w:r>
            <w:r w:rsidRPr="00E401EA">
              <w:rPr>
                <w:rFonts w:eastAsia="font233"/>
                <w:sz w:val="24"/>
                <w:szCs w:val="24"/>
                <w:lang w:bidi="ru-RU"/>
              </w:rPr>
              <w:t>ул. Академика Мальцева, д. 3</w:t>
            </w:r>
            <w:r>
              <w:rPr>
                <w:rFonts w:eastAsia="font233"/>
                <w:sz w:val="24"/>
                <w:szCs w:val="24"/>
                <w:lang w:bidi="ru-RU"/>
              </w:rPr>
              <w:t>.</w:t>
            </w:r>
          </w:p>
          <w:p w:rsidR="00381153" w:rsidRPr="00381153" w:rsidRDefault="00381153" w:rsidP="00381153">
            <w:pPr>
              <w:widowControl/>
              <w:autoSpaceDE/>
              <w:autoSpaceDN/>
              <w:adjustRightInd/>
              <w:jc w:val="both"/>
              <w:rPr>
                <w:sz w:val="24"/>
                <w:szCs w:val="24"/>
              </w:rPr>
            </w:pPr>
            <w:r w:rsidRPr="00381153">
              <w:rPr>
                <w:bCs/>
                <w:sz w:val="24"/>
                <w:szCs w:val="24"/>
              </w:rPr>
              <w:t>Номер контактного телефона</w:t>
            </w:r>
            <w:r w:rsidRPr="00381153">
              <w:rPr>
                <w:sz w:val="24"/>
                <w:szCs w:val="24"/>
              </w:rPr>
              <w:t xml:space="preserve">: </w:t>
            </w:r>
            <w:r>
              <w:rPr>
                <w:sz w:val="24"/>
                <w:szCs w:val="24"/>
              </w:rPr>
              <w:t xml:space="preserve">(4932) </w:t>
            </w:r>
            <w:r w:rsidR="00E401EA">
              <w:rPr>
                <w:sz w:val="24"/>
                <w:szCs w:val="24"/>
              </w:rPr>
              <w:t>32-76-63</w:t>
            </w:r>
          </w:p>
          <w:p w:rsidR="00E64A78" w:rsidRPr="00E401EA" w:rsidRDefault="00381153" w:rsidP="00E401EA">
            <w:pPr>
              <w:jc w:val="both"/>
              <w:rPr>
                <w:color w:val="000000" w:themeColor="text1"/>
                <w:sz w:val="24"/>
                <w:szCs w:val="24"/>
                <w:u w:val="single"/>
              </w:rPr>
            </w:pPr>
            <w:r w:rsidRPr="00381153">
              <w:rPr>
                <w:sz w:val="24"/>
                <w:szCs w:val="24"/>
              </w:rPr>
              <w:t xml:space="preserve">Адрес электронной почты: </w:t>
            </w:r>
            <w:hyperlink r:id="rId11" w:history="1">
              <w:r w:rsidR="00E401EA" w:rsidRPr="0092321F">
                <w:rPr>
                  <w:rStyle w:val="af0"/>
                  <w:sz w:val="24"/>
                  <w:szCs w:val="24"/>
                  <w:lang w:val="en-US"/>
                </w:rPr>
                <w:t>ivdgb</w:t>
              </w:r>
              <w:r w:rsidR="00E401EA" w:rsidRPr="00E401EA">
                <w:rPr>
                  <w:rStyle w:val="af0"/>
                  <w:sz w:val="24"/>
                  <w:szCs w:val="24"/>
                </w:rPr>
                <w:t>1@</w:t>
              </w:r>
              <w:r w:rsidR="00E401EA" w:rsidRPr="0092321F">
                <w:rPr>
                  <w:rStyle w:val="af0"/>
                  <w:sz w:val="24"/>
                  <w:szCs w:val="24"/>
                  <w:lang w:val="en-US"/>
                </w:rPr>
                <w:t>yandex</w:t>
              </w:r>
              <w:r w:rsidR="00E401EA" w:rsidRPr="00E401EA">
                <w:rPr>
                  <w:rStyle w:val="af0"/>
                  <w:sz w:val="24"/>
                  <w:szCs w:val="24"/>
                </w:rPr>
                <w:t>.</w:t>
              </w:r>
              <w:proofErr w:type="spellStart"/>
              <w:r w:rsidR="00E401EA" w:rsidRPr="0092321F">
                <w:rPr>
                  <w:rStyle w:val="af0"/>
                  <w:sz w:val="24"/>
                  <w:szCs w:val="24"/>
                  <w:lang w:val="en-US"/>
                </w:rPr>
                <w:t>ru</w:t>
              </w:r>
              <w:proofErr w:type="spellEnd"/>
            </w:hyperlink>
            <w:r w:rsidR="00E401EA" w:rsidRPr="00E401EA">
              <w:rPr>
                <w:sz w:val="24"/>
                <w:szCs w:val="24"/>
              </w:rPr>
              <w:t xml:space="preserve"> </w:t>
            </w:r>
          </w:p>
        </w:tc>
      </w:tr>
      <w:tr w:rsidR="00E64A78" w:rsidTr="004A0C8B">
        <w:trPr>
          <w:trHeight w:val="17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64A78" w:rsidRPr="00311406" w:rsidRDefault="00E64A78" w:rsidP="00381153">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381153">
            <w:pPr>
              <w:jc w:val="both"/>
              <w:rPr>
                <w:sz w:val="24"/>
                <w:szCs w:val="24"/>
              </w:rPr>
            </w:pPr>
            <w:proofErr w:type="gramStart"/>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roofErr w:type="gramEnd"/>
          </w:p>
          <w:p w:rsidR="00E64A78" w:rsidRPr="00311406" w:rsidRDefault="00E64A78" w:rsidP="00381153">
            <w:pPr>
              <w:jc w:val="both"/>
              <w:rPr>
                <w:sz w:val="24"/>
                <w:szCs w:val="24"/>
              </w:rPr>
            </w:pPr>
            <w:r w:rsidRPr="00311406">
              <w:rPr>
                <w:color w:val="000000"/>
                <w:sz w:val="24"/>
                <w:szCs w:val="24"/>
              </w:rPr>
              <w:t xml:space="preserve">Номер контактного телефона/факса: </w:t>
            </w:r>
            <w:r w:rsidR="00E401EA">
              <w:rPr>
                <w:sz w:val="24"/>
                <w:szCs w:val="24"/>
              </w:rPr>
              <w:t>(4932) 59-4</w:t>
            </w:r>
            <w:r w:rsidR="00E401EA" w:rsidRPr="00F80F13">
              <w:rPr>
                <w:sz w:val="24"/>
                <w:szCs w:val="24"/>
              </w:rPr>
              <w:t>6</w:t>
            </w:r>
            <w:r w:rsidR="00E401EA">
              <w:rPr>
                <w:sz w:val="24"/>
                <w:szCs w:val="24"/>
              </w:rPr>
              <w:t>-3</w:t>
            </w:r>
            <w:r w:rsidR="00E401EA" w:rsidRPr="00F80F13">
              <w:rPr>
                <w:sz w:val="24"/>
                <w:szCs w:val="24"/>
              </w:rPr>
              <w:t>5</w:t>
            </w:r>
            <w:r w:rsidRPr="00311406">
              <w:rPr>
                <w:sz w:val="24"/>
                <w:szCs w:val="24"/>
              </w:rPr>
              <w:t>.</w:t>
            </w:r>
          </w:p>
          <w:p w:rsidR="00E64A78" w:rsidRPr="00E401EA" w:rsidRDefault="00E64A78" w:rsidP="00381153">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proofErr w:type="spellStart"/>
              <w:r w:rsidRPr="00311406">
                <w:rPr>
                  <w:rStyle w:val="af0"/>
                  <w:color w:val="000000" w:themeColor="text1"/>
                  <w:sz w:val="24"/>
                  <w:szCs w:val="24"/>
                  <w:lang w:val="en-US"/>
                </w:rPr>
                <w:t>ru</w:t>
              </w:r>
              <w:proofErr w:type="spellEnd"/>
            </w:hyperlink>
          </w:p>
          <w:p w:rsidR="00311406" w:rsidRPr="00311406" w:rsidRDefault="00311406" w:rsidP="00381153">
            <w:pPr>
              <w:jc w:val="both"/>
              <w:rPr>
                <w:sz w:val="24"/>
                <w:szCs w:val="24"/>
              </w:rPr>
            </w:pPr>
            <w:r w:rsidRPr="00311406">
              <w:rPr>
                <w:rStyle w:val="af0"/>
                <w:color w:val="000000" w:themeColor="text1"/>
                <w:sz w:val="24"/>
                <w:szCs w:val="24"/>
                <w:u w:val="none"/>
              </w:rPr>
              <w:t xml:space="preserve">Ответственный исполнитель: </w:t>
            </w:r>
            <w:proofErr w:type="spellStart"/>
            <w:r w:rsidRPr="00311406">
              <w:rPr>
                <w:rStyle w:val="af0"/>
                <w:color w:val="000000" w:themeColor="text1"/>
                <w:sz w:val="24"/>
                <w:szCs w:val="24"/>
                <w:u w:val="none"/>
              </w:rPr>
              <w:t>Разова</w:t>
            </w:r>
            <w:proofErr w:type="spellEnd"/>
            <w:r w:rsidRPr="00311406">
              <w:rPr>
                <w:rStyle w:val="af0"/>
                <w:color w:val="000000" w:themeColor="text1"/>
                <w:sz w:val="24"/>
                <w:szCs w:val="24"/>
                <w:u w:val="none"/>
              </w:rPr>
              <w:t xml:space="preserve"> Кристина Андреевна</w:t>
            </w:r>
            <w:r w:rsidRPr="00311406">
              <w:rPr>
                <w:rStyle w:val="af0"/>
                <w:color w:val="000000" w:themeColor="text1"/>
                <w:u w:val="none"/>
              </w:rPr>
              <w:t xml:space="preserve"> </w:t>
            </w:r>
          </w:p>
        </w:tc>
      </w:tr>
      <w:tr w:rsidR="00E64A78" w:rsidTr="004A0C8B">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19" w:type="pct"/>
            <w:tcBorders>
              <w:top w:val="single" w:sz="4" w:space="0" w:color="auto"/>
              <w:left w:val="single" w:sz="4" w:space="0" w:color="auto"/>
              <w:bottom w:val="single" w:sz="4" w:space="0" w:color="auto"/>
              <w:right w:val="single" w:sz="4" w:space="0" w:color="auto"/>
            </w:tcBorders>
          </w:tcPr>
          <w:p w:rsidR="005B3E13" w:rsidRPr="00121245" w:rsidRDefault="006A7032"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4A0C8B">
        <w:trPr>
          <w:trHeight w:val="371"/>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E401EA" w:rsidRDefault="00E64A78" w:rsidP="00E401EA">
            <w:pPr>
              <w:jc w:val="both"/>
              <w:rPr>
                <w:sz w:val="24"/>
                <w:szCs w:val="24"/>
              </w:rPr>
            </w:pPr>
            <w:r w:rsidRPr="005A36BE">
              <w:rPr>
                <w:sz w:val="24"/>
                <w:szCs w:val="24"/>
              </w:rPr>
              <w:t>Открытый аукцио</w:t>
            </w:r>
            <w:r w:rsidR="00E618C4" w:rsidRPr="005A36BE">
              <w:rPr>
                <w:sz w:val="24"/>
                <w:szCs w:val="24"/>
              </w:rPr>
              <w:t xml:space="preserve">н </w:t>
            </w:r>
            <w:proofErr w:type="gramStart"/>
            <w:r w:rsidR="00E618C4" w:rsidRPr="005A36BE">
              <w:rPr>
                <w:sz w:val="24"/>
                <w:szCs w:val="24"/>
              </w:rPr>
              <w:t>в электронной форме на</w:t>
            </w:r>
            <w:r w:rsidR="006C71B8" w:rsidRPr="005A36BE">
              <w:rPr>
                <w:sz w:val="24"/>
                <w:szCs w:val="24"/>
              </w:rPr>
              <w:t xml:space="preserve"> </w:t>
            </w:r>
            <w:r w:rsidR="00E401EA">
              <w:rPr>
                <w:sz w:val="24"/>
                <w:szCs w:val="24"/>
              </w:rPr>
              <w:t xml:space="preserve">право заключения контракта на выполнение работ по </w:t>
            </w:r>
            <w:r w:rsidR="00E401EA">
              <w:rPr>
                <w:rFonts w:eastAsia="font233"/>
                <w:sz w:val="24"/>
                <w:szCs w:val="24"/>
                <w:lang w:bidi="ru-RU"/>
              </w:rPr>
              <w:t>капитальному</w:t>
            </w:r>
            <w:r w:rsidR="00E401EA" w:rsidRPr="00E401EA">
              <w:rPr>
                <w:rFonts w:eastAsia="font233"/>
                <w:sz w:val="24"/>
                <w:szCs w:val="24"/>
                <w:lang w:bidi="ru-RU"/>
              </w:rPr>
              <w:t xml:space="preserve"> ремонт</w:t>
            </w:r>
            <w:r w:rsidR="00E401EA">
              <w:rPr>
                <w:rFonts w:eastAsia="font233"/>
                <w:sz w:val="24"/>
                <w:szCs w:val="24"/>
                <w:lang w:bidi="ru-RU"/>
              </w:rPr>
              <w:t>у ОРД</w:t>
            </w:r>
            <w:r w:rsidR="00E401EA" w:rsidRPr="00E401EA">
              <w:rPr>
                <w:rFonts w:eastAsia="font233"/>
                <w:sz w:val="24"/>
                <w:szCs w:val="24"/>
                <w:lang w:bidi="ru-RU"/>
              </w:rPr>
              <w:t xml:space="preserve"> в МУЗ</w:t>
            </w:r>
            <w:proofErr w:type="gramEnd"/>
            <w:r w:rsidR="00E401EA" w:rsidRPr="00E401EA">
              <w:rPr>
                <w:rFonts w:eastAsia="font233"/>
                <w:sz w:val="24"/>
                <w:szCs w:val="24"/>
                <w:lang w:bidi="ru-RU"/>
              </w:rPr>
              <w:t xml:space="preserve"> ДГКБ №1 по адресу: </w:t>
            </w:r>
            <w:r w:rsidR="00E401EA">
              <w:rPr>
                <w:rFonts w:eastAsia="font233"/>
                <w:sz w:val="24"/>
                <w:szCs w:val="24"/>
                <w:lang w:bidi="ru-RU"/>
              </w:rPr>
              <w:t xml:space="preserve">              </w:t>
            </w:r>
            <w:r w:rsidR="003730F4">
              <w:rPr>
                <w:rFonts w:eastAsia="font233"/>
                <w:sz w:val="24"/>
                <w:szCs w:val="24"/>
                <w:lang w:bidi="ru-RU"/>
              </w:rPr>
              <w:t>г. Иваново,</w:t>
            </w:r>
            <w:r w:rsidR="00E401EA" w:rsidRPr="00E401EA">
              <w:rPr>
                <w:rFonts w:eastAsia="font233"/>
                <w:sz w:val="24"/>
                <w:szCs w:val="24"/>
                <w:lang w:bidi="ru-RU"/>
              </w:rPr>
              <w:t xml:space="preserve"> ул. Академика Мальцева, д. 3</w:t>
            </w:r>
            <w:r w:rsidR="00E401EA">
              <w:rPr>
                <w:rFonts w:eastAsia="font233"/>
                <w:sz w:val="24"/>
                <w:szCs w:val="24"/>
                <w:lang w:bidi="ru-RU"/>
              </w:rPr>
              <w:t xml:space="preserve"> </w:t>
            </w:r>
            <w:r w:rsidR="00E401EA" w:rsidRPr="00E401EA">
              <w:rPr>
                <w:rFonts w:eastAsia="font233"/>
                <w:sz w:val="24"/>
                <w:szCs w:val="24"/>
                <w:lang w:bidi="ru-RU"/>
              </w:rPr>
              <w:t>(стационар)</w:t>
            </w:r>
            <w:r w:rsidR="00E401EA">
              <w:rPr>
                <w:rFonts w:eastAsia="font233"/>
                <w:sz w:val="24"/>
                <w:szCs w:val="24"/>
                <w:lang w:bidi="ru-RU"/>
              </w:rPr>
              <w:t>.</w:t>
            </w:r>
          </w:p>
          <w:p w:rsidR="00E64A78" w:rsidRPr="00121245" w:rsidRDefault="00CC7C97" w:rsidP="00E401EA">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4A0C8B">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1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t>Место выполнения работ:</w:t>
            </w:r>
            <w:r w:rsidRPr="005A36BE">
              <w:rPr>
                <w:sz w:val="24"/>
                <w:szCs w:val="24"/>
              </w:rPr>
              <w:t xml:space="preserve"> </w:t>
            </w:r>
          </w:p>
          <w:p w:rsidR="00E401EA" w:rsidRDefault="00E401EA" w:rsidP="00971A62">
            <w:pPr>
              <w:pStyle w:val="ConsPlusNormal"/>
              <w:ind w:firstLine="0"/>
              <w:jc w:val="both"/>
              <w:rPr>
                <w:rFonts w:ascii="Times New Roman" w:hAnsi="Times New Roman" w:cs="Times New Roman"/>
                <w:sz w:val="24"/>
                <w:szCs w:val="24"/>
              </w:rPr>
            </w:pPr>
            <w:r w:rsidRPr="00E401EA">
              <w:rPr>
                <w:rFonts w:ascii="Times New Roman" w:eastAsia="font233" w:hAnsi="Times New Roman" w:cs="Times New Roman"/>
                <w:sz w:val="24"/>
                <w:szCs w:val="24"/>
                <w:lang w:bidi="ru-RU"/>
              </w:rPr>
              <w:t>г. Иваново, ул. Академика Мальцева, д.</w:t>
            </w:r>
            <w:r>
              <w:rPr>
                <w:rFonts w:ascii="Times New Roman" w:eastAsia="font233" w:hAnsi="Times New Roman" w:cs="Times New Roman"/>
                <w:sz w:val="24"/>
                <w:szCs w:val="24"/>
                <w:lang w:bidi="ru-RU"/>
              </w:rPr>
              <w:t xml:space="preserve"> </w:t>
            </w:r>
            <w:r w:rsidRPr="00E401EA">
              <w:rPr>
                <w:rFonts w:ascii="Times New Roman" w:eastAsia="font233" w:hAnsi="Times New Roman" w:cs="Times New Roman"/>
                <w:sz w:val="24"/>
                <w:szCs w:val="24"/>
                <w:lang w:bidi="ru-RU"/>
              </w:rPr>
              <w:t>3</w:t>
            </w:r>
            <w:r>
              <w:rPr>
                <w:rFonts w:ascii="Times New Roman" w:eastAsia="font233" w:hAnsi="Times New Roman" w:cs="Times New Roman"/>
                <w:sz w:val="24"/>
                <w:szCs w:val="24"/>
                <w:lang w:bidi="ru-RU"/>
              </w:rPr>
              <w:t xml:space="preserve">. </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395AD5" w:rsidRPr="00395AD5" w:rsidRDefault="00395AD5" w:rsidP="00395AD5">
            <w:pPr>
              <w:suppressAutoHyphens/>
              <w:autoSpaceDN/>
              <w:adjustRightInd/>
              <w:jc w:val="both"/>
              <w:rPr>
                <w:rFonts w:eastAsia="font233"/>
                <w:sz w:val="24"/>
                <w:szCs w:val="24"/>
                <w:lang w:bidi="ru-RU"/>
              </w:rPr>
            </w:pPr>
            <w:r>
              <w:rPr>
                <w:rFonts w:eastAsia="font233"/>
                <w:sz w:val="24"/>
                <w:szCs w:val="24"/>
                <w:lang w:bidi="ru-RU"/>
              </w:rPr>
              <w:t>н</w:t>
            </w:r>
            <w:r w:rsidRPr="00395AD5">
              <w:rPr>
                <w:rFonts w:eastAsia="font233"/>
                <w:sz w:val="24"/>
                <w:szCs w:val="24"/>
                <w:lang w:bidi="ru-RU"/>
              </w:rPr>
              <w:t xml:space="preserve">ачало выполнения работ: </w:t>
            </w:r>
            <w:proofErr w:type="gramStart"/>
            <w:r w:rsidRPr="00395AD5">
              <w:rPr>
                <w:rFonts w:eastAsia="font233"/>
                <w:sz w:val="24"/>
                <w:szCs w:val="24"/>
                <w:lang w:bidi="ru-RU"/>
              </w:rPr>
              <w:t xml:space="preserve">с даты </w:t>
            </w:r>
            <w:r>
              <w:rPr>
                <w:rFonts w:eastAsia="font233"/>
                <w:sz w:val="24"/>
                <w:szCs w:val="24"/>
                <w:lang w:bidi="ru-RU"/>
              </w:rPr>
              <w:t>заключения</w:t>
            </w:r>
            <w:proofErr w:type="gramEnd"/>
            <w:r>
              <w:rPr>
                <w:rFonts w:eastAsia="font233"/>
                <w:sz w:val="24"/>
                <w:szCs w:val="24"/>
                <w:lang w:bidi="ru-RU"/>
              </w:rPr>
              <w:t xml:space="preserve"> </w:t>
            </w:r>
            <w:r w:rsidRPr="00395AD5">
              <w:rPr>
                <w:rFonts w:eastAsia="font233"/>
                <w:sz w:val="24"/>
                <w:szCs w:val="24"/>
                <w:lang w:bidi="ru-RU"/>
              </w:rPr>
              <w:t>контракта</w:t>
            </w:r>
            <w:r>
              <w:rPr>
                <w:rFonts w:eastAsia="font233"/>
                <w:sz w:val="24"/>
                <w:szCs w:val="24"/>
                <w:lang w:bidi="ru-RU"/>
              </w:rPr>
              <w:t>;</w:t>
            </w:r>
          </w:p>
          <w:p w:rsidR="00395AD5" w:rsidRPr="00395AD5" w:rsidRDefault="00395AD5" w:rsidP="00395AD5">
            <w:pPr>
              <w:suppressAutoHyphens/>
              <w:autoSpaceDN/>
              <w:adjustRightInd/>
              <w:jc w:val="both"/>
              <w:rPr>
                <w:rFonts w:eastAsia="font233"/>
                <w:sz w:val="24"/>
                <w:szCs w:val="24"/>
                <w:lang w:bidi="ru-RU"/>
              </w:rPr>
            </w:pPr>
            <w:r>
              <w:rPr>
                <w:rFonts w:eastAsia="font233"/>
                <w:sz w:val="24"/>
                <w:szCs w:val="24"/>
                <w:lang w:bidi="ru-RU"/>
              </w:rPr>
              <w:t>срок окончания</w:t>
            </w:r>
            <w:r w:rsidRPr="00395AD5">
              <w:rPr>
                <w:rFonts w:eastAsia="font233"/>
                <w:sz w:val="24"/>
                <w:szCs w:val="24"/>
                <w:lang w:bidi="ru-RU"/>
              </w:rPr>
              <w:t xml:space="preserve"> работ (продолжительность выполнения работ) – </w:t>
            </w:r>
            <w:r>
              <w:rPr>
                <w:rFonts w:eastAsia="font233"/>
                <w:sz w:val="24"/>
                <w:szCs w:val="24"/>
                <w:lang w:bidi="ru-RU"/>
              </w:rPr>
              <w:t>в течение 13</w:t>
            </w:r>
            <w:r w:rsidRPr="00395AD5">
              <w:rPr>
                <w:rFonts w:eastAsia="font233"/>
                <w:sz w:val="24"/>
                <w:szCs w:val="24"/>
                <w:lang w:bidi="ru-RU"/>
              </w:rPr>
              <w:t xml:space="preserve"> </w:t>
            </w:r>
            <w:r>
              <w:rPr>
                <w:rFonts w:eastAsia="font233"/>
                <w:sz w:val="24"/>
                <w:szCs w:val="24"/>
                <w:lang w:bidi="ru-RU"/>
              </w:rPr>
              <w:t xml:space="preserve">календарных дней </w:t>
            </w:r>
            <w:proofErr w:type="gramStart"/>
            <w:r w:rsidR="00F80F13">
              <w:rPr>
                <w:rFonts w:eastAsia="font233"/>
                <w:sz w:val="24"/>
                <w:szCs w:val="24"/>
                <w:lang w:bidi="ru-RU"/>
              </w:rPr>
              <w:t xml:space="preserve">с </w:t>
            </w:r>
            <w:r w:rsidRPr="00395AD5">
              <w:rPr>
                <w:rFonts w:eastAsia="font233"/>
                <w:sz w:val="24"/>
                <w:szCs w:val="24"/>
                <w:lang w:bidi="ru-RU"/>
              </w:rPr>
              <w:t xml:space="preserve">даты </w:t>
            </w:r>
            <w:r>
              <w:rPr>
                <w:rFonts w:eastAsia="font233"/>
                <w:sz w:val="24"/>
                <w:szCs w:val="24"/>
                <w:lang w:bidi="ru-RU"/>
              </w:rPr>
              <w:t>заключения</w:t>
            </w:r>
            <w:proofErr w:type="gramEnd"/>
            <w:r>
              <w:rPr>
                <w:rFonts w:eastAsia="font233"/>
                <w:sz w:val="24"/>
                <w:szCs w:val="24"/>
                <w:lang w:bidi="ru-RU"/>
              </w:rPr>
              <w:t xml:space="preserve"> </w:t>
            </w:r>
            <w:r w:rsidRPr="00395AD5">
              <w:rPr>
                <w:rFonts w:eastAsia="font233"/>
                <w:sz w:val="24"/>
                <w:szCs w:val="24"/>
                <w:lang w:bidi="ru-RU"/>
              </w:rPr>
              <w:lastRenderedPageBreak/>
              <w:t>контракта</w:t>
            </w:r>
            <w:r>
              <w:rPr>
                <w:rFonts w:eastAsia="font233"/>
                <w:sz w:val="24"/>
                <w:szCs w:val="24"/>
                <w:lang w:bidi="ru-RU"/>
              </w:rPr>
              <w:t xml:space="preserve"> </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19" w:type="pct"/>
            <w:tcBorders>
              <w:top w:val="single" w:sz="4" w:space="0" w:color="auto"/>
              <w:left w:val="single" w:sz="4" w:space="0" w:color="auto"/>
              <w:bottom w:val="single" w:sz="4" w:space="0" w:color="auto"/>
              <w:right w:val="single" w:sz="4" w:space="0" w:color="auto"/>
            </w:tcBorders>
            <w:vAlign w:val="center"/>
          </w:tcPr>
          <w:p w:rsidR="00E230F8" w:rsidRDefault="00395AD5" w:rsidP="00121245">
            <w:pPr>
              <w:pStyle w:val="a6"/>
              <w:spacing w:after="0"/>
              <w:jc w:val="both"/>
              <w:rPr>
                <w:rFonts w:ascii="Times New Roman" w:eastAsia="font233" w:hAnsi="Times New Roman"/>
                <w:szCs w:val="24"/>
                <w:lang w:bidi="ru-RU"/>
              </w:rPr>
            </w:pPr>
            <w:r w:rsidRPr="00395AD5">
              <w:rPr>
                <w:rFonts w:ascii="Times New Roman" w:eastAsia="font233" w:hAnsi="Times New Roman"/>
                <w:szCs w:val="24"/>
                <w:lang w:bidi="ru-RU"/>
              </w:rPr>
              <w:t>1 285 885,40 руб.</w:t>
            </w:r>
          </w:p>
          <w:p w:rsidR="00395AD5" w:rsidRPr="00E230F8" w:rsidRDefault="00395AD5"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1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1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локальн</w:t>
            </w:r>
            <w:r w:rsidR="00E230F8">
              <w:rPr>
                <w:sz w:val="24"/>
                <w:szCs w:val="24"/>
              </w:rPr>
              <w:t>ого</w:t>
            </w:r>
            <w:r w:rsidR="004A0C8B">
              <w:rPr>
                <w:sz w:val="24"/>
                <w:szCs w:val="24"/>
              </w:rPr>
              <w:t xml:space="preserve"> с</w:t>
            </w:r>
            <w:r w:rsidR="00E230F8">
              <w:rPr>
                <w:sz w:val="24"/>
                <w:szCs w:val="24"/>
              </w:rPr>
              <w:t xml:space="preserve">метного расчета </w:t>
            </w:r>
            <w:r w:rsidR="004A0C8B">
              <w:rPr>
                <w:sz w:val="24"/>
                <w:szCs w:val="24"/>
              </w:rPr>
              <w:t xml:space="preserve"> </w:t>
            </w:r>
            <w:r w:rsidRPr="00121245">
              <w:rPr>
                <w:sz w:val="24"/>
                <w:szCs w:val="24"/>
              </w:rPr>
              <w:t xml:space="preserve"> </w:t>
            </w:r>
          </w:p>
          <w:p w:rsidR="00A67ABC" w:rsidRPr="00121245" w:rsidRDefault="00A67ABC" w:rsidP="00121245">
            <w:pPr>
              <w:jc w:val="both"/>
              <w:rPr>
                <w:sz w:val="24"/>
                <w:szCs w:val="24"/>
              </w:rPr>
            </w:pP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19" w:type="pct"/>
            <w:tcBorders>
              <w:top w:val="single" w:sz="4" w:space="0" w:color="auto"/>
              <w:left w:val="single" w:sz="4" w:space="0" w:color="auto"/>
              <w:bottom w:val="single" w:sz="4" w:space="0" w:color="auto"/>
              <w:right w:val="single" w:sz="4" w:space="0" w:color="auto"/>
            </w:tcBorders>
          </w:tcPr>
          <w:p w:rsidR="00395AD5" w:rsidRPr="00395AD5" w:rsidRDefault="00395AD5" w:rsidP="00395AD5">
            <w:pPr>
              <w:suppressAutoHyphens/>
              <w:autoSpaceDN/>
              <w:adjustRightInd/>
              <w:ind w:left="-21" w:firstLine="21"/>
              <w:jc w:val="both"/>
              <w:rPr>
                <w:rFonts w:eastAsia="font233"/>
                <w:sz w:val="24"/>
                <w:szCs w:val="24"/>
                <w:lang w:bidi="ru-RU"/>
              </w:rPr>
            </w:pPr>
            <w:r w:rsidRPr="00395AD5">
              <w:rPr>
                <w:rFonts w:eastAsia="font233"/>
                <w:sz w:val="24"/>
                <w:szCs w:val="24"/>
                <w:lang w:bidi="ru-RU"/>
              </w:rPr>
              <w:t>Цена контракта включает в себя стоимость работ, стоимость материалов и изделий, необходимых для выполнения работ, транспортные затраты, накладные расходы, налоги с учетом НДС</w:t>
            </w:r>
            <w:r w:rsidRPr="00395AD5">
              <w:rPr>
                <w:rFonts w:eastAsia="font233"/>
                <w:sz w:val="24"/>
                <w:szCs w:val="24"/>
                <w:vertAlign w:val="superscript"/>
                <w:lang w:bidi="ru-RU"/>
              </w:rPr>
              <w:footnoteReference w:customMarkFollows="1" w:id="1"/>
              <w:t>*</w:t>
            </w:r>
            <w:r w:rsidRPr="00395AD5">
              <w:rPr>
                <w:rFonts w:eastAsia="font233"/>
                <w:sz w:val="24"/>
                <w:szCs w:val="24"/>
                <w:lang w:bidi="ru-RU"/>
              </w:rPr>
              <w:t>, сборы и другие обязательные платежи.</w:t>
            </w:r>
          </w:p>
          <w:p w:rsidR="00E64A78" w:rsidRPr="00121245" w:rsidRDefault="00E64A78" w:rsidP="004A0C8B">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06237C" w:rsidRDefault="00E64A78" w:rsidP="004A0C8B">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r w:rsidR="00F638AF">
              <w:rPr>
                <w:color w:val="000000"/>
                <w:sz w:val="24"/>
                <w:szCs w:val="24"/>
              </w:rPr>
              <w:t>.</w:t>
            </w:r>
          </w:p>
          <w:p w:rsidR="00F638AF" w:rsidRPr="005A36BE" w:rsidRDefault="00F638AF" w:rsidP="004A0C8B">
            <w:pPr>
              <w:jc w:val="both"/>
              <w:rPr>
                <w:color w:val="000000"/>
                <w:sz w:val="24"/>
                <w:szCs w:val="24"/>
              </w:rPr>
            </w:pPr>
            <w:r>
              <w:rPr>
                <w:sz w:val="24"/>
                <w:szCs w:val="24"/>
              </w:rPr>
              <w:t>В случае</w:t>
            </w:r>
            <w:proofErr w:type="gramStart"/>
            <w:r>
              <w:rPr>
                <w:sz w:val="24"/>
                <w:szCs w:val="24"/>
              </w:rPr>
              <w:t>,</w:t>
            </w:r>
            <w:proofErr w:type="gramEnd"/>
            <w:r>
              <w:rPr>
                <w:sz w:val="24"/>
                <w:szCs w:val="24"/>
              </w:rPr>
              <w:t xml:space="preserve">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r w:rsidR="00D15B85">
              <w:rPr>
                <w:sz w:val="24"/>
                <w:szCs w:val="24"/>
              </w:rPr>
              <w:t xml:space="preserve"> </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4A0C8B">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19" w:type="pct"/>
            <w:tcBorders>
              <w:top w:val="single" w:sz="4" w:space="0" w:color="auto"/>
              <w:left w:val="single" w:sz="4" w:space="0" w:color="auto"/>
              <w:bottom w:val="single" w:sz="4" w:space="0" w:color="auto"/>
              <w:right w:val="single" w:sz="4" w:space="0" w:color="auto"/>
            </w:tcBorders>
            <w:vAlign w:val="center"/>
          </w:tcPr>
          <w:p w:rsidR="004A5EB2" w:rsidRDefault="00395AD5" w:rsidP="004A5EB2">
            <w:pPr>
              <w:widowControl/>
              <w:autoSpaceDE/>
              <w:autoSpaceDN/>
              <w:adjustRightInd/>
              <w:jc w:val="both"/>
              <w:rPr>
                <w:rFonts w:eastAsia="font233"/>
                <w:sz w:val="24"/>
                <w:szCs w:val="24"/>
                <w:lang w:bidi="ru-RU"/>
              </w:rPr>
            </w:pPr>
            <w:r w:rsidRPr="00395AD5">
              <w:rPr>
                <w:rFonts w:eastAsia="font233"/>
                <w:sz w:val="24"/>
                <w:szCs w:val="24"/>
                <w:lang w:bidi="ru-RU"/>
              </w:rPr>
              <w:t>Целевая программа модернизации</w:t>
            </w:r>
          </w:p>
          <w:p w:rsidR="00395AD5" w:rsidRDefault="00395AD5" w:rsidP="004A5EB2">
            <w:pPr>
              <w:widowControl/>
              <w:autoSpaceDE/>
              <w:autoSpaceDN/>
              <w:adjustRightInd/>
              <w:jc w:val="both"/>
              <w:rPr>
                <w:sz w:val="22"/>
                <w:szCs w:val="22"/>
              </w:rPr>
            </w:pPr>
          </w:p>
          <w:p w:rsidR="004A5EB2" w:rsidRPr="00121245" w:rsidRDefault="004A5EB2" w:rsidP="004A5EB2">
            <w:pPr>
              <w:widowControl/>
              <w:autoSpaceDE/>
              <w:autoSpaceDN/>
              <w:adjustRightInd/>
              <w:jc w:val="both"/>
              <w:rPr>
                <w:sz w:val="24"/>
                <w:szCs w:val="24"/>
              </w:rPr>
            </w:pPr>
          </w:p>
        </w:tc>
      </w:tr>
      <w:tr w:rsidR="00E64A78" w:rsidTr="004A0C8B">
        <w:trPr>
          <w:trHeight w:val="10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19" w:type="pct"/>
            <w:tcBorders>
              <w:top w:val="single" w:sz="4" w:space="0" w:color="auto"/>
              <w:left w:val="single" w:sz="4" w:space="0" w:color="auto"/>
              <w:bottom w:val="single" w:sz="4" w:space="0" w:color="auto"/>
              <w:right w:val="single" w:sz="4" w:space="0" w:color="auto"/>
            </w:tcBorders>
          </w:tcPr>
          <w:p w:rsidR="00503444" w:rsidRPr="00316220" w:rsidRDefault="001D4487" w:rsidP="006771BE">
            <w:pPr>
              <w:widowControl/>
              <w:autoSpaceDE/>
              <w:autoSpaceDN/>
              <w:adjustRightInd/>
              <w:jc w:val="both"/>
              <w:rPr>
                <w:rFonts w:eastAsia="font233"/>
                <w:sz w:val="24"/>
                <w:szCs w:val="24"/>
                <w:lang w:bidi="ru-RU"/>
              </w:rPr>
            </w:pPr>
            <w:proofErr w:type="gramStart"/>
            <w:r w:rsidRPr="00316220">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w:t>
            </w:r>
            <w:r w:rsidR="00316220" w:rsidRPr="00316220">
              <w:rPr>
                <w:sz w:val="24"/>
                <w:szCs w:val="24"/>
              </w:rPr>
              <w:t>,</w:t>
            </w:r>
            <w:r w:rsidR="00316220" w:rsidRPr="00316220">
              <w:rPr>
                <w:rFonts w:eastAsia="font233"/>
                <w:sz w:val="24"/>
                <w:szCs w:val="24"/>
                <w:lang w:bidi="ru-RU"/>
              </w:rPr>
              <w:t xml:space="preserve"> подтверждающих выполнение объемов работ согласно календарного графика выполнения работ, после</w:t>
            </w:r>
            <w:r w:rsidRPr="00316220">
              <w:rPr>
                <w:sz w:val="24"/>
                <w:szCs w:val="24"/>
              </w:rPr>
              <w:t xml:space="preserve"> проверки </w:t>
            </w:r>
            <w:r w:rsidR="00316220" w:rsidRPr="00316220">
              <w:rPr>
                <w:sz w:val="24"/>
                <w:szCs w:val="24"/>
              </w:rPr>
              <w:t xml:space="preserve">представителями заказчика, специалистами </w:t>
            </w:r>
            <w:r w:rsidR="006771BE">
              <w:rPr>
                <w:sz w:val="24"/>
                <w:szCs w:val="24"/>
              </w:rPr>
              <w:t xml:space="preserve">соответствующих органов </w:t>
            </w:r>
            <w:r w:rsidR="006373DF">
              <w:rPr>
                <w:rFonts w:eastAsia="font233"/>
                <w:sz w:val="24"/>
                <w:szCs w:val="24"/>
                <w:lang w:bidi="ru-RU"/>
              </w:rPr>
              <w:t>до 31</w:t>
            </w:r>
            <w:r w:rsidR="00395AD5" w:rsidRPr="00316220">
              <w:rPr>
                <w:rFonts w:eastAsia="font233"/>
                <w:sz w:val="24"/>
                <w:szCs w:val="24"/>
                <w:lang w:bidi="ru-RU"/>
              </w:rPr>
              <w:t>.12.2011</w:t>
            </w:r>
            <w:r w:rsidR="00DC64E2">
              <w:rPr>
                <w:rFonts w:eastAsia="font233"/>
                <w:sz w:val="24"/>
                <w:szCs w:val="24"/>
                <w:lang w:bidi="ru-RU"/>
              </w:rPr>
              <w:t>,</w:t>
            </w:r>
            <w:r w:rsidR="00DC64E2" w:rsidRPr="00316220">
              <w:rPr>
                <w:rFonts w:eastAsia="font233"/>
                <w:sz w:val="24"/>
                <w:szCs w:val="24"/>
                <w:lang w:bidi="ru-RU"/>
              </w:rPr>
              <w:t xml:space="preserve"> при условии полного и надлежащего исполнения</w:t>
            </w:r>
            <w:r w:rsidR="00DC64E2">
              <w:rPr>
                <w:rFonts w:eastAsia="font233"/>
                <w:sz w:val="24"/>
                <w:szCs w:val="24"/>
                <w:lang w:bidi="ru-RU"/>
              </w:rPr>
              <w:t xml:space="preserve"> П</w:t>
            </w:r>
            <w:r w:rsidR="00DC64E2" w:rsidRPr="00316220">
              <w:rPr>
                <w:rFonts w:eastAsia="font233"/>
                <w:sz w:val="24"/>
                <w:szCs w:val="24"/>
                <w:lang w:bidi="ru-RU"/>
              </w:rPr>
              <w:t>одрядчиком своих обязательств по контракту</w:t>
            </w:r>
            <w:proofErr w:type="gramEnd"/>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E906A6" w:rsidRDefault="00E64A78" w:rsidP="009428F1">
            <w:pPr>
              <w:tabs>
                <w:tab w:val="left" w:pos="1733"/>
              </w:tabs>
              <w:jc w:val="both"/>
              <w:rPr>
                <w:color w:val="0D0D0D"/>
              </w:rPr>
            </w:pPr>
            <w:r w:rsidRPr="000F0C57">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E64A78" w:rsidRPr="00121245" w:rsidRDefault="001D4487" w:rsidP="009428F1">
            <w:pPr>
              <w:jc w:val="both"/>
              <w:rPr>
                <w:sz w:val="24"/>
                <w:szCs w:val="24"/>
              </w:rPr>
            </w:pPr>
            <w:r>
              <w:rPr>
                <w:sz w:val="24"/>
                <w:szCs w:val="24"/>
              </w:rPr>
              <w:t>1</w:t>
            </w:r>
            <w:r w:rsidR="00E64A78" w:rsidRPr="00121245">
              <w:rPr>
                <w:sz w:val="24"/>
                <w:szCs w:val="24"/>
              </w:rPr>
              <w:t xml:space="preserve">) требованию о </w:t>
            </w:r>
            <w:proofErr w:type="spellStart"/>
            <w:r w:rsidR="00E64A78" w:rsidRPr="00121245">
              <w:rPr>
                <w:sz w:val="24"/>
                <w:szCs w:val="24"/>
              </w:rPr>
              <w:t>непроведении</w:t>
            </w:r>
            <w:proofErr w:type="spellEnd"/>
            <w:r w:rsidR="00E64A78" w:rsidRPr="0012124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1D4487" w:rsidP="009428F1">
            <w:pPr>
              <w:tabs>
                <w:tab w:val="left" w:pos="1733"/>
              </w:tabs>
              <w:jc w:val="both"/>
              <w:rPr>
                <w:sz w:val="24"/>
                <w:szCs w:val="24"/>
              </w:rPr>
            </w:pPr>
            <w:r>
              <w:rPr>
                <w:sz w:val="24"/>
                <w:szCs w:val="24"/>
              </w:rPr>
              <w:t>2</w:t>
            </w:r>
            <w:r w:rsidR="00E64A78" w:rsidRPr="00121245">
              <w:rPr>
                <w:sz w:val="24"/>
                <w:szCs w:val="24"/>
              </w:rPr>
              <w:t xml:space="preserve">) требованию о </w:t>
            </w:r>
            <w:proofErr w:type="spellStart"/>
            <w:r w:rsidR="00E64A78" w:rsidRPr="00121245">
              <w:rPr>
                <w:sz w:val="24"/>
                <w:szCs w:val="24"/>
              </w:rPr>
              <w:t>неприостановлении</w:t>
            </w:r>
            <w:proofErr w:type="spellEnd"/>
            <w:r w:rsidR="00E64A78" w:rsidRPr="0012124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1D4487" w:rsidP="009428F1">
            <w:pPr>
              <w:tabs>
                <w:tab w:val="left" w:pos="1733"/>
              </w:tabs>
              <w:jc w:val="both"/>
              <w:rPr>
                <w:sz w:val="24"/>
                <w:szCs w:val="24"/>
              </w:rPr>
            </w:pPr>
            <w:r>
              <w:rPr>
                <w:sz w:val="24"/>
                <w:szCs w:val="24"/>
              </w:rPr>
              <w:t>3</w:t>
            </w:r>
            <w:r w:rsidR="00E64A78" w:rsidRPr="00121245">
              <w:rPr>
                <w:sz w:val="24"/>
                <w:szCs w:val="24"/>
              </w:rPr>
              <w:t>) требованию об отсутств</w:t>
            </w:r>
            <w:proofErr w:type="gramStart"/>
            <w:r w:rsidR="00E64A78" w:rsidRPr="00121245">
              <w:rPr>
                <w:sz w:val="24"/>
                <w:szCs w:val="24"/>
              </w:rPr>
              <w:t>ии у у</w:t>
            </w:r>
            <w:proofErr w:type="gramEnd"/>
            <w:r w:rsidR="00E64A78" w:rsidRPr="0012124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4A0C8B" w:rsidP="004A0C8B">
            <w:pPr>
              <w:pStyle w:val="Web"/>
              <w:spacing w:before="0" w:beforeAutospacing="0" w:after="0" w:afterAutospacing="0"/>
              <w:jc w:val="both"/>
            </w:pPr>
            <w:r>
              <w:t xml:space="preserve">Дополнительные требования </w:t>
            </w:r>
            <w:r w:rsidR="00E64A78" w:rsidRPr="00121245">
              <w:t>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4A2A54" w:rsidRPr="0029712A" w:rsidRDefault="00E64A78" w:rsidP="0029712A">
            <w:pPr>
              <w:tabs>
                <w:tab w:val="left" w:pos="481"/>
              </w:tabs>
              <w:jc w:val="both"/>
              <w:rPr>
                <w:sz w:val="24"/>
                <w:szCs w:val="24"/>
              </w:rPr>
            </w:pPr>
            <w:r w:rsidRPr="0029712A">
              <w:rPr>
                <w:sz w:val="24"/>
                <w:szCs w:val="24"/>
              </w:rPr>
              <w:t xml:space="preserve">Отсутствие в реестре недобросовестных поставщиков сведений </w:t>
            </w:r>
            <w:r w:rsidR="00320C8D" w:rsidRPr="0029712A">
              <w:rPr>
                <w:sz w:val="24"/>
                <w:szCs w:val="24"/>
              </w:rPr>
              <w:t>об участниках размещения заказа</w:t>
            </w:r>
          </w:p>
        </w:tc>
      </w:tr>
      <w:tr w:rsidR="00E64A78" w:rsidTr="004A0C8B">
        <w:trPr>
          <w:trHeight w:val="20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 xml:space="preserve">е </w:t>
            </w:r>
            <w:proofErr w:type="gramStart"/>
            <w:r w:rsidRPr="00121245">
              <w:t>установлены</w:t>
            </w:r>
            <w:proofErr w:type="gramEnd"/>
          </w:p>
          <w:p w:rsidR="00E64A78" w:rsidRPr="00121245" w:rsidRDefault="00E64A78" w:rsidP="00121245">
            <w:pPr>
              <w:pStyle w:val="Web"/>
              <w:spacing w:before="0" w:beforeAutospacing="0" w:after="0" w:afterAutospacing="0"/>
              <w:jc w:val="both"/>
            </w:pP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1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B52633">
              <w:t xml:space="preserve">Заявка на участие в открытом аукционе в электронной форме должна состоять </w:t>
            </w:r>
            <w:r w:rsidRPr="00B52633">
              <w:rPr>
                <w:b/>
              </w:rPr>
              <w:t>из двух частей</w:t>
            </w:r>
            <w:r w:rsidRPr="00B52633">
              <w:t>.</w:t>
            </w:r>
          </w:p>
          <w:p w:rsidR="00B52633" w:rsidRDefault="00992245" w:rsidP="00E3275F">
            <w:pPr>
              <w:keepNext/>
              <w:widowControl/>
              <w:jc w:val="both"/>
              <w:outlineLvl w:val="1"/>
              <w:rPr>
                <w:sz w:val="24"/>
                <w:szCs w:val="24"/>
              </w:rPr>
            </w:pPr>
            <w:r w:rsidRPr="000D7899">
              <w:rPr>
                <w:b/>
                <w:sz w:val="24"/>
                <w:szCs w:val="24"/>
              </w:rPr>
              <w:t xml:space="preserve">Первая </w:t>
            </w:r>
            <w:r w:rsidRPr="000D7899">
              <w:rPr>
                <w:sz w:val="24"/>
                <w:szCs w:val="24"/>
              </w:rPr>
              <w:t>часть заявки на учас</w:t>
            </w:r>
            <w:r w:rsidR="00477973" w:rsidRPr="000D7899">
              <w:rPr>
                <w:sz w:val="24"/>
                <w:szCs w:val="24"/>
              </w:rPr>
              <w:t>тие в аукционе должна содержать</w:t>
            </w:r>
            <w:r w:rsidR="00B52633">
              <w:rPr>
                <w:sz w:val="24"/>
                <w:szCs w:val="24"/>
              </w:rPr>
              <w:t>:</w:t>
            </w:r>
          </w:p>
          <w:p w:rsidR="00E3275F" w:rsidRDefault="00B52633" w:rsidP="00E3275F">
            <w:pPr>
              <w:keepNext/>
              <w:widowControl/>
              <w:jc w:val="both"/>
              <w:outlineLvl w:val="1"/>
              <w:rPr>
                <w:sz w:val="24"/>
                <w:szCs w:val="24"/>
              </w:rPr>
            </w:pPr>
            <w:r>
              <w:rPr>
                <w:sz w:val="24"/>
                <w:szCs w:val="24"/>
              </w:rPr>
              <w:t>1)</w:t>
            </w:r>
            <w:r w:rsidR="00E3275F">
              <w:rPr>
                <w:sz w:val="24"/>
                <w:szCs w:val="24"/>
              </w:rPr>
              <w:t xml:space="preserve"> </w:t>
            </w:r>
            <w:r w:rsidR="0032353E" w:rsidRPr="0032353E">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0032353E" w:rsidRPr="0032353E">
              <w:rPr>
                <w:sz w:val="24"/>
                <w:szCs w:val="24"/>
              </w:rPr>
              <w:t>указание</w:t>
            </w:r>
            <w:proofErr w:type="gramEnd"/>
            <w:r w:rsidR="0032353E" w:rsidRPr="0032353E">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w:t>
            </w:r>
            <w:r w:rsidR="0032353E" w:rsidRPr="0032353E">
              <w:rPr>
                <w:sz w:val="24"/>
                <w:szCs w:val="24"/>
              </w:rPr>
              <w:lastRenderedPageBreak/>
              <w:t xml:space="preserve">документацией об открытом аукционе в электронной форме, указание на товарный знак (его </w:t>
            </w:r>
            <w:proofErr w:type="gramStart"/>
            <w:r w:rsidR="0032353E" w:rsidRPr="0032353E">
              <w:rPr>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0032353E" w:rsidRPr="0032353E">
              <w:rPr>
                <w:sz w:val="24"/>
                <w:szCs w:val="24"/>
              </w:rPr>
              <w:t xml:space="preserve">, а также требования* </w:t>
            </w:r>
            <w:proofErr w:type="gramStart"/>
            <w:r w:rsidR="0032353E" w:rsidRPr="0032353E">
              <w:rPr>
                <w:sz w:val="24"/>
                <w:szCs w:val="24"/>
              </w:rPr>
              <w:t>о необходимости указания в заявке на участие в открытом аукционе в электронной форме</w:t>
            </w:r>
            <w:proofErr w:type="gramEnd"/>
            <w:r w:rsidR="0032353E" w:rsidRPr="0032353E">
              <w:rPr>
                <w:sz w:val="24"/>
                <w:szCs w:val="24"/>
              </w:rPr>
              <w:t xml:space="preserve"> на товарный знак</w:t>
            </w:r>
            <w:r>
              <w:rPr>
                <w:sz w:val="24"/>
                <w:szCs w:val="24"/>
              </w:rPr>
              <w:t>;</w:t>
            </w:r>
          </w:p>
          <w:p w:rsidR="00B52633" w:rsidRDefault="00B52633" w:rsidP="00B52633">
            <w:pPr>
              <w:keepNext/>
              <w:jc w:val="both"/>
              <w:rPr>
                <w:sz w:val="24"/>
                <w:szCs w:val="24"/>
              </w:rPr>
            </w:pPr>
            <w:proofErr w:type="gramStart"/>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w:t>
            </w:r>
            <w:proofErr w:type="gramEnd"/>
            <w:r>
              <w:rPr>
                <w:sz w:val="24"/>
                <w:szCs w:val="24"/>
              </w:rPr>
              <w:t xml:space="preserve"> используемого товара.</w:t>
            </w:r>
          </w:p>
          <w:p w:rsidR="0032353E" w:rsidRPr="00E3275F" w:rsidRDefault="0032353E" w:rsidP="00E3275F">
            <w:pPr>
              <w:keepNext/>
              <w:widowControl/>
              <w:jc w:val="both"/>
              <w:outlineLvl w:val="1"/>
              <w:rPr>
                <w:sz w:val="24"/>
                <w:szCs w:val="24"/>
              </w:rPr>
            </w:pPr>
            <w:r w:rsidRPr="0032353E">
              <w:rPr>
                <w:i/>
                <w:sz w:val="24"/>
                <w:szCs w:val="24"/>
              </w:rPr>
              <w:t xml:space="preserve">Примечания: </w:t>
            </w:r>
          </w:p>
          <w:p w:rsidR="0032353E" w:rsidRPr="0032353E" w:rsidRDefault="0032353E" w:rsidP="0032353E">
            <w:pPr>
              <w:keepNext/>
              <w:jc w:val="both"/>
              <w:rPr>
                <w:i/>
                <w:sz w:val="24"/>
                <w:szCs w:val="24"/>
              </w:rPr>
            </w:pPr>
            <w:r w:rsidRPr="0032353E">
              <w:rPr>
                <w:i/>
                <w:sz w:val="24"/>
                <w:szCs w:val="24"/>
              </w:rPr>
              <w:t xml:space="preserve">первую часть заявки рекомендуется представить по Форме № 1 раздела 1.4 части </w:t>
            </w:r>
            <w:r w:rsidRPr="0032353E">
              <w:rPr>
                <w:i/>
                <w:sz w:val="24"/>
                <w:szCs w:val="24"/>
                <w:lang w:val="en-US"/>
              </w:rPr>
              <w:t>I</w:t>
            </w:r>
            <w:r w:rsidRPr="0032353E">
              <w:rPr>
                <w:i/>
                <w:sz w:val="24"/>
                <w:szCs w:val="24"/>
              </w:rPr>
              <w:t xml:space="preserve"> «Аукцион» документации об открытом аукционе в электронной форме.</w:t>
            </w:r>
          </w:p>
          <w:p w:rsidR="0032353E" w:rsidRPr="0032353E" w:rsidRDefault="0032353E" w:rsidP="0032353E">
            <w:pPr>
              <w:keepNext/>
              <w:jc w:val="both"/>
              <w:rPr>
                <w:i/>
                <w:sz w:val="24"/>
                <w:szCs w:val="24"/>
              </w:rPr>
            </w:pPr>
            <w:r w:rsidRPr="0032353E">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4372FF" w:rsidRPr="00DC64E2" w:rsidRDefault="0006237C" w:rsidP="00DC64E2">
            <w:pPr>
              <w:keepNext/>
              <w:jc w:val="both"/>
              <w:rPr>
                <w:color w:val="0D0D0D"/>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r w:rsidR="009428F1" w:rsidRPr="009428F1">
              <w:rPr>
                <w:color w:val="0D0D0D"/>
              </w:rPr>
              <w:t xml:space="preserve"> </w:t>
            </w:r>
          </w:p>
          <w:p w:rsidR="0006237C" w:rsidRPr="00121245" w:rsidRDefault="00DC64E2" w:rsidP="00121245">
            <w:pPr>
              <w:pStyle w:val="Web0"/>
              <w:keepNext/>
              <w:spacing w:before="0" w:beforeAutospacing="0" w:after="0" w:afterAutospacing="0"/>
              <w:jc w:val="both"/>
              <w:rPr>
                <w:color w:val="000000"/>
              </w:rPr>
            </w:pPr>
            <w:r>
              <w:t>2</w:t>
            </w:r>
            <w:r w:rsidR="0006237C" w:rsidRPr="00121245">
              <w:t xml:space="preserve">. </w:t>
            </w:r>
            <w:proofErr w:type="gramStart"/>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06237C" w:rsidRPr="00121245">
              <w:rPr>
                <w:color w:val="000000"/>
              </w:rPr>
              <w:t xml:space="preserve"> сделкой.</w:t>
            </w:r>
          </w:p>
          <w:p w:rsidR="00B47F53" w:rsidRPr="00121245" w:rsidRDefault="0006237C" w:rsidP="00121245">
            <w:pPr>
              <w:pStyle w:val="Web0"/>
              <w:spacing w:before="0" w:beforeAutospacing="0" w:after="0" w:afterAutospacing="0"/>
              <w:jc w:val="both"/>
            </w:pPr>
            <w:r w:rsidRPr="00121245">
              <w:t xml:space="preserve">Предоставление указанного решения не требуется, в случае, если начальная (максимальная) цена контракта не </w:t>
            </w:r>
            <w:r w:rsidRPr="00121245">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4A0C8B">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0F0C57"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w:t>
            </w:r>
            <w:proofErr w:type="gramStart"/>
            <w:r w:rsidRPr="00121245">
              <w:rPr>
                <w:sz w:val="24"/>
                <w:szCs w:val="24"/>
              </w:rPr>
              <w:t>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64A78" w:rsidRPr="005C4A75" w:rsidTr="004A0C8B">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F2628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p>
          <w:p w:rsidR="000269E1" w:rsidRDefault="000269E1" w:rsidP="00F26280">
            <w:pPr>
              <w:jc w:val="both"/>
              <w:rPr>
                <w:sz w:val="24"/>
                <w:szCs w:val="24"/>
              </w:rPr>
            </w:pPr>
            <w:r>
              <w:rPr>
                <w:sz w:val="24"/>
                <w:szCs w:val="24"/>
              </w:rPr>
              <w:t>14.11.2011.</w:t>
            </w:r>
          </w:p>
          <w:p w:rsidR="00F80F13" w:rsidRDefault="00E64A78" w:rsidP="00F26280">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0269E1" w:rsidP="000269E1">
            <w:pPr>
              <w:jc w:val="both"/>
              <w:rPr>
                <w:sz w:val="24"/>
                <w:szCs w:val="24"/>
                <w:highlight w:val="yellow"/>
              </w:rPr>
            </w:pPr>
            <w:r>
              <w:rPr>
                <w:sz w:val="24"/>
                <w:szCs w:val="24"/>
              </w:rPr>
              <w:t xml:space="preserve">18.11.2011. </w:t>
            </w:r>
          </w:p>
        </w:tc>
      </w:tr>
      <w:tr w:rsidR="00E64A78" w:rsidRPr="005C4A75" w:rsidTr="004A0C8B">
        <w:trPr>
          <w:trHeight w:val="2246"/>
          <w:jc w:val="center"/>
        </w:trPr>
        <w:tc>
          <w:tcPr>
            <w:tcW w:w="232"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1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1034"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19" w:type="pct"/>
            <w:tcBorders>
              <w:top w:val="single" w:sz="4" w:space="0" w:color="auto"/>
              <w:left w:val="single" w:sz="4" w:space="0" w:color="auto"/>
              <w:right w:val="single" w:sz="4" w:space="0" w:color="auto"/>
            </w:tcBorders>
          </w:tcPr>
          <w:p w:rsidR="00E64A78" w:rsidRPr="00121245" w:rsidRDefault="000269E1" w:rsidP="00121245">
            <w:pPr>
              <w:jc w:val="both"/>
              <w:rPr>
                <w:sz w:val="24"/>
                <w:szCs w:val="24"/>
              </w:rPr>
            </w:pPr>
            <w:r>
              <w:rPr>
                <w:sz w:val="24"/>
                <w:szCs w:val="24"/>
              </w:rPr>
              <w:t xml:space="preserve">22.11.2011 </w:t>
            </w:r>
            <w:r w:rsidR="00E64A78" w:rsidRPr="00121245">
              <w:rPr>
                <w:sz w:val="24"/>
                <w:szCs w:val="24"/>
              </w:rPr>
              <w:t>до 09-00</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Дата </w:t>
            </w:r>
            <w:proofErr w:type="gramStart"/>
            <w:r w:rsidRPr="00121245">
              <w:t>окончания срока рассмотрения первых частей заявок</w:t>
            </w:r>
            <w:proofErr w:type="gramEnd"/>
            <w:r w:rsidRPr="00121245">
              <w:t xml:space="preserve"> на участие в открытом аукционе в </w:t>
            </w:r>
            <w:r w:rsidRPr="00121245">
              <w:lastRenderedPageBreak/>
              <w:t>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CD7098" w:rsidRDefault="000269E1" w:rsidP="000269E1">
            <w:pPr>
              <w:jc w:val="both"/>
              <w:rPr>
                <w:highlight w:val="yellow"/>
              </w:rPr>
            </w:pPr>
            <w:r>
              <w:rPr>
                <w:sz w:val="24"/>
                <w:szCs w:val="24"/>
              </w:rPr>
              <w:lastRenderedPageBreak/>
              <w:t xml:space="preserve">25.11.2011 </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24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0269E1" w:rsidRDefault="000269E1" w:rsidP="000269E1">
            <w:pPr>
              <w:jc w:val="both"/>
              <w:rPr>
                <w:sz w:val="24"/>
                <w:szCs w:val="24"/>
                <w:highlight w:val="yellow"/>
              </w:rPr>
            </w:pPr>
            <w:r w:rsidRPr="000269E1">
              <w:rPr>
                <w:sz w:val="24"/>
                <w:szCs w:val="24"/>
              </w:rPr>
              <w:t>28.11.2011</w:t>
            </w:r>
          </w:p>
        </w:tc>
      </w:tr>
      <w:tr w:rsidR="00E64A78" w:rsidTr="004A0C8B">
        <w:trPr>
          <w:trHeight w:val="620"/>
          <w:jc w:val="center"/>
        </w:trPr>
        <w:tc>
          <w:tcPr>
            <w:tcW w:w="232"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1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4A0C8B">
        <w:trPr>
          <w:trHeight w:val="620"/>
          <w:jc w:val="center"/>
        </w:trPr>
        <w:tc>
          <w:tcPr>
            <w:tcW w:w="232"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1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19" w:type="pct"/>
            <w:tcBorders>
              <w:top w:val="single" w:sz="4" w:space="0" w:color="auto"/>
              <w:left w:val="single" w:sz="4" w:space="0" w:color="auto"/>
              <w:bottom w:val="single" w:sz="4" w:space="0" w:color="auto"/>
              <w:right w:val="single" w:sz="4" w:space="0" w:color="auto"/>
            </w:tcBorders>
          </w:tcPr>
          <w:p w:rsidR="00F26280" w:rsidRPr="00F26280" w:rsidRDefault="00F26280" w:rsidP="00F26280">
            <w:pPr>
              <w:widowControl/>
              <w:suppressAutoHyphens/>
              <w:autoSpaceDN/>
              <w:adjustRightInd/>
              <w:jc w:val="both"/>
              <w:rPr>
                <w:rFonts w:eastAsia="Arial"/>
                <w:sz w:val="24"/>
                <w:szCs w:val="24"/>
                <w:lang w:bidi="ru-RU"/>
              </w:rPr>
            </w:pPr>
            <w:r w:rsidRPr="00F26280">
              <w:rPr>
                <w:rFonts w:eastAsia="Arial"/>
                <w:sz w:val="24"/>
                <w:szCs w:val="24"/>
                <w:lang w:bidi="ru-RU"/>
              </w:rPr>
              <w:t>ИНН 3729008959</w:t>
            </w:r>
          </w:p>
          <w:p w:rsidR="00F26280" w:rsidRPr="00F26280" w:rsidRDefault="00F26280" w:rsidP="00F26280">
            <w:pPr>
              <w:widowControl/>
              <w:suppressAutoHyphens/>
              <w:autoSpaceDN/>
              <w:adjustRightInd/>
              <w:jc w:val="both"/>
              <w:rPr>
                <w:rFonts w:eastAsia="Arial"/>
                <w:sz w:val="24"/>
                <w:szCs w:val="24"/>
                <w:lang w:bidi="ru-RU"/>
              </w:rPr>
            </w:pPr>
            <w:r w:rsidRPr="00F26280">
              <w:rPr>
                <w:rFonts w:eastAsia="Arial"/>
                <w:sz w:val="24"/>
                <w:szCs w:val="24"/>
                <w:lang w:bidi="ru-RU"/>
              </w:rPr>
              <w:t>КПП  370201001</w:t>
            </w:r>
          </w:p>
          <w:p w:rsidR="00F26280" w:rsidRPr="00F26280" w:rsidRDefault="00F26280" w:rsidP="00F26280">
            <w:pPr>
              <w:widowControl/>
              <w:suppressAutoHyphens/>
              <w:autoSpaceDN/>
              <w:adjustRightInd/>
              <w:jc w:val="both"/>
              <w:rPr>
                <w:rFonts w:eastAsia="Arial"/>
                <w:sz w:val="24"/>
                <w:szCs w:val="24"/>
                <w:lang w:bidi="ru-RU"/>
              </w:rPr>
            </w:pPr>
            <w:r w:rsidRPr="00F26280">
              <w:rPr>
                <w:rFonts w:eastAsia="Arial"/>
                <w:sz w:val="24"/>
                <w:szCs w:val="24"/>
                <w:lang w:bidi="ru-RU"/>
              </w:rPr>
              <w:t>Финансово-казначейское управление Администрации города Иванова (МУЗ «ДГКБ  №1» л/с 002 99 240 0</w:t>
            </w:r>
            <w:r>
              <w:rPr>
                <w:rFonts w:eastAsia="Arial"/>
                <w:sz w:val="24"/>
                <w:szCs w:val="24"/>
                <w:lang w:bidi="ru-RU"/>
              </w:rPr>
              <w:t>).</w:t>
            </w:r>
            <w:r w:rsidRPr="00F26280">
              <w:rPr>
                <w:rFonts w:eastAsia="Arial"/>
                <w:sz w:val="24"/>
                <w:szCs w:val="24"/>
                <w:lang w:bidi="ru-RU"/>
              </w:rPr>
              <w:t xml:space="preserve"> </w:t>
            </w:r>
          </w:p>
          <w:p w:rsidR="00F26280" w:rsidRPr="00F26280" w:rsidRDefault="00F26280" w:rsidP="00F26280">
            <w:pPr>
              <w:widowControl/>
              <w:suppressAutoHyphens/>
              <w:autoSpaceDN/>
              <w:adjustRightInd/>
              <w:jc w:val="both"/>
              <w:rPr>
                <w:rFonts w:eastAsia="Arial"/>
                <w:sz w:val="24"/>
                <w:szCs w:val="24"/>
                <w:lang w:bidi="ru-RU"/>
              </w:rPr>
            </w:pPr>
            <w:proofErr w:type="gramStart"/>
            <w:r w:rsidRPr="00F26280">
              <w:rPr>
                <w:rFonts w:eastAsia="Arial"/>
                <w:sz w:val="24"/>
                <w:szCs w:val="24"/>
                <w:lang w:bidi="ru-RU"/>
              </w:rPr>
              <w:t>р</w:t>
            </w:r>
            <w:proofErr w:type="gramEnd"/>
            <w:r w:rsidRPr="00F26280">
              <w:rPr>
                <w:rFonts w:eastAsia="Arial"/>
                <w:sz w:val="24"/>
                <w:szCs w:val="24"/>
                <w:lang w:bidi="ru-RU"/>
              </w:rPr>
              <w:t xml:space="preserve">/с 40302810000005000036 </w:t>
            </w:r>
            <w:r>
              <w:rPr>
                <w:rFonts w:eastAsia="Arial"/>
                <w:sz w:val="24"/>
                <w:szCs w:val="24"/>
                <w:lang w:bidi="ru-RU"/>
              </w:rPr>
              <w:t xml:space="preserve">ГРКЦ </w:t>
            </w:r>
            <w:r w:rsidRPr="00F26280">
              <w:rPr>
                <w:rFonts w:eastAsia="Arial"/>
                <w:sz w:val="24"/>
                <w:szCs w:val="24"/>
                <w:lang w:bidi="ru-RU"/>
              </w:rPr>
              <w:t>ГУ Банка России по Ивановской области г. Иваново</w:t>
            </w:r>
          </w:p>
          <w:p w:rsidR="00E64A78" w:rsidRPr="00F26280" w:rsidRDefault="00F26280" w:rsidP="00F26280">
            <w:pPr>
              <w:widowControl/>
              <w:suppressAutoHyphens/>
              <w:autoSpaceDN/>
              <w:adjustRightInd/>
              <w:jc w:val="both"/>
              <w:rPr>
                <w:rFonts w:eastAsia="Arial"/>
                <w:sz w:val="24"/>
                <w:szCs w:val="24"/>
                <w:lang w:bidi="ru-RU"/>
              </w:rPr>
            </w:pPr>
            <w:r w:rsidRPr="00F26280">
              <w:rPr>
                <w:rFonts w:eastAsia="Arial"/>
                <w:sz w:val="24"/>
                <w:szCs w:val="24"/>
                <w:lang w:bidi="ru-RU"/>
              </w:rPr>
              <w:t>БИК  042406001</w:t>
            </w:r>
          </w:p>
        </w:tc>
      </w:tr>
      <w:tr w:rsidR="00E64A78" w:rsidTr="004A0C8B">
        <w:trPr>
          <w:trHeight w:val="6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32353E" w:rsidP="0032353E">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lastRenderedPageBreak/>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C93AEF" w:rsidRDefault="00C93AEF" w:rsidP="00C93AEF">
      <w:pPr>
        <w:jc w:val="center"/>
        <w:rPr>
          <w:rFonts w:eastAsia="font233"/>
          <w:sz w:val="24"/>
          <w:szCs w:val="24"/>
          <w:lang w:bidi="ru-RU"/>
        </w:rPr>
      </w:pPr>
      <w:r w:rsidRPr="005A36BE">
        <w:rPr>
          <w:sz w:val="24"/>
          <w:szCs w:val="24"/>
        </w:rPr>
        <w:t xml:space="preserve">на </w:t>
      </w:r>
      <w:r>
        <w:rPr>
          <w:sz w:val="24"/>
          <w:szCs w:val="24"/>
        </w:rPr>
        <w:t xml:space="preserve">право заключения </w:t>
      </w:r>
      <w:proofErr w:type="gramStart"/>
      <w:r>
        <w:rPr>
          <w:sz w:val="24"/>
          <w:szCs w:val="24"/>
        </w:rPr>
        <w:t>контракта</w:t>
      </w:r>
      <w:proofErr w:type="gramEnd"/>
      <w:r>
        <w:rPr>
          <w:sz w:val="24"/>
          <w:szCs w:val="24"/>
        </w:rPr>
        <w:t xml:space="preserve"> на выполнение работ по </w:t>
      </w:r>
      <w:r>
        <w:rPr>
          <w:rFonts w:eastAsia="font233"/>
          <w:sz w:val="24"/>
          <w:szCs w:val="24"/>
          <w:lang w:bidi="ru-RU"/>
        </w:rPr>
        <w:t>капитальному</w:t>
      </w:r>
      <w:r w:rsidRPr="00E401EA">
        <w:rPr>
          <w:rFonts w:eastAsia="font233"/>
          <w:sz w:val="24"/>
          <w:szCs w:val="24"/>
          <w:lang w:bidi="ru-RU"/>
        </w:rPr>
        <w:t xml:space="preserve"> ремонт</w:t>
      </w:r>
      <w:r>
        <w:rPr>
          <w:rFonts w:eastAsia="font233"/>
          <w:sz w:val="24"/>
          <w:szCs w:val="24"/>
          <w:lang w:bidi="ru-RU"/>
        </w:rPr>
        <w:t>у ОРД</w:t>
      </w:r>
      <w:r w:rsidRPr="00E401EA">
        <w:rPr>
          <w:rFonts w:eastAsia="font233"/>
          <w:sz w:val="24"/>
          <w:szCs w:val="24"/>
          <w:lang w:bidi="ru-RU"/>
        </w:rPr>
        <w:t xml:space="preserve"> </w:t>
      </w:r>
    </w:p>
    <w:p w:rsidR="00C93AEF" w:rsidRDefault="00C93AEF" w:rsidP="00C93AEF">
      <w:pPr>
        <w:jc w:val="center"/>
        <w:rPr>
          <w:sz w:val="24"/>
          <w:szCs w:val="24"/>
        </w:rPr>
      </w:pPr>
      <w:r w:rsidRPr="00E401EA">
        <w:rPr>
          <w:rFonts w:eastAsia="font233"/>
          <w:sz w:val="24"/>
          <w:szCs w:val="24"/>
          <w:lang w:bidi="ru-RU"/>
        </w:rPr>
        <w:t>в МУ</w:t>
      </w:r>
      <w:r w:rsidR="003730F4">
        <w:rPr>
          <w:rFonts w:eastAsia="font233"/>
          <w:sz w:val="24"/>
          <w:szCs w:val="24"/>
          <w:lang w:bidi="ru-RU"/>
        </w:rPr>
        <w:t>З ДГКБ №1 по адресу: г. Иваново,</w:t>
      </w:r>
      <w:r w:rsidRPr="00E401EA">
        <w:rPr>
          <w:rFonts w:eastAsia="font233"/>
          <w:sz w:val="24"/>
          <w:szCs w:val="24"/>
          <w:lang w:bidi="ru-RU"/>
        </w:rPr>
        <w:t xml:space="preserve"> ул. Академика Мальцева, д. 3</w:t>
      </w:r>
      <w:r>
        <w:rPr>
          <w:rFonts w:eastAsia="font233"/>
          <w:sz w:val="24"/>
          <w:szCs w:val="24"/>
          <w:lang w:bidi="ru-RU"/>
        </w:rPr>
        <w:t xml:space="preserve"> </w:t>
      </w:r>
      <w:r w:rsidRPr="00E401EA">
        <w:rPr>
          <w:rFonts w:eastAsia="font233"/>
          <w:sz w:val="24"/>
          <w:szCs w:val="24"/>
          <w:lang w:bidi="ru-RU"/>
        </w:rPr>
        <w:t>(стационар)</w:t>
      </w:r>
      <w:r>
        <w:rPr>
          <w:rFonts w:eastAsia="font233"/>
          <w:sz w:val="24"/>
          <w:szCs w:val="24"/>
          <w:lang w:bidi="ru-RU"/>
        </w:rPr>
        <w:t>.</w:t>
      </w:r>
    </w:p>
    <w:p w:rsidR="00C93AEF" w:rsidRDefault="00C93AEF" w:rsidP="00C93AEF">
      <w:pPr>
        <w:pStyle w:val="ConsPlusNormal"/>
        <w:ind w:firstLine="0"/>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w:t>
      </w:r>
      <w:proofErr w:type="gramStart"/>
      <w:r w:rsidRPr="00700633">
        <w:rPr>
          <w:sz w:val="24"/>
          <w:szCs w:val="24"/>
        </w:rPr>
        <w:t xml:space="preserve">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w:t>
      </w:r>
      <w:proofErr w:type="gramEnd"/>
      <w:r w:rsidRPr="00700633">
        <w:rPr>
          <w:sz w:val="24"/>
          <w:szCs w:val="24"/>
        </w:rPr>
        <w:t>,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sidRPr="00884E55">
        <w:rPr>
          <w:bCs/>
          <w:iCs/>
          <w:spacing w:val="-6"/>
          <w:sz w:val="24"/>
          <w:szCs w:val="24"/>
        </w:rPr>
        <w:t>3.</w:t>
      </w:r>
      <w:r w:rsidR="0006237C" w:rsidRPr="00884E55">
        <w:rPr>
          <w:bCs/>
          <w:iCs/>
          <w:spacing w:val="-6"/>
          <w:sz w:val="24"/>
          <w:szCs w:val="24"/>
        </w:rPr>
        <w:t xml:space="preserve"> </w:t>
      </w:r>
      <w:proofErr w:type="gramStart"/>
      <w:r w:rsidR="0006237C"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sidRPr="00884E55">
        <w:rPr>
          <w:sz w:val="24"/>
          <w:szCs w:val="24"/>
        </w:rPr>
        <w:t xml:space="preserve">соответствии с требованиями п.18 </w:t>
      </w:r>
      <w:r w:rsidR="0006237C" w:rsidRPr="00884E55">
        <w:rPr>
          <w:sz w:val="24"/>
          <w:szCs w:val="24"/>
        </w:rPr>
        <w:t>раздела 1.3 «Информационная карта открытого аукциона в электронной форме»</w:t>
      </w:r>
      <w:r w:rsidR="00F07AE8" w:rsidRPr="00884E55">
        <w:rPr>
          <w:sz w:val="24"/>
          <w:szCs w:val="24"/>
        </w:rPr>
        <w:t>,</w:t>
      </w:r>
      <w:r w:rsidR="0006237C" w:rsidRPr="00884E55">
        <w:rPr>
          <w:sz w:val="24"/>
          <w:szCs w:val="24"/>
        </w:rPr>
        <w:t xml:space="preserve"> </w:t>
      </w:r>
      <w:r w:rsidR="00F07AE8" w:rsidRPr="00884E55">
        <w:rPr>
          <w:sz w:val="24"/>
          <w:szCs w:val="24"/>
        </w:rPr>
        <w:t>части III «Техническая часть» документации об открытом аукционе в электронной форме</w:t>
      </w:r>
      <w:r w:rsidR="00C93AEF">
        <w:rPr>
          <w:sz w:val="24"/>
          <w:szCs w:val="24"/>
        </w:rPr>
        <w:t>:</w:t>
      </w:r>
      <w:proofErr w:type="gramEnd"/>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xml:space="preserve">№ </w:t>
            </w:r>
            <w:proofErr w:type="gramStart"/>
            <w:r w:rsidRPr="00E258EB">
              <w:rPr>
                <w:bCs/>
                <w:iCs/>
                <w:spacing w:val="-6"/>
                <w:sz w:val="24"/>
                <w:szCs w:val="24"/>
              </w:rPr>
              <w:t>п</w:t>
            </w:r>
            <w:proofErr w:type="gramEnd"/>
            <w:r w:rsidRPr="00E258EB">
              <w:rPr>
                <w:bCs/>
                <w:iCs/>
                <w:spacing w:val="-6"/>
                <w:sz w:val="24"/>
                <w:szCs w:val="24"/>
              </w:rPr>
              <w:t>/п</w:t>
            </w:r>
          </w:p>
        </w:tc>
        <w:tc>
          <w:tcPr>
            <w:tcW w:w="3960" w:type="dxa"/>
            <w:shd w:val="clear" w:color="auto" w:fill="auto"/>
          </w:tcPr>
          <w:p w:rsidR="00353C6F" w:rsidRPr="00E258EB" w:rsidRDefault="00353C6F" w:rsidP="0032353E">
            <w:pPr>
              <w:jc w:val="center"/>
              <w:rPr>
                <w:bCs/>
                <w:iCs/>
                <w:spacing w:val="-6"/>
                <w:sz w:val="24"/>
                <w:szCs w:val="24"/>
              </w:rPr>
            </w:pPr>
            <w:r w:rsidRPr="00682FE0">
              <w:rPr>
                <w:bCs/>
                <w:iCs/>
                <w:spacing w:val="-6"/>
                <w:sz w:val="24"/>
                <w:szCs w:val="24"/>
              </w:rPr>
              <w:t xml:space="preserve">Наименование товара, товарный знак </w:t>
            </w:r>
            <w:r w:rsidR="00546027" w:rsidRPr="00682FE0">
              <w:rPr>
                <w:bCs/>
                <w:iCs/>
                <w:spacing w:val="-6"/>
                <w:sz w:val="24"/>
                <w:szCs w:val="24"/>
              </w:rPr>
              <w:t xml:space="preserve">(его словесное обозначение) </w:t>
            </w:r>
            <w:r w:rsidRPr="00682FE0">
              <w:rPr>
                <w:bCs/>
                <w:iCs/>
                <w:spacing w:val="-6"/>
                <w:sz w:val="24"/>
                <w:szCs w:val="24"/>
              </w:rPr>
              <w:t>(</w:t>
            </w:r>
            <w:r w:rsidR="0032353E" w:rsidRPr="00682FE0">
              <w:rPr>
                <w:bCs/>
                <w:iCs/>
                <w:spacing w:val="-6"/>
                <w:sz w:val="24"/>
                <w:szCs w:val="24"/>
              </w:rPr>
              <w:t xml:space="preserve">при наличии) предлагаемого для использования </w:t>
            </w:r>
            <w:r w:rsidRPr="00682FE0">
              <w:rPr>
                <w:bCs/>
                <w:iCs/>
                <w:spacing w:val="-6"/>
                <w:sz w:val="24"/>
                <w:szCs w:val="24"/>
              </w:rPr>
              <w:t>при выполнении работ</w:t>
            </w:r>
            <w:r w:rsidR="00682FE0" w:rsidRPr="00682FE0">
              <w:rPr>
                <w:bCs/>
                <w:iCs/>
                <w:spacing w:val="-6"/>
                <w:sz w:val="24"/>
                <w:szCs w:val="24"/>
              </w:rPr>
              <w:t xml:space="preserve"> товара</w:t>
            </w:r>
            <w:r w:rsidR="00682FE0">
              <w:rPr>
                <w:bCs/>
                <w:iCs/>
                <w:spacing w:val="-6"/>
                <w:sz w:val="24"/>
                <w:szCs w:val="24"/>
              </w:rPr>
              <w:t xml:space="preserve"> </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lastRenderedPageBreak/>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C93AEF" w:rsidRDefault="00C93AEF" w:rsidP="00C93AEF">
      <w:pPr>
        <w:jc w:val="center"/>
        <w:rPr>
          <w:rFonts w:eastAsia="font233"/>
          <w:sz w:val="24"/>
          <w:szCs w:val="24"/>
          <w:lang w:bidi="ru-RU"/>
        </w:rPr>
      </w:pPr>
      <w:r w:rsidRPr="005A36BE">
        <w:rPr>
          <w:sz w:val="24"/>
          <w:szCs w:val="24"/>
        </w:rPr>
        <w:t xml:space="preserve">на </w:t>
      </w:r>
      <w:r>
        <w:rPr>
          <w:sz w:val="24"/>
          <w:szCs w:val="24"/>
        </w:rPr>
        <w:t xml:space="preserve">право заключения </w:t>
      </w:r>
      <w:proofErr w:type="gramStart"/>
      <w:r>
        <w:rPr>
          <w:sz w:val="24"/>
          <w:szCs w:val="24"/>
        </w:rPr>
        <w:t>контракта</w:t>
      </w:r>
      <w:proofErr w:type="gramEnd"/>
      <w:r>
        <w:rPr>
          <w:sz w:val="24"/>
          <w:szCs w:val="24"/>
        </w:rPr>
        <w:t xml:space="preserve"> на выполнение работ по </w:t>
      </w:r>
      <w:r>
        <w:rPr>
          <w:rFonts w:eastAsia="font233"/>
          <w:sz w:val="24"/>
          <w:szCs w:val="24"/>
          <w:lang w:bidi="ru-RU"/>
        </w:rPr>
        <w:t>капитальному</w:t>
      </w:r>
      <w:r w:rsidRPr="00E401EA">
        <w:rPr>
          <w:rFonts w:eastAsia="font233"/>
          <w:sz w:val="24"/>
          <w:szCs w:val="24"/>
          <w:lang w:bidi="ru-RU"/>
        </w:rPr>
        <w:t xml:space="preserve"> ремонт</w:t>
      </w:r>
      <w:r>
        <w:rPr>
          <w:rFonts w:eastAsia="font233"/>
          <w:sz w:val="24"/>
          <w:szCs w:val="24"/>
          <w:lang w:bidi="ru-RU"/>
        </w:rPr>
        <w:t>у ОРД</w:t>
      </w:r>
      <w:r w:rsidRPr="00E401EA">
        <w:rPr>
          <w:rFonts w:eastAsia="font233"/>
          <w:sz w:val="24"/>
          <w:szCs w:val="24"/>
          <w:lang w:bidi="ru-RU"/>
        </w:rPr>
        <w:t xml:space="preserve"> </w:t>
      </w:r>
    </w:p>
    <w:p w:rsidR="00C93AEF" w:rsidRDefault="00C93AEF" w:rsidP="00C93AEF">
      <w:pPr>
        <w:jc w:val="center"/>
        <w:rPr>
          <w:sz w:val="24"/>
          <w:szCs w:val="24"/>
        </w:rPr>
      </w:pPr>
      <w:r w:rsidRPr="00E401EA">
        <w:rPr>
          <w:rFonts w:eastAsia="font233"/>
          <w:sz w:val="24"/>
          <w:szCs w:val="24"/>
          <w:lang w:bidi="ru-RU"/>
        </w:rPr>
        <w:t>в МУ</w:t>
      </w:r>
      <w:r w:rsidR="00392332">
        <w:rPr>
          <w:rFonts w:eastAsia="font233"/>
          <w:sz w:val="24"/>
          <w:szCs w:val="24"/>
          <w:lang w:bidi="ru-RU"/>
        </w:rPr>
        <w:t>З ДГКБ №1 по адресу: г. Иваново,</w:t>
      </w:r>
      <w:r w:rsidRPr="00E401EA">
        <w:rPr>
          <w:rFonts w:eastAsia="font233"/>
          <w:sz w:val="24"/>
          <w:szCs w:val="24"/>
          <w:lang w:bidi="ru-RU"/>
        </w:rPr>
        <w:t xml:space="preserve"> ул. Академика Мальцева, д. 3</w:t>
      </w:r>
      <w:r>
        <w:rPr>
          <w:rFonts w:eastAsia="font233"/>
          <w:sz w:val="24"/>
          <w:szCs w:val="24"/>
          <w:lang w:bidi="ru-RU"/>
        </w:rPr>
        <w:t xml:space="preserve"> </w:t>
      </w:r>
      <w:r w:rsidRPr="00E401EA">
        <w:rPr>
          <w:rFonts w:eastAsia="font233"/>
          <w:sz w:val="24"/>
          <w:szCs w:val="24"/>
          <w:lang w:bidi="ru-RU"/>
        </w:rPr>
        <w:t>(стационар)</w:t>
      </w:r>
      <w:r>
        <w:rPr>
          <w:rFonts w:eastAsia="font233"/>
          <w:sz w:val="24"/>
          <w:szCs w:val="24"/>
          <w:lang w:bidi="ru-RU"/>
        </w:rPr>
        <w:t>.</w:t>
      </w:r>
    </w:p>
    <w:p w:rsidR="00C93AEF" w:rsidRPr="00C93AEF" w:rsidRDefault="00C93AEF" w:rsidP="00C93AEF">
      <w:pPr>
        <w:jc w:val="center"/>
        <w:rPr>
          <w:sz w:val="24"/>
          <w:szCs w:val="24"/>
        </w:rPr>
      </w:pPr>
    </w:p>
    <w:p w:rsidR="00E64A78" w:rsidRPr="007F321F" w:rsidRDefault="00E64A78"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lastRenderedPageBreak/>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lastRenderedPageBreak/>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C93AEF" w:rsidRPr="00C93AEF" w:rsidRDefault="00C93AEF" w:rsidP="00C93AEF">
      <w:pPr>
        <w:autoSpaceDE/>
        <w:autoSpaceDN/>
        <w:adjustRightInd/>
        <w:jc w:val="center"/>
        <w:rPr>
          <w:sz w:val="24"/>
        </w:rPr>
      </w:pPr>
      <w:r w:rsidRPr="00C93AEF">
        <w:rPr>
          <w:sz w:val="24"/>
        </w:rPr>
        <w:t>МУНИЦИПАЛЬНЫЙ</w:t>
      </w:r>
      <w:r>
        <w:rPr>
          <w:sz w:val="24"/>
        </w:rPr>
        <w:t xml:space="preserve"> </w:t>
      </w:r>
      <w:r w:rsidRPr="00C93AEF">
        <w:rPr>
          <w:sz w:val="24"/>
        </w:rPr>
        <w:t>КОНТРАКТ №  ____</w:t>
      </w:r>
    </w:p>
    <w:p w:rsidR="00C93AEF" w:rsidRPr="00C93AEF" w:rsidRDefault="00C93AEF" w:rsidP="00C93AEF">
      <w:pPr>
        <w:widowControl/>
        <w:autoSpaceDE/>
        <w:autoSpaceDN/>
        <w:adjustRightInd/>
        <w:jc w:val="center"/>
        <w:rPr>
          <w:b/>
          <w:sz w:val="24"/>
        </w:rPr>
      </w:pPr>
      <w:r>
        <w:rPr>
          <w:b/>
          <w:sz w:val="24"/>
        </w:rPr>
        <w:t>на выполнение работ</w:t>
      </w:r>
      <w:r w:rsidRPr="00C93AEF">
        <w:rPr>
          <w:b/>
          <w:sz w:val="24"/>
        </w:rPr>
        <w:t xml:space="preserve"> для муниципальных нужд</w:t>
      </w:r>
    </w:p>
    <w:p w:rsidR="00C93AEF" w:rsidRPr="00C93AEF" w:rsidRDefault="00C93AEF" w:rsidP="00C93AEF">
      <w:pPr>
        <w:autoSpaceDE/>
        <w:autoSpaceDN/>
        <w:adjustRightInd/>
        <w:rPr>
          <w:sz w:val="24"/>
        </w:rPr>
      </w:pPr>
    </w:p>
    <w:p w:rsidR="00C93AEF" w:rsidRPr="00C93AEF" w:rsidRDefault="00C93AEF" w:rsidP="00C93AEF">
      <w:pPr>
        <w:autoSpaceDE/>
        <w:autoSpaceDN/>
        <w:adjustRightInd/>
        <w:rPr>
          <w:sz w:val="24"/>
        </w:rPr>
      </w:pPr>
      <w:r w:rsidRPr="00C93AEF">
        <w:rPr>
          <w:sz w:val="24"/>
        </w:rPr>
        <w:t xml:space="preserve">  г. Иваново                     </w:t>
      </w:r>
      <w:r>
        <w:rPr>
          <w:sz w:val="24"/>
        </w:rPr>
        <w:t xml:space="preserve">                             </w:t>
      </w:r>
      <w:r w:rsidRPr="00C93AEF">
        <w:rPr>
          <w:sz w:val="24"/>
        </w:rPr>
        <w:t xml:space="preserve">                          </w:t>
      </w:r>
      <w:r>
        <w:rPr>
          <w:sz w:val="24"/>
        </w:rPr>
        <w:t xml:space="preserve">    </w:t>
      </w:r>
      <w:r w:rsidRPr="00C93AEF">
        <w:rPr>
          <w:sz w:val="24"/>
        </w:rPr>
        <w:t xml:space="preserve">               «____»________ 2011</w:t>
      </w:r>
      <w:r>
        <w:rPr>
          <w:sz w:val="24"/>
        </w:rPr>
        <w:t xml:space="preserve"> </w:t>
      </w:r>
      <w:r w:rsidRPr="00C93AEF">
        <w:rPr>
          <w:sz w:val="24"/>
        </w:rPr>
        <w:t xml:space="preserve">г. </w:t>
      </w:r>
    </w:p>
    <w:p w:rsidR="00C93AEF" w:rsidRPr="00C93AEF" w:rsidRDefault="00C93AEF" w:rsidP="00C93AEF">
      <w:pPr>
        <w:autoSpaceDE/>
        <w:autoSpaceDN/>
        <w:adjustRightInd/>
        <w:rPr>
          <w:sz w:val="24"/>
        </w:rPr>
      </w:pPr>
    </w:p>
    <w:p w:rsidR="00C93AEF" w:rsidRPr="00C93AEF" w:rsidRDefault="00C93AEF" w:rsidP="00C93AEF">
      <w:pPr>
        <w:autoSpaceDE/>
        <w:autoSpaceDN/>
        <w:adjustRightInd/>
        <w:jc w:val="both"/>
        <w:rPr>
          <w:sz w:val="24"/>
        </w:rPr>
      </w:pPr>
      <w:r w:rsidRPr="00C93AEF">
        <w:rPr>
          <w:sz w:val="24"/>
        </w:rPr>
        <w:t>_____________________________,</w:t>
      </w:r>
      <w:r w:rsidRPr="00C93AEF">
        <w:rPr>
          <w:b/>
          <w:sz w:val="24"/>
        </w:rPr>
        <w:t xml:space="preserve"> </w:t>
      </w:r>
      <w:r w:rsidRPr="00C93AEF">
        <w:rPr>
          <w:sz w:val="24"/>
        </w:rPr>
        <w:t>именуемо</w:t>
      </w:r>
      <w:r>
        <w:rPr>
          <w:sz w:val="24"/>
        </w:rPr>
        <w:t>е в дальнейшем «Подрядчик», в</w:t>
      </w:r>
      <w:r w:rsidRPr="00C93AEF">
        <w:rPr>
          <w:sz w:val="24"/>
        </w:rPr>
        <w:t xml:space="preserve"> лице ______________________________, действующее на основании ___</w:t>
      </w:r>
      <w:r>
        <w:rPr>
          <w:sz w:val="24"/>
        </w:rPr>
        <w:t xml:space="preserve">________ с </w:t>
      </w:r>
      <w:r w:rsidRPr="00C93AEF">
        <w:rPr>
          <w:sz w:val="24"/>
        </w:rPr>
        <w:t xml:space="preserve">одной  стороны и Муниципальное учреждение здравоохранения «Детская городская клиническая больница №1», </w:t>
      </w:r>
      <w:r>
        <w:rPr>
          <w:sz w:val="24"/>
        </w:rPr>
        <w:t xml:space="preserve">именуемое в </w:t>
      </w:r>
      <w:r w:rsidRPr="00C93AEF">
        <w:rPr>
          <w:sz w:val="24"/>
        </w:rPr>
        <w:t>дальнейшем «Заказчик»</w:t>
      </w:r>
      <w:r>
        <w:rPr>
          <w:sz w:val="24"/>
        </w:rPr>
        <w:t>,</w:t>
      </w:r>
      <w:r w:rsidRPr="00C93AEF">
        <w:rPr>
          <w:sz w:val="24"/>
        </w:rPr>
        <w:t xml:space="preserve"> в лице главного врача </w:t>
      </w:r>
      <w:proofErr w:type="spellStart"/>
      <w:r w:rsidRPr="00C93AEF">
        <w:rPr>
          <w:sz w:val="24"/>
        </w:rPr>
        <w:t>Балдаева</w:t>
      </w:r>
      <w:proofErr w:type="spellEnd"/>
      <w:r w:rsidRPr="00C93AEF">
        <w:rPr>
          <w:sz w:val="24"/>
        </w:rPr>
        <w:t xml:space="preserve"> Алексея Александровича, действующего на основании </w:t>
      </w:r>
      <w:r>
        <w:rPr>
          <w:sz w:val="24"/>
        </w:rPr>
        <w:t>Устава</w:t>
      </w:r>
      <w:r w:rsidRPr="00C93AEF">
        <w:rPr>
          <w:sz w:val="24"/>
        </w:rPr>
        <w:t xml:space="preserve"> другой стороны, именуемые в дальнейшем «Стороны», заключили настоящий Контракт о нижеследующем:</w:t>
      </w:r>
    </w:p>
    <w:p w:rsidR="00C93AEF" w:rsidRPr="00C93AEF" w:rsidRDefault="00C93AEF" w:rsidP="00C93AEF">
      <w:pPr>
        <w:autoSpaceDE/>
        <w:autoSpaceDN/>
        <w:adjustRightInd/>
        <w:jc w:val="both"/>
        <w:rPr>
          <w:sz w:val="24"/>
        </w:rPr>
      </w:pPr>
    </w:p>
    <w:p w:rsidR="00C93AEF" w:rsidRPr="00C93AEF" w:rsidRDefault="00C93AEF" w:rsidP="00C93AEF">
      <w:pPr>
        <w:autoSpaceDE/>
        <w:autoSpaceDN/>
        <w:adjustRightInd/>
        <w:jc w:val="center"/>
        <w:rPr>
          <w:b/>
          <w:sz w:val="24"/>
          <w:szCs w:val="24"/>
        </w:rPr>
      </w:pPr>
      <w:r w:rsidRPr="00C93AEF">
        <w:rPr>
          <w:b/>
          <w:sz w:val="24"/>
          <w:szCs w:val="24"/>
        </w:rPr>
        <w:t>1. Предмет Контракта</w:t>
      </w:r>
    </w:p>
    <w:p w:rsidR="00C93AEF" w:rsidRPr="00C93AEF" w:rsidRDefault="00C93AEF" w:rsidP="00C93AEF">
      <w:pPr>
        <w:autoSpaceDE/>
        <w:autoSpaceDN/>
        <w:adjustRightInd/>
        <w:jc w:val="both"/>
        <w:rPr>
          <w:sz w:val="24"/>
          <w:szCs w:val="24"/>
          <w:lang w:val="x-none"/>
        </w:rPr>
      </w:pPr>
      <w:r w:rsidRPr="00C93AEF">
        <w:rPr>
          <w:sz w:val="24"/>
          <w:szCs w:val="24"/>
          <w:lang w:val="x-none"/>
        </w:rPr>
        <w:t>1.</w:t>
      </w:r>
      <w:r w:rsidRPr="00C93AEF">
        <w:rPr>
          <w:sz w:val="24"/>
          <w:szCs w:val="24"/>
        </w:rPr>
        <w:t>1</w:t>
      </w:r>
      <w:r w:rsidRPr="00C93AEF">
        <w:rPr>
          <w:sz w:val="24"/>
          <w:szCs w:val="24"/>
          <w:lang w:val="x-none"/>
        </w:rPr>
        <w:t>. В соответствии с протоколом от _______ № ______ Подрядчик обязуется в установленный контрактом срок по заданию Заказчика выпол</w:t>
      </w:r>
      <w:r>
        <w:rPr>
          <w:sz w:val="24"/>
          <w:szCs w:val="24"/>
          <w:lang w:val="x-none"/>
        </w:rPr>
        <w:t xml:space="preserve">нить работы </w:t>
      </w:r>
      <w:r w:rsidRPr="00C93AEF">
        <w:rPr>
          <w:sz w:val="24"/>
          <w:szCs w:val="24"/>
        </w:rPr>
        <w:t xml:space="preserve">по </w:t>
      </w:r>
      <w:r w:rsidRPr="00C93AEF">
        <w:rPr>
          <w:sz w:val="24"/>
          <w:szCs w:val="24"/>
          <w:lang w:val="x-none"/>
        </w:rPr>
        <w:t>капиталь</w:t>
      </w:r>
      <w:r w:rsidRPr="00C93AEF">
        <w:rPr>
          <w:sz w:val="24"/>
          <w:szCs w:val="24"/>
        </w:rPr>
        <w:t>ному</w:t>
      </w:r>
      <w:r>
        <w:rPr>
          <w:sz w:val="24"/>
          <w:szCs w:val="24"/>
        </w:rPr>
        <w:t xml:space="preserve"> </w:t>
      </w:r>
      <w:r w:rsidRPr="00C93AEF">
        <w:rPr>
          <w:sz w:val="24"/>
          <w:szCs w:val="24"/>
          <w:lang w:val="x-none"/>
        </w:rPr>
        <w:t>ремонт</w:t>
      </w:r>
      <w:r w:rsidRPr="00C93AEF">
        <w:rPr>
          <w:sz w:val="24"/>
          <w:szCs w:val="24"/>
        </w:rPr>
        <w:t>у</w:t>
      </w:r>
      <w:r w:rsidRPr="00C93AEF">
        <w:rPr>
          <w:sz w:val="24"/>
          <w:szCs w:val="24"/>
          <w:lang w:val="x-none"/>
        </w:rPr>
        <w:t xml:space="preserve"> ОРД, в МУЗ ДГКБ №1 по адресу: г. Иваново. ул. Академика Мальцева, д. 3(стационар)</w:t>
      </w:r>
      <w:r w:rsidRPr="00C93AEF">
        <w:rPr>
          <w:b/>
          <w:sz w:val="24"/>
          <w:szCs w:val="24"/>
        </w:rPr>
        <w:t xml:space="preserve"> </w:t>
      </w:r>
      <w:r>
        <w:rPr>
          <w:sz w:val="24"/>
          <w:szCs w:val="24"/>
          <w:lang w:val="x-none"/>
        </w:rPr>
        <w:t>для</w:t>
      </w:r>
      <w:r>
        <w:rPr>
          <w:sz w:val="24"/>
          <w:szCs w:val="24"/>
        </w:rPr>
        <w:t xml:space="preserve"> м</w:t>
      </w:r>
      <w:r w:rsidRPr="00C93AEF">
        <w:rPr>
          <w:sz w:val="24"/>
          <w:szCs w:val="24"/>
        </w:rPr>
        <w:t>униципаль</w:t>
      </w:r>
      <w:r>
        <w:rPr>
          <w:sz w:val="24"/>
          <w:szCs w:val="24"/>
        </w:rPr>
        <w:t>ных</w:t>
      </w:r>
      <w:r>
        <w:rPr>
          <w:sz w:val="24"/>
          <w:szCs w:val="24"/>
          <w:lang w:val="x-none"/>
        </w:rPr>
        <w:t xml:space="preserve"> нужд </w:t>
      </w:r>
      <w:r w:rsidRPr="00C93AEF">
        <w:rPr>
          <w:sz w:val="24"/>
          <w:szCs w:val="24"/>
          <w:lang w:val="x-none"/>
        </w:rPr>
        <w:t>в соответствии со сметной документаци</w:t>
      </w:r>
      <w:r w:rsidRPr="00C93AEF">
        <w:rPr>
          <w:sz w:val="24"/>
          <w:szCs w:val="24"/>
        </w:rPr>
        <w:t>ей</w:t>
      </w:r>
      <w:r>
        <w:rPr>
          <w:sz w:val="24"/>
          <w:szCs w:val="24"/>
          <w:lang w:val="x-none"/>
        </w:rPr>
        <w:t xml:space="preserve"> </w:t>
      </w:r>
      <w:r w:rsidRPr="00C93AEF">
        <w:rPr>
          <w:sz w:val="24"/>
          <w:szCs w:val="24"/>
          <w:lang w:val="x-none"/>
        </w:rPr>
        <w:t>(Приложение №</w:t>
      </w:r>
      <w:r w:rsidR="00581572">
        <w:rPr>
          <w:sz w:val="24"/>
          <w:szCs w:val="24"/>
        </w:rPr>
        <w:t xml:space="preserve"> </w:t>
      </w:r>
      <w:r w:rsidRPr="00C93AEF">
        <w:rPr>
          <w:sz w:val="24"/>
          <w:szCs w:val="24"/>
          <w:lang w:val="x-none"/>
        </w:rPr>
        <w:t>1) и требованиями нормативных правовых актов в области строительства,</w:t>
      </w:r>
      <w:r>
        <w:rPr>
          <w:sz w:val="24"/>
          <w:szCs w:val="24"/>
          <w:lang w:val="x-none"/>
        </w:rPr>
        <w:t xml:space="preserve"> а Заказчик обязуется создать</w:t>
      </w:r>
      <w:r w:rsidRPr="00C93AEF">
        <w:rPr>
          <w:sz w:val="24"/>
          <w:szCs w:val="24"/>
          <w:lang w:val="x-none"/>
        </w:rPr>
        <w:t xml:space="preserve"> Подрядчику необходимые условия для выполнения работ, принять выполненные работы и обеспечить оплату выполненных работ в пределах контрактной цены.</w:t>
      </w:r>
    </w:p>
    <w:p w:rsidR="00C93AEF" w:rsidRPr="00C93AEF" w:rsidRDefault="00C93AEF" w:rsidP="00C93AEF">
      <w:pPr>
        <w:widowControl/>
        <w:autoSpaceDE/>
        <w:autoSpaceDN/>
        <w:adjustRightInd/>
        <w:jc w:val="both"/>
        <w:rPr>
          <w:i/>
          <w:sz w:val="24"/>
          <w:szCs w:val="24"/>
        </w:rPr>
      </w:pPr>
      <w:r w:rsidRPr="00C93AEF">
        <w:rPr>
          <w:sz w:val="24"/>
          <w:szCs w:val="24"/>
        </w:rPr>
        <w:t xml:space="preserve">1.2. Размер обеспечения исполнения обязательств по настоящему контракту составляет </w:t>
      </w:r>
      <w:r w:rsidRPr="00C93AEF">
        <w:rPr>
          <w:sz w:val="24"/>
          <w:szCs w:val="24"/>
          <w:u w:val="single"/>
        </w:rPr>
        <w:t xml:space="preserve"> </w:t>
      </w:r>
      <w:r w:rsidRPr="00C93AEF">
        <w:rPr>
          <w:sz w:val="24"/>
        </w:rPr>
        <w:t xml:space="preserve">__________ </w:t>
      </w:r>
      <w:r w:rsidRPr="00C93AEF">
        <w:rPr>
          <w:sz w:val="24"/>
          <w:szCs w:val="24"/>
        </w:rPr>
        <w:t>руб</w:t>
      </w:r>
      <w:r w:rsidR="00B41790">
        <w:rPr>
          <w:sz w:val="24"/>
          <w:szCs w:val="24"/>
        </w:rPr>
        <w:t xml:space="preserve">. </w:t>
      </w:r>
    </w:p>
    <w:p w:rsidR="00C93AEF" w:rsidRPr="00C93AEF" w:rsidRDefault="00C93AEF" w:rsidP="00C93AEF">
      <w:pPr>
        <w:widowControl/>
        <w:autoSpaceDE/>
        <w:autoSpaceDN/>
        <w:adjustRightInd/>
        <w:jc w:val="both"/>
        <w:rPr>
          <w:i/>
          <w:sz w:val="24"/>
          <w:szCs w:val="24"/>
        </w:rPr>
      </w:pPr>
    </w:p>
    <w:p w:rsidR="00C93AEF" w:rsidRPr="00C93AEF" w:rsidRDefault="00C93AEF" w:rsidP="00C93AEF">
      <w:pPr>
        <w:autoSpaceDE/>
        <w:autoSpaceDN/>
        <w:adjustRightInd/>
        <w:jc w:val="center"/>
        <w:rPr>
          <w:b/>
          <w:sz w:val="24"/>
          <w:szCs w:val="24"/>
          <w:lang w:val="x-none"/>
        </w:rPr>
      </w:pPr>
      <w:r w:rsidRPr="00C93AEF">
        <w:rPr>
          <w:b/>
          <w:sz w:val="24"/>
          <w:szCs w:val="24"/>
          <w:lang w:val="x-none"/>
        </w:rPr>
        <w:t>2. Сроки выполнения работ</w:t>
      </w:r>
    </w:p>
    <w:p w:rsidR="006771BE" w:rsidRPr="006771BE" w:rsidRDefault="00C93AEF" w:rsidP="006771BE">
      <w:pPr>
        <w:autoSpaceDE/>
        <w:autoSpaceDN/>
        <w:adjustRightInd/>
        <w:jc w:val="both"/>
        <w:rPr>
          <w:sz w:val="24"/>
          <w:szCs w:val="24"/>
        </w:rPr>
      </w:pPr>
      <w:r w:rsidRPr="006771BE">
        <w:rPr>
          <w:sz w:val="24"/>
          <w:szCs w:val="24"/>
        </w:rPr>
        <w:t xml:space="preserve">2.1. Начало выполнения работ: </w:t>
      </w:r>
      <w:proofErr w:type="gramStart"/>
      <w:r w:rsidR="006771BE" w:rsidRPr="006771BE">
        <w:rPr>
          <w:rFonts w:eastAsia="font233"/>
          <w:sz w:val="24"/>
          <w:szCs w:val="24"/>
          <w:lang w:bidi="ru-RU"/>
        </w:rPr>
        <w:t>с даты заключения</w:t>
      </w:r>
      <w:proofErr w:type="gramEnd"/>
      <w:r w:rsidR="006771BE" w:rsidRPr="006771BE">
        <w:rPr>
          <w:rFonts w:eastAsia="font233"/>
          <w:sz w:val="24"/>
          <w:szCs w:val="24"/>
          <w:lang w:bidi="ru-RU"/>
        </w:rPr>
        <w:t xml:space="preserve"> контракта</w:t>
      </w:r>
      <w:r w:rsidR="006771BE">
        <w:rPr>
          <w:rFonts w:eastAsia="font233"/>
          <w:sz w:val="24"/>
          <w:szCs w:val="24"/>
          <w:lang w:bidi="ru-RU"/>
        </w:rPr>
        <w:t>.</w:t>
      </w:r>
    </w:p>
    <w:p w:rsidR="006771BE" w:rsidRPr="006771BE" w:rsidRDefault="00C93AEF" w:rsidP="006771BE">
      <w:pPr>
        <w:autoSpaceDE/>
        <w:autoSpaceDN/>
        <w:adjustRightInd/>
        <w:jc w:val="both"/>
        <w:rPr>
          <w:sz w:val="24"/>
          <w:szCs w:val="24"/>
        </w:rPr>
      </w:pPr>
      <w:r w:rsidRPr="006771BE">
        <w:rPr>
          <w:sz w:val="24"/>
          <w:szCs w:val="24"/>
        </w:rPr>
        <w:t>2.2. Срок окончания работ (продолжительность выполнения работ) –</w:t>
      </w:r>
      <w:r w:rsidR="006771BE" w:rsidRPr="006771BE">
        <w:rPr>
          <w:rFonts w:eastAsia="font233"/>
          <w:sz w:val="24"/>
          <w:szCs w:val="24"/>
          <w:lang w:bidi="ru-RU"/>
        </w:rPr>
        <w:t xml:space="preserve"> в течение 13 календарных дней </w:t>
      </w:r>
      <w:proofErr w:type="gramStart"/>
      <w:r w:rsidR="006771BE" w:rsidRPr="006771BE">
        <w:rPr>
          <w:rFonts w:eastAsia="font233"/>
          <w:sz w:val="24"/>
          <w:szCs w:val="24"/>
          <w:lang w:bidi="ru-RU"/>
        </w:rPr>
        <w:t>с  даты заключения</w:t>
      </w:r>
      <w:proofErr w:type="gramEnd"/>
      <w:r w:rsidR="006771BE" w:rsidRPr="006771BE">
        <w:rPr>
          <w:rFonts w:eastAsia="font233"/>
          <w:sz w:val="24"/>
          <w:szCs w:val="24"/>
          <w:lang w:bidi="ru-RU"/>
        </w:rPr>
        <w:t xml:space="preserve"> контракта.</w:t>
      </w:r>
    </w:p>
    <w:p w:rsidR="00C93AEF" w:rsidRPr="006771BE" w:rsidRDefault="00C93AEF" w:rsidP="00C93AEF">
      <w:pPr>
        <w:widowControl/>
        <w:autoSpaceDE/>
        <w:autoSpaceDN/>
        <w:adjustRightInd/>
        <w:jc w:val="both"/>
        <w:rPr>
          <w:sz w:val="24"/>
          <w:szCs w:val="24"/>
          <w:lang w:val="x-none"/>
        </w:rPr>
      </w:pPr>
      <w:r w:rsidRPr="006771BE">
        <w:rPr>
          <w:sz w:val="24"/>
          <w:szCs w:val="24"/>
        </w:rPr>
        <w:t>2.3.</w:t>
      </w:r>
      <w:r w:rsidRPr="006771BE">
        <w:rPr>
          <w:sz w:val="24"/>
          <w:szCs w:val="24"/>
          <w:lang w:val="x-none"/>
        </w:rPr>
        <w:t xml:space="preserve"> Сроки выполнения работ определяются графиком выполнения работ, который составляет и под</w:t>
      </w:r>
      <w:r w:rsidR="006771BE">
        <w:rPr>
          <w:sz w:val="24"/>
          <w:szCs w:val="24"/>
          <w:lang w:val="x-none"/>
        </w:rPr>
        <w:t xml:space="preserve">писывает Подрядчик и в течение </w:t>
      </w:r>
      <w:r w:rsidR="006771BE" w:rsidRPr="00B41790">
        <w:rPr>
          <w:sz w:val="24"/>
          <w:szCs w:val="24"/>
        </w:rPr>
        <w:t>1</w:t>
      </w:r>
      <w:r w:rsidR="006771BE" w:rsidRPr="00B41790">
        <w:rPr>
          <w:sz w:val="24"/>
          <w:szCs w:val="24"/>
          <w:lang w:val="x-none"/>
        </w:rPr>
        <w:t xml:space="preserve"> календарн</w:t>
      </w:r>
      <w:r w:rsidR="006771BE" w:rsidRPr="00B41790">
        <w:rPr>
          <w:sz w:val="24"/>
          <w:szCs w:val="24"/>
        </w:rPr>
        <w:t>ого</w:t>
      </w:r>
      <w:r w:rsidR="006771BE" w:rsidRPr="00B41790">
        <w:rPr>
          <w:sz w:val="24"/>
          <w:szCs w:val="24"/>
          <w:lang w:val="x-none"/>
        </w:rPr>
        <w:t xml:space="preserve"> дн</w:t>
      </w:r>
      <w:r w:rsidR="006771BE" w:rsidRPr="00B41790">
        <w:rPr>
          <w:sz w:val="24"/>
          <w:szCs w:val="24"/>
        </w:rPr>
        <w:t>я</w:t>
      </w:r>
      <w:r w:rsidRPr="006771BE">
        <w:rPr>
          <w:sz w:val="24"/>
          <w:szCs w:val="24"/>
          <w:lang w:val="x-none"/>
        </w:rPr>
        <w:t xml:space="preserve"> с даты заключения настоящего контракта передает на утверждение Заказчику. График выполнения работ  является дополнением к настоящему контракту</w:t>
      </w:r>
      <w:r w:rsidRPr="006771BE">
        <w:rPr>
          <w:sz w:val="24"/>
          <w:szCs w:val="24"/>
        </w:rPr>
        <w:t xml:space="preserve"> (Приложение №</w:t>
      </w:r>
      <w:r w:rsidR="006771BE">
        <w:rPr>
          <w:sz w:val="24"/>
          <w:szCs w:val="24"/>
        </w:rPr>
        <w:t xml:space="preserve"> </w:t>
      </w:r>
      <w:r w:rsidRPr="006771BE">
        <w:rPr>
          <w:sz w:val="24"/>
          <w:szCs w:val="24"/>
        </w:rPr>
        <w:t>3)</w:t>
      </w:r>
      <w:r w:rsidRPr="006771BE">
        <w:rPr>
          <w:sz w:val="24"/>
          <w:szCs w:val="24"/>
          <w:lang w:val="x-none"/>
        </w:rPr>
        <w:t>.</w:t>
      </w:r>
    </w:p>
    <w:p w:rsidR="00C93AEF" w:rsidRPr="006771BE" w:rsidRDefault="00C93AEF" w:rsidP="00C93AEF">
      <w:pPr>
        <w:autoSpaceDE/>
        <w:autoSpaceDN/>
        <w:adjustRightInd/>
        <w:jc w:val="both"/>
        <w:rPr>
          <w:sz w:val="24"/>
          <w:szCs w:val="24"/>
        </w:rPr>
      </w:pPr>
    </w:p>
    <w:p w:rsidR="00C93AEF" w:rsidRPr="00C93AEF" w:rsidRDefault="00C93AEF" w:rsidP="00C93AEF">
      <w:pPr>
        <w:autoSpaceDE/>
        <w:autoSpaceDN/>
        <w:adjustRightInd/>
        <w:jc w:val="center"/>
        <w:rPr>
          <w:b/>
          <w:sz w:val="24"/>
          <w:szCs w:val="24"/>
        </w:rPr>
      </w:pPr>
      <w:r w:rsidRPr="00C93AEF">
        <w:rPr>
          <w:b/>
          <w:sz w:val="24"/>
          <w:szCs w:val="24"/>
        </w:rPr>
        <w:t>3.</w:t>
      </w:r>
      <w:r w:rsidRPr="00C93AEF">
        <w:rPr>
          <w:sz w:val="24"/>
          <w:szCs w:val="24"/>
        </w:rPr>
        <w:t xml:space="preserve"> </w:t>
      </w:r>
      <w:r w:rsidRPr="00C93AEF">
        <w:rPr>
          <w:b/>
          <w:sz w:val="24"/>
          <w:szCs w:val="24"/>
        </w:rPr>
        <w:t>Цена и порядок расчетов.</w:t>
      </w:r>
    </w:p>
    <w:p w:rsidR="00C93AEF" w:rsidRPr="00C93AEF" w:rsidRDefault="00C93AEF" w:rsidP="00F56677">
      <w:pPr>
        <w:widowControl/>
        <w:autoSpaceDE/>
        <w:autoSpaceDN/>
        <w:adjustRightInd/>
        <w:jc w:val="both"/>
        <w:rPr>
          <w:sz w:val="24"/>
        </w:rPr>
      </w:pPr>
      <w:r w:rsidRPr="00C93AEF">
        <w:rPr>
          <w:sz w:val="24"/>
        </w:rPr>
        <w:t>3.1. Общая цена настоящего контракта составляет</w:t>
      </w:r>
      <w:proofErr w:type="gramStart"/>
      <w:r w:rsidRPr="00C93AEF">
        <w:rPr>
          <w:sz w:val="24"/>
        </w:rPr>
        <w:t xml:space="preserve"> _______________ (_________________) </w:t>
      </w:r>
      <w:proofErr w:type="gramEnd"/>
      <w:r w:rsidRPr="00C93AEF">
        <w:rPr>
          <w:sz w:val="24"/>
        </w:rPr>
        <w:t xml:space="preserve">рублей, в том числе </w:t>
      </w:r>
      <w:r w:rsidRPr="006771BE">
        <w:rPr>
          <w:sz w:val="24"/>
        </w:rPr>
        <w:t>НДС</w:t>
      </w:r>
      <w:r w:rsidRPr="00C93AEF">
        <w:rPr>
          <w:b/>
          <w:sz w:val="24"/>
          <w:vertAlign w:val="superscript"/>
        </w:rPr>
        <w:footnoteReference w:customMarkFollows="1" w:id="2"/>
        <w:t>*</w:t>
      </w:r>
      <w:r w:rsidRPr="00C93AEF">
        <w:rPr>
          <w:sz w:val="24"/>
        </w:rPr>
        <w:t>_______________ (_________________) рублей.</w:t>
      </w:r>
    </w:p>
    <w:p w:rsidR="00C93AEF" w:rsidRPr="00C93AEF" w:rsidRDefault="00C93AEF" w:rsidP="00C93AEF">
      <w:pPr>
        <w:widowControl/>
        <w:autoSpaceDE/>
        <w:autoSpaceDN/>
        <w:adjustRightInd/>
        <w:jc w:val="both"/>
        <w:rPr>
          <w:sz w:val="24"/>
        </w:rPr>
      </w:pPr>
      <w:r w:rsidRPr="00C93AEF">
        <w:rPr>
          <w:sz w:val="24"/>
        </w:rPr>
        <w:t>Коэффициент снижения начальной (максимальной) цены Контракта рассчитывается согласно Протоколу расчета коэффициента снижения начальной (максимальной) цены Контракта (Приложение №</w:t>
      </w:r>
      <w:r w:rsidR="006771BE">
        <w:rPr>
          <w:sz w:val="24"/>
        </w:rPr>
        <w:t xml:space="preserve"> 2 к </w:t>
      </w:r>
      <w:r w:rsidRPr="00C93AEF">
        <w:rPr>
          <w:sz w:val="24"/>
        </w:rPr>
        <w:t>Контракту), являющемуся неотъемлемой частью Контракта.</w:t>
      </w:r>
    </w:p>
    <w:p w:rsidR="00C93AEF" w:rsidRPr="00C93AEF" w:rsidRDefault="00C93AEF" w:rsidP="00C93AEF">
      <w:pPr>
        <w:widowControl/>
        <w:autoSpaceDE/>
        <w:autoSpaceDN/>
        <w:adjustRightInd/>
        <w:jc w:val="both"/>
        <w:rPr>
          <w:b/>
          <w:sz w:val="24"/>
          <w:szCs w:val="24"/>
        </w:rPr>
      </w:pPr>
      <w:r w:rsidRPr="00C93AEF">
        <w:rPr>
          <w:sz w:val="24"/>
          <w:szCs w:val="24"/>
        </w:rPr>
        <w:t xml:space="preserve">3.2. Объемы работ определяются в соответствии с утвержденной локальной сметой, являющейся неотъемлемой частью настоящего контракта, ведомостью объемов работ. </w:t>
      </w:r>
    </w:p>
    <w:p w:rsidR="00C93AEF" w:rsidRPr="00C93AEF" w:rsidRDefault="00C93AEF" w:rsidP="00C93AEF">
      <w:pPr>
        <w:widowControl/>
        <w:autoSpaceDE/>
        <w:autoSpaceDN/>
        <w:adjustRightInd/>
        <w:ind w:left="-21" w:firstLine="21"/>
        <w:jc w:val="both"/>
        <w:rPr>
          <w:sz w:val="24"/>
        </w:rPr>
      </w:pPr>
      <w:r w:rsidRPr="00C93AEF">
        <w:rPr>
          <w:sz w:val="24"/>
          <w:szCs w:val="24"/>
        </w:rPr>
        <w:t xml:space="preserve">3.3. </w:t>
      </w:r>
      <w:r w:rsidRPr="00C93AEF">
        <w:rPr>
          <w:sz w:val="24"/>
        </w:rPr>
        <w:t>Цена контракта включает в себя стоимость работ, стоимость материалов и изделий, необходимых для выполнения работ, транспортные затр</w:t>
      </w:r>
      <w:r w:rsidR="005C3581">
        <w:rPr>
          <w:sz w:val="24"/>
        </w:rPr>
        <w:t>аты, накладные расходы, налоги</w:t>
      </w:r>
      <w:r w:rsidRPr="00C93AEF">
        <w:rPr>
          <w:sz w:val="24"/>
        </w:rPr>
        <w:t>, сборы и другие обязательные платежи.</w:t>
      </w:r>
    </w:p>
    <w:p w:rsidR="006373DF" w:rsidRDefault="006373DF" w:rsidP="006771BE">
      <w:pPr>
        <w:widowControl/>
        <w:autoSpaceDE/>
        <w:autoSpaceDN/>
        <w:adjustRightInd/>
        <w:jc w:val="both"/>
        <w:rPr>
          <w:sz w:val="24"/>
        </w:rPr>
      </w:pPr>
    </w:p>
    <w:p w:rsidR="00C93AEF" w:rsidRPr="00C93AEF" w:rsidRDefault="006771BE" w:rsidP="006771BE">
      <w:pPr>
        <w:widowControl/>
        <w:autoSpaceDE/>
        <w:autoSpaceDN/>
        <w:adjustRightInd/>
        <w:jc w:val="both"/>
        <w:rPr>
          <w:sz w:val="24"/>
        </w:rPr>
      </w:pPr>
      <w:r>
        <w:rPr>
          <w:sz w:val="24"/>
        </w:rPr>
        <w:lastRenderedPageBreak/>
        <w:t xml:space="preserve">3.3.1. </w:t>
      </w:r>
      <w:r w:rsidR="00C93AEF" w:rsidRPr="00C93AEF">
        <w:rPr>
          <w:sz w:val="24"/>
        </w:rPr>
        <w:t>Цена контракта является твердой и не может изменяться в ходе его и</w:t>
      </w:r>
      <w:r w:rsidR="005C3581">
        <w:rPr>
          <w:sz w:val="24"/>
        </w:rPr>
        <w:t>сполнения, за исключением случаев</w:t>
      </w:r>
      <w:r w:rsidR="00C93AEF" w:rsidRPr="00C93AEF">
        <w:rPr>
          <w:sz w:val="24"/>
        </w:rPr>
        <w:t>, предусмотренн</w:t>
      </w:r>
      <w:r w:rsidR="005C3581">
        <w:rPr>
          <w:sz w:val="24"/>
        </w:rPr>
        <w:t>ых</w:t>
      </w:r>
      <w:r w:rsidR="00C93AEF" w:rsidRPr="00C93AEF">
        <w:rPr>
          <w:sz w:val="24"/>
        </w:rPr>
        <w:t xml:space="preserve"> действующим законодательством.</w:t>
      </w:r>
    </w:p>
    <w:p w:rsidR="00C93AEF" w:rsidRDefault="00C93AEF" w:rsidP="00C93AEF">
      <w:pPr>
        <w:widowControl/>
        <w:autoSpaceDE/>
        <w:autoSpaceDN/>
        <w:adjustRightInd/>
        <w:jc w:val="both"/>
        <w:rPr>
          <w:sz w:val="24"/>
        </w:rPr>
      </w:pPr>
      <w:r w:rsidRPr="00C93AEF">
        <w:rPr>
          <w:sz w:val="24"/>
        </w:rPr>
        <w:t>3.3.2. Цена контракта может быть снижена по соглашению сторон без изменения                        предусмот</w:t>
      </w:r>
      <w:r w:rsidR="006771BE">
        <w:rPr>
          <w:sz w:val="24"/>
        </w:rPr>
        <w:t xml:space="preserve">ренных контрактом объемов работ </w:t>
      </w:r>
      <w:r w:rsidRPr="00C93AEF">
        <w:rPr>
          <w:sz w:val="24"/>
        </w:rPr>
        <w:t>и иных условий исполнения контракта.</w:t>
      </w:r>
    </w:p>
    <w:p w:rsidR="006771BE" w:rsidRPr="00C93AEF" w:rsidRDefault="005C3581" w:rsidP="00C93AEF">
      <w:pPr>
        <w:widowControl/>
        <w:autoSpaceDE/>
        <w:autoSpaceDN/>
        <w:adjustRightInd/>
        <w:jc w:val="both"/>
        <w:rPr>
          <w:sz w:val="24"/>
        </w:rPr>
      </w:pPr>
      <w:r>
        <w:rPr>
          <w:sz w:val="24"/>
          <w:szCs w:val="24"/>
        </w:rPr>
        <w:t>3.3.3. В случае</w:t>
      </w:r>
      <w:proofErr w:type="gramStart"/>
      <w:r>
        <w:rPr>
          <w:sz w:val="24"/>
          <w:szCs w:val="24"/>
        </w:rPr>
        <w:t>,</w:t>
      </w:r>
      <w:proofErr w:type="gramEnd"/>
      <w:r>
        <w:rPr>
          <w:sz w:val="24"/>
          <w:szCs w:val="24"/>
        </w:rPr>
        <w:t xml:space="preserve"> если подрядчик</w:t>
      </w:r>
      <w:r w:rsidR="006771BE" w:rsidRPr="00121245">
        <w:rPr>
          <w:sz w:val="24"/>
          <w:szCs w:val="24"/>
        </w:rPr>
        <w:t xml:space="preserve"> </w:t>
      </w:r>
      <w:r w:rsidR="006771BE">
        <w:rPr>
          <w:sz w:val="24"/>
          <w:szCs w:val="24"/>
        </w:rPr>
        <w:t>применяет упрощенную систему</w:t>
      </w:r>
      <w:r w:rsidR="006771BE"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r w:rsidR="006771BE">
        <w:rPr>
          <w:sz w:val="24"/>
          <w:szCs w:val="24"/>
        </w:rPr>
        <w:t xml:space="preserve">. </w:t>
      </w:r>
    </w:p>
    <w:p w:rsidR="006771BE" w:rsidRDefault="00C93AEF" w:rsidP="006771BE">
      <w:pPr>
        <w:autoSpaceDE/>
        <w:autoSpaceDN/>
        <w:adjustRightInd/>
        <w:jc w:val="both"/>
        <w:rPr>
          <w:sz w:val="24"/>
          <w:szCs w:val="24"/>
        </w:rPr>
      </w:pPr>
      <w:r w:rsidRPr="00C93AEF">
        <w:rPr>
          <w:sz w:val="24"/>
          <w:szCs w:val="24"/>
        </w:rPr>
        <w:t xml:space="preserve">3.4. </w:t>
      </w:r>
      <w:proofErr w:type="gramStart"/>
      <w:r w:rsidR="006771BE" w:rsidRPr="00316220">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w:t>
      </w:r>
      <w:r w:rsidR="006771BE" w:rsidRPr="00316220">
        <w:rPr>
          <w:rFonts w:eastAsia="font233"/>
          <w:sz w:val="24"/>
          <w:szCs w:val="24"/>
          <w:lang w:bidi="ru-RU"/>
        </w:rPr>
        <w:t xml:space="preserve"> подтверждающих выполнение объемов работ согласно календарного графика выполнения работ, после</w:t>
      </w:r>
      <w:r w:rsidR="006771BE" w:rsidRPr="00316220">
        <w:rPr>
          <w:sz w:val="24"/>
          <w:szCs w:val="24"/>
        </w:rPr>
        <w:t xml:space="preserve"> проверки представителями заказчика, специалистами </w:t>
      </w:r>
      <w:r w:rsidR="006771BE">
        <w:rPr>
          <w:sz w:val="24"/>
          <w:szCs w:val="24"/>
        </w:rPr>
        <w:t xml:space="preserve">соответствующих органов </w:t>
      </w:r>
      <w:r w:rsidR="006373DF">
        <w:rPr>
          <w:rFonts w:eastAsia="font233"/>
          <w:sz w:val="24"/>
          <w:szCs w:val="24"/>
          <w:lang w:bidi="ru-RU"/>
        </w:rPr>
        <w:t>до 31</w:t>
      </w:r>
      <w:r w:rsidR="006771BE" w:rsidRPr="00316220">
        <w:rPr>
          <w:rFonts w:eastAsia="font233"/>
          <w:sz w:val="24"/>
          <w:szCs w:val="24"/>
          <w:lang w:bidi="ru-RU"/>
        </w:rPr>
        <w:t>.12.2011</w:t>
      </w:r>
      <w:r w:rsidR="006771BE">
        <w:rPr>
          <w:rFonts w:eastAsia="font233"/>
          <w:sz w:val="24"/>
          <w:szCs w:val="24"/>
          <w:lang w:bidi="ru-RU"/>
        </w:rPr>
        <w:t>,</w:t>
      </w:r>
      <w:r w:rsidR="006771BE" w:rsidRPr="00316220">
        <w:rPr>
          <w:rFonts w:eastAsia="font233"/>
          <w:sz w:val="24"/>
          <w:szCs w:val="24"/>
          <w:lang w:bidi="ru-RU"/>
        </w:rPr>
        <w:t xml:space="preserve"> при условии полного и надлежащего исполнения</w:t>
      </w:r>
      <w:r w:rsidR="006771BE">
        <w:rPr>
          <w:rFonts w:eastAsia="font233"/>
          <w:sz w:val="24"/>
          <w:szCs w:val="24"/>
          <w:lang w:bidi="ru-RU"/>
        </w:rPr>
        <w:t xml:space="preserve"> П</w:t>
      </w:r>
      <w:r w:rsidR="006771BE" w:rsidRPr="00316220">
        <w:rPr>
          <w:rFonts w:eastAsia="font233"/>
          <w:sz w:val="24"/>
          <w:szCs w:val="24"/>
          <w:lang w:bidi="ru-RU"/>
        </w:rPr>
        <w:t>одрядчиком своих обязательств по контракту</w:t>
      </w:r>
      <w:r w:rsidR="006771BE">
        <w:rPr>
          <w:rFonts w:eastAsia="font233"/>
          <w:sz w:val="24"/>
          <w:szCs w:val="24"/>
          <w:lang w:bidi="ru-RU"/>
        </w:rPr>
        <w:t xml:space="preserve">. </w:t>
      </w:r>
      <w:proofErr w:type="gramEnd"/>
    </w:p>
    <w:p w:rsidR="00C93AEF" w:rsidRDefault="006771BE" w:rsidP="00C93AEF">
      <w:pPr>
        <w:autoSpaceDE/>
        <w:autoSpaceDN/>
        <w:adjustRightInd/>
        <w:jc w:val="both"/>
        <w:rPr>
          <w:sz w:val="24"/>
          <w:szCs w:val="24"/>
        </w:rPr>
      </w:pPr>
      <w:r>
        <w:rPr>
          <w:sz w:val="24"/>
          <w:szCs w:val="24"/>
        </w:rPr>
        <w:t>3.5</w:t>
      </w:r>
      <w:r w:rsidR="00C93AEF" w:rsidRPr="00C93AEF">
        <w:rPr>
          <w:sz w:val="24"/>
          <w:szCs w:val="24"/>
        </w:rPr>
        <w:t>.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5C3581" w:rsidRPr="00C93AEF" w:rsidRDefault="005C3581" w:rsidP="005C3581">
      <w:pPr>
        <w:autoSpaceDE/>
        <w:autoSpaceDN/>
        <w:adjustRightInd/>
        <w:jc w:val="both"/>
        <w:rPr>
          <w:sz w:val="24"/>
          <w:szCs w:val="24"/>
        </w:rPr>
      </w:pPr>
      <w:r>
        <w:rPr>
          <w:sz w:val="24"/>
          <w:szCs w:val="24"/>
        </w:rPr>
        <w:t>При этом</w:t>
      </w:r>
      <w:proofErr w:type="gramStart"/>
      <w:r>
        <w:rPr>
          <w:sz w:val="24"/>
          <w:szCs w:val="24"/>
        </w:rPr>
        <w:t>,</w:t>
      </w:r>
      <w:proofErr w:type="gramEnd"/>
      <w:r>
        <w:rPr>
          <w:sz w:val="24"/>
          <w:szCs w:val="24"/>
        </w:rPr>
        <w:t xml:space="preserve"> </w:t>
      </w:r>
      <w:r w:rsidRPr="005C3581">
        <w:rPr>
          <w:sz w:val="24"/>
          <w:szCs w:val="24"/>
        </w:rPr>
        <w:t>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w:t>
      </w:r>
      <w:r>
        <w:rPr>
          <w:sz w:val="24"/>
          <w:szCs w:val="24"/>
        </w:rPr>
        <w:t xml:space="preserve">а) из средств, предоставленных </w:t>
      </w:r>
      <w:r w:rsidRPr="005C3581">
        <w:rPr>
          <w:sz w:val="24"/>
          <w:szCs w:val="24"/>
        </w:rPr>
        <w:t>в качестве обеспечения испо</w:t>
      </w:r>
      <w:r>
        <w:rPr>
          <w:sz w:val="24"/>
          <w:szCs w:val="24"/>
        </w:rPr>
        <w:t xml:space="preserve">лнения по настоящему контракту. </w:t>
      </w:r>
    </w:p>
    <w:p w:rsidR="00C93AEF" w:rsidRPr="00C93AEF" w:rsidRDefault="006771BE" w:rsidP="00C93AEF">
      <w:pPr>
        <w:autoSpaceDE/>
        <w:autoSpaceDN/>
        <w:adjustRightInd/>
        <w:jc w:val="both"/>
        <w:rPr>
          <w:sz w:val="24"/>
          <w:szCs w:val="24"/>
        </w:rPr>
      </w:pPr>
      <w:r>
        <w:rPr>
          <w:sz w:val="24"/>
          <w:szCs w:val="24"/>
        </w:rPr>
        <w:t>3.6.</w:t>
      </w:r>
      <w:r w:rsidR="00C93AEF" w:rsidRPr="00C93AEF">
        <w:rPr>
          <w:sz w:val="24"/>
          <w:szCs w:val="24"/>
        </w:rPr>
        <w:t xml:space="preserve"> Оплата промежуточных актов выполненных работ в соответствии с Графиком выполнения работ (Приложение № 3) может производит</w:t>
      </w:r>
      <w:r>
        <w:rPr>
          <w:sz w:val="24"/>
          <w:szCs w:val="24"/>
        </w:rPr>
        <w:t>ь</w:t>
      </w:r>
      <w:r w:rsidR="00C93AEF" w:rsidRPr="00C93AEF">
        <w:rPr>
          <w:sz w:val="24"/>
          <w:szCs w:val="24"/>
        </w:rPr>
        <w:t>ся по усмотрению Заказчика.</w:t>
      </w:r>
    </w:p>
    <w:p w:rsidR="00C93AEF" w:rsidRPr="00C93AEF" w:rsidRDefault="00C93AEF" w:rsidP="00C93AEF">
      <w:pPr>
        <w:autoSpaceDE/>
        <w:autoSpaceDN/>
        <w:adjustRightInd/>
        <w:jc w:val="both"/>
        <w:rPr>
          <w:sz w:val="24"/>
          <w:szCs w:val="24"/>
          <w:lang w:val="x-none"/>
        </w:rPr>
      </w:pPr>
      <w:r w:rsidRPr="00C93AEF">
        <w:rPr>
          <w:sz w:val="24"/>
          <w:szCs w:val="24"/>
          <w:lang w:val="x-none"/>
        </w:rPr>
        <w:t>3.</w:t>
      </w:r>
      <w:r w:rsidR="006771BE">
        <w:rPr>
          <w:sz w:val="24"/>
          <w:szCs w:val="24"/>
        </w:rPr>
        <w:t>7</w:t>
      </w:r>
      <w:r w:rsidRPr="00C93AEF">
        <w:rPr>
          <w:sz w:val="24"/>
          <w:szCs w:val="24"/>
          <w:lang w:val="x-none"/>
        </w:rPr>
        <w:t>. Работы, выполненные Подрядчиком с отклонениями от технического задания, строительных норм и правил, а также условий настоящего контракта, не подлежат оплате Заказчиком до устранения отклонений.</w:t>
      </w:r>
    </w:p>
    <w:p w:rsidR="00C93AEF" w:rsidRPr="00C93AEF" w:rsidRDefault="00C93AEF" w:rsidP="00C93AEF">
      <w:pPr>
        <w:autoSpaceDE/>
        <w:autoSpaceDN/>
        <w:adjustRightInd/>
        <w:jc w:val="both"/>
        <w:rPr>
          <w:sz w:val="24"/>
          <w:szCs w:val="24"/>
          <w:lang w:val="x-none"/>
        </w:rPr>
      </w:pPr>
      <w:r w:rsidRPr="00C93AEF">
        <w:rPr>
          <w:sz w:val="24"/>
          <w:szCs w:val="24"/>
          <w:lang w:val="x-none"/>
        </w:rPr>
        <w:t>3.</w:t>
      </w:r>
      <w:r w:rsidR="006771BE">
        <w:rPr>
          <w:sz w:val="24"/>
          <w:szCs w:val="24"/>
        </w:rPr>
        <w:t>8</w:t>
      </w:r>
      <w:r w:rsidRPr="00C93AEF">
        <w:rPr>
          <w:sz w:val="24"/>
          <w:szCs w:val="24"/>
          <w:lang w:val="x-none"/>
        </w:rPr>
        <w:t>. Оплата производится в форме безналичного расчета.</w:t>
      </w:r>
    </w:p>
    <w:p w:rsidR="00C93AEF" w:rsidRPr="00C93AEF" w:rsidRDefault="006771BE" w:rsidP="00C93AEF">
      <w:pPr>
        <w:autoSpaceDE/>
        <w:autoSpaceDN/>
        <w:adjustRightInd/>
        <w:jc w:val="both"/>
        <w:rPr>
          <w:sz w:val="24"/>
          <w:szCs w:val="24"/>
        </w:rPr>
      </w:pPr>
      <w:r>
        <w:rPr>
          <w:sz w:val="24"/>
          <w:szCs w:val="24"/>
        </w:rPr>
        <w:t>3.9</w:t>
      </w:r>
      <w:r w:rsidR="00C93AEF" w:rsidRPr="00C93AEF">
        <w:rPr>
          <w:sz w:val="24"/>
          <w:szCs w:val="24"/>
        </w:rPr>
        <w:t>. Валютой платежа является российский рубль.</w:t>
      </w:r>
    </w:p>
    <w:p w:rsidR="00C93AEF" w:rsidRPr="00C93AEF" w:rsidRDefault="006771BE" w:rsidP="00C93AEF">
      <w:pPr>
        <w:autoSpaceDE/>
        <w:autoSpaceDN/>
        <w:adjustRightInd/>
        <w:jc w:val="both"/>
        <w:rPr>
          <w:sz w:val="24"/>
          <w:szCs w:val="24"/>
        </w:rPr>
      </w:pPr>
      <w:r>
        <w:rPr>
          <w:sz w:val="24"/>
          <w:szCs w:val="24"/>
        </w:rPr>
        <w:t>3.10</w:t>
      </w:r>
      <w:r w:rsidR="00C93AEF" w:rsidRPr="00C93AEF">
        <w:rPr>
          <w:sz w:val="24"/>
          <w:szCs w:val="24"/>
        </w:rPr>
        <w:t>. Все расчеты с Подрядчиком производит Заказчик.</w:t>
      </w:r>
    </w:p>
    <w:p w:rsidR="00C93AEF" w:rsidRPr="00C93AEF" w:rsidRDefault="00C93AEF" w:rsidP="00C93AEF">
      <w:pPr>
        <w:autoSpaceDE/>
        <w:autoSpaceDN/>
        <w:adjustRightInd/>
        <w:jc w:val="both"/>
        <w:rPr>
          <w:sz w:val="24"/>
          <w:szCs w:val="24"/>
        </w:rPr>
      </w:pPr>
    </w:p>
    <w:p w:rsidR="00C93AEF" w:rsidRPr="00C93AEF" w:rsidRDefault="00C93AEF" w:rsidP="00C93AEF">
      <w:pPr>
        <w:autoSpaceDE/>
        <w:autoSpaceDN/>
        <w:adjustRightInd/>
        <w:jc w:val="center"/>
        <w:rPr>
          <w:b/>
          <w:sz w:val="24"/>
          <w:szCs w:val="24"/>
        </w:rPr>
      </w:pPr>
      <w:r w:rsidRPr="00C93AEF">
        <w:rPr>
          <w:b/>
          <w:sz w:val="24"/>
          <w:szCs w:val="24"/>
        </w:rPr>
        <w:t>4. Обязательства Сторон</w:t>
      </w:r>
    </w:p>
    <w:p w:rsidR="00C93AEF" w:rsidRPr="00C93AEF" w:rsidRDefault="00C93AEF" w:rsidP="00C93AEF">
      <w:pPr>
        <w:autoSpaceDE/>
        <w:autoSpaceDN/>
        <w:adjustRightInd/>
        <w:jc w:val="both"/>
        <w:rPr>
          <w:sz w:val="24"/>
          <w:szCs w:val="24"/>
        </w:rPr>
      </w:pPr>
      <w:r w:rsidRPr="00C93AEF">
        <w:rPr>
          <w:sz w:val="24"/>
          <w:szCs w:val="24"/>
        </w:rPr>
        <w:t xml:space="preserve">4.1 </w:t>
      </w:r>
      <w:r w:rsidRPr="00C93AEF">
        <w:rPr>
          <w:b/>
          <w:sz w:val="24"/>
          <w:szCs w:val="24"/>
        </w:rPr>
        <w:t>Подрядчик обязан</w:t>
      </w:r>
      <w:r w:rsidRPr="00C93AEF">
        <w:rPr>
          <w:sz w:val="24"/>
          <w:szCs w:val="24"/>
        </w:rPr>
        <w:t>:</w:t>
      </w:r>
    </w:p>
    <w:p w:rsidR="006771BE" w:rsidRDefault="00C93AEF" w:rsidP="00C93AEF">
      <w:pPr>
        <w:widowControl/>
        <w:autoSpaceDE/>
        <w:autoSpaceDN/>
        <w:adjustRightInd/>
        <w:jc w:val="both"/>
        <w:rPr>
          <w:sz w:val="24"/>
          <w:szCs w:val="24"/>
        </w:rPr>
      </w:pPr>
      <w:r w:rsidRPr="00C93AEF">
        <w:rPr>
          <w:sz w:val="24"/>
          <w:szCs w:val="24"/>
          <w:lang w:val="x-none"/>
        </w:rPr>
        <w:t>4.1.1.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r w:rsidRPr="006771BE">
        <w:rPr>
          <w:sz w:val="24"/>
          <w:szCs w:val="24"/>
          <w:lang w:val="x-none"/>
        </w:rPr>
        <w:t xml:space="preserve">. </w:t>
      </w:r>
      <w:r w:rsidR="006771BE" w:rsidRPr="006771BE">
        <w:rPr>
          <w:sz w:val="24"/>
          <w:szCs w:val="24"/>
        </w:rPr>
        <w:t>Срок действия безотзывной банковской гарантии должен покрывать срок действия контракта с учетом гарантийного срока</w:t>
      </w:r>
      <w:r w:rsidR="006771BE">
        <w:rPr>
          <w:sz w:val="24"/>
          <w:szCs w:val="24"/>
        </w:rPr>
        <w:t xml:space="preserve">. </w:t>
      </w:r>
    </w:p>
    <w:p w:rsidR="00C93AEF" w:rsidRPr="00C93AEF" w:rsidRDefault="00C93AEF" w:rsidP="00C93AEF">
      <w:pPr>
        <w:widowControl/>
        <w:autoSpaceDE/>
        <w:autoSpaceDN/>
        <w:adjustRightInd/>
        <w:jc w:val="both"/>
        <w:rPr>
          <w:color w:val="000000"/>
          <w:spacing w:val="-1"/>
          <w:sz w:val="24"/>
          <w:szCs w:val="24"/>
        </w:rPr>
      </w:pPr>
      <w:r w:rsidRPr="00C93AEF">
        <w:rPr>
          <w:color w:val="000000"/>
          <w:spacing w:val="-1"/>
          <w:sz w:val="24"/>
          <w:szCs w:val="24"/>
        </w:rPr>
        <w:t xml:space="preserve">4.1.2. 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C93AEF" w:rsidRPr="00C93AEF" w:rsidRDefault="00B41790" w:rsidP="00C93AEF">
      <w:pPr>
        <w:widowControl/>
        <w:autoSpaceDE/>
        <w:autoSpaceDN/>
        <w:adjustRightInd/>
        <w:jc w:val="both"/>
        <w:rPr>
          <w:sz w:val="24"/>
          <w:szCs w:val="24"/>
        </w:rPr>
      </w:pPr>
      <w:r>
        <w:rPr>
          <w:sz w:val="24"/>
          <w:szCs w:val="24"/>
        </w:rPr>
        <w:t>4.1.3</w:t>
      </w:r>
      <w:r w:rsidR="00C93AEF" w:rsidRPr="00C93AEF">
        <w:rPr>
          <w:sz w:val="24"/>
          <w:szCs w:val="24"/>
        </w:rPr>
        <w:t>.</w:t>
      </w:r>
      <w:r w:rsidR="006771BE">
        <w:rPr>
          <w:sz w:val="24"/>
          <w:szCs w:val="24"/>
        </w:rPr>
        <w:t xml:space="preserve"> </w:t>
      </w:r>
      <w:r w:rsidR="00C93AEF" w:rsidRPr="00C93AEF">
        <w:rPr>
          <w:sz w:val="24"/>
          <w:szCs w:val="24"/>
        </w:rPr>
        <w:t>При производстве работ по капитальному ремонту, Подрядчик обязан соблюдать режим</w:t>
      </w:r>
      <w:r w:rsidR="006771BE">
        <w:rPr>
          <w:sz w:val="24"/>
          <w:szCs w:val="24"/>
        </w:rPr>
        <w:t>,</w:t>
      </w:r>
      <w:r w:rsidR="00C93AEF" w:rsidRPr="00C93AEF">
        <w:rPr>
          <w:sz w:val="24"/>
          <w:szCs w:val="24"/>
        </w:rPr>
        <w:t xml:space="preserve"> установленный в поликлинике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C93AEF" w:rsidRPr="00C93AEF" w:rsidRDefault="00B41790" w:rsidP="00C93AEF">
      <w:pPr>
        <w:keepNext/>
        <w:keepLines/>
        <w:widowControl/>
        <w:suppressAutoHyphens/>
        <w:autoSpaceDE/>
        <w:autoSpaceDN/>
        <w:adjustRightInd/>
        <w:ind w:left="34"/>
        <w:jc w:val="both"/>
        <w:rPr>
          <w:sz w:val="24"/>
          <w:szCs w:val="24"/>
        </w:rPr>
      </w:pPr>
      <w:r>
        <w:rPr>
          <w:sz w:val="24"/>
          <w:szCs w:val="24"/>
        </w:rPr>
        <w:lastRenderedPageBreak/>
        <w:t>4.1.4</w:t>
      </w:r>
      <w:r w:rsidR="00C93AEF" w:rsidRPr="00C93AEF">
        <w:rPr>
          <w:sz w:val="24"/>
          <w:szCs w:val="24"/>
        </w:rPr>
        <w:t>.</w:t>
      </w:r>
      <w:r w:rsidR="006771BE">
        <w:rPr>
          <w:sz w:val="24"/>
          <w:szCs w:val="24"/>
        </w:rPr>
        <w:t xml:space="preserve"> </w:t>
      </w:r>
      <w:r w:rsidR="00C93AEF" w:rsidRPr="00C93AEF">
        <w:rPr>
          <w:sz w:val="24"/>
          <w:szCs w:val="24"/>
        </w:rPr>
        <w:t xml:space="preserve">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монтажных работ Подрядчиком, восстановительные работы проводятся  полностью за счет средств Подрядчика, не включенных в стоимость контракта. </w:t>
      </w:r>
    </w:p>
    <w:p w:rsidR="00C93AEF" w:rsidRPr="00C93AEF" w:rsidRDefault="00B41790" w:rsidP="00C93AEF">
      <w:pPr>
        <w:autoSpaceDE/>
        <w:autoSpaceDN/>
        <w:adjustRightInd/>
        <w:jc w:val="both"/>
        <w:rPr>
          <w:sz w:val="24"/>
          <w:szCs w:val="24"/>
        </w:rPr>
      </w:pPr>
      <w:r>
        <w:rPr>
          <w:sz w:val="24"/>
          <w:szCs w:val="24"/>
        </w:rPr>
        <w:t>4.1.5</w:t>
      </w:r>
      <w:r w:rsidR="00C93AEF" w:rsidRPr="00C93AEF">
        <w:rPr>
          <w:sz w:val="24"/>
          <w:szCs w:val="24"/>
        </w:rPr>
        <w:t>. Обеспечивать  Заказчику возможность контроля и надзора за ходом выполнения работ, качеством используемых материалов и оборудования.</w:t>
      </w:r>
    </w:p>
    <w:p w:rsidR="00C93AEF" w:rsidRPr="00C93AEF" w:rsidRDefault="00B41790" w:rsidP="00C93AEF">
      <w:pPr>
        <w:autoSpaceDE/>
        <w:autoSpaceDN/>
        <w:adjustRightInd/>
        <w:jc w:val="both"/>
        <w:rPr>
          <w:sz w:val="24"/>
          <w:szCs w:val="24"/>
        </w:rPr>
      </w:pPr>
      <w:r>
        <w:rPr>
          <w:sz w:val="24"/>
          <w:szCs w:val="24"/>
        </w:rPr>
        <w:t>4.1.6</w:t>
      </w:r>
      <w:r w:rsidR="00C93AEF" w:rsidRPr="00C93AEF">
        <w:rPr>
          <w:sz w:val="24"/>
          <w:szCs w:val="24"/>
        </w:rPr>
        <w:t>. При необходимости оформить все требуемые разрешения и согласования на производство работ от соответствующих органов.</w:t>
      </w:r>
    </w:p>
    <w:p w:rsidR="00C93AEF" w:rsidRPr="00C93AEF" w:rsidRDefault="00B41790" w:rsidP="00C93AEF">
      <w:pPr>
        <w:autoSpaceDE/>
        <w:autoSpaceDN/>
        <w:adjustRightInd/>
        <w:jc w:val="both"/>
        <w:rPr>
          <w:sz w:val="24"/>
          <w:szCs w:val="24"/>
        </w:rPr>
      </w:pPr>
      <w:r>
        <w:rPr>
          <w:sz w:val="24"/>
          <w:szCs w:val="24"/>
        </w:rPr>
        <w:t>4.1.7</w:t>
      </w:r>
      <w:r w:rsidR="00C93AEF" w:rsidRPr="00C93AEF">
        <w:rPr>
          <w:sz w:val="24"/>
          <w:szCs w:val="24"/>
        </w:rPr>
        <w:t>.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C93AEF" w:rsidRPr="00C93AEF" w:rsidRDefault="00C93AEF" w:rsidP="00C93AEF">
      <w:pPr>
        <w:autoSpaceDE/>
        <w:autoSpaceDN/>
        <w:adjustRightInd/>
        <w:ind w:firstLine="708"/>
        <w:jc w:val="both"/>
        <w:rPr>
          <w:sz w:val="24"/>
          <w:szCs w:val="24"/>
        </w:rPr>
      </w:pPr>
      <w:r w:rsidRPr="00C93AEF">
        <w:rPr>
          <w:sz w:val="24"/>
          <w:szCs w:val="24"/>
        </w:rPr>
        <w:t>Привлекать к исполнению работ, указанных в контракте,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C93AEF" w:rsidRPr="00C93AEF" w:rsidRDefault="006771BE" w:rsidP="00C93AEF">
      <w:pPr>
        <w:autoSpaceDE/>
        <w:autoSpaceDN/>
        <w:adjustRightInd/>
        <w:ind w:firstLine="708"/>
        <w:jc w:val="both"/>
        <w:rPr>
          <w:sz w:val="24"/>
          <w:szCs w:val="24"/>
        </w:rPr>
      </w:pPr>
      <w:r>
        <w:rPr>
          <w:sz w:val="24"/>
          <w:szCs w:val="24"/>
        </w:rPr>
        <w:t xml:space="preserve">Не допускать привлечения </w:t>
      </w:r>
      <w:r w:rsidR="00C93AEF" w:rsidRPr="00C93AEF">
        <w:rPr>
          <w:sz w:val="24"/>
          <w:szCs w:val="24"/>
        </w:rPr>
        <w:t>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C93AEF" w:rsidRPr="00C93AEF" w:rsidRDefault="00B41790" w:rsidP="00C93AEF">
      <w:pPr>
        <w:autoSpaceDE/>
        <w:autoSpaceDN/>
        <w:adjustRightInd/>
        <w:jc w:val="both"/>
        <w:rPr>
          <w:sz w:val="24"/>
          <w:szCs w:val="24"/>
        </w:rPr>
      </w:pPr>
      <w:r>
        <w:rPr>
          <w:sz w:val="24"/>
          <w:szCs w:val="24"/>
        </w:rPr>
        <w:t>4.1.8</w:t>
      </w:r>
      <w:r w:rsidR="006771BE">
        <w:rPr>
          <w:sz w:val="24"/>
          <w:szCs w:val="24"/>
        </w:rPr>
        <w:t>.</w:t>
      </w:r>
      <w:r w:rsidR="00C93AEF" w:rsidRPr="00C93AEF">
        <w:rPr>
          <w:sz w:val="24"/>
          <w:szCs w:val="24"/>
        </w:rPr>
        <w:t xml:space="preserve"> Письменно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C93AEF" w:rsidRPr="00C93AEF" w:rsidRDefault="00B41790" w:rsidP="00C93AEF">
      <w:pPr>
        <w:autoSpaceDE/>
        <w:autoSpaceDN/>
        <w:adjustRightInd/>
        <w:jc w:val="both"/>
        <w:rPr>
          <w:sz w:val="24"/>
          <w:szCs w:val="24"/>
        </w:rPr>
      </w:pPr>
      <w:r>
        <w:rPr>
          <w:sz w:val="24"/>
          <w:szCs w:val="24"/>
        </w:rPr>
        <w:t>4.1.9</w:t>
      </w:r>
      <w:r w:rsidR="00C93AEF" w:rsidRPr="00C93AEF">
        <w:rPr>
          <w:sz w:val="24"/>
          <w:szCs w:val="24"/>
        </w:rPr>
        <w:t>. Выполнять в полном объеме все свои обязанности, предусмотренные в других статьях контракта.</w:t>
      </w:r>
    </w:p>
    <w:p w:rsidR="00C93AEF" w:rsidRPr="00C93AEF" w:rsidRDefault="00B41790" w:rsidP="00C93AEF">
      <w:pPr>
        <w:widowControl/>
        <w:tabs>
          <w:tab w:val="left" w:pos="709"/>
        </w:tabs>
        <w:autoSpaceDE/>
        <w:autoSpaceDN/>
        <w:adjustRightInd/>
        <w:jc w:val="both"/>
        <w:rPr>
          <w:sz w:val="22"/>
          <w:szCs w:val="22"/>
        </w:rPr>
      </w:pPr>
      <w:r>
        <w:rPr>
          <w:sz w:val="24"/>
          <w:szCs w:val="24"/>
        </w:rPr>
        <w:t>4.1.10</w:t>
      </w:r>
      <w:r w:rsidR="00C93AEF" w:rsidRPr="00C93AEF">
        <w:rPr>
          <w:sz w:val="24"/>
          <w:szCs w:val="24"/>
        </w:rPr>
        <w:t>.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93AEF" w:rsidRPr="00C93AEF" w:rsidRDefault="00C93AEF" w:rsidP="00C93AEF">
      <w:pPr>
        <w:autoSpaceDE/>
        <w:autoSpaceDN/>
        <w:adjustRightInd/>
        <w:jc w:val="both"/>
        <w:rPr>
          <w:sz w:val="24"/>
          <w:szCs w:val="24"/>
        </w:rPr>
      </w:pPr>
    </w:p>
    <w:p w:rsidR="00C93AEF" w:rsidRPr="00C93AEF" w:rsidRDefault="00C93AEF" w:rsidP="00C93AEF">
      <w:pPr>
        <w:autoSpaceDE/>
        <w:autoSpaceDN/>
        <w:adjustRightInd/>
        <w:rPr>
          <w:b/>
          <w:sz w:val="24"/>
          <w:szCs w:val="24"/>
        </w:rPr>
      </w:pPr>
      <w:r w:rsidRPr="00C93AEF">
        <w:rPr>
          <w:b/>
          <w:sz w:val="24"/>
          <w:szCs w:val="24"/>
        </w:rPr>
        <w:t>4.2. Заказчик обязан:</w:t>
      </w:r>
    </w:p>
    <w:p w:rsidR="00C93AEF" w:rsidRPr="00C93AEF" w:rsidRDefault="006771BE" w:rsidP="00C93AEF">
      <w:pPr>
        <w:autoSpaceDE/>
        <w:autoSpaceDN/>
        <w:adjustRightInd/>
        <w:jc w:val="both"/>
        <w:rPr>
          <w:sz w:val="24"/>
          <w:szCs w:val="24"/>
        </w:rPr>
      </w:pPr>
      <w:r>
        <w:rPr>
          <w:sz w:val="24"/>
          <w:szCs w:val="24"/>
        </w:rPr>
        <w:t>4.2.1. Известить</w:t>
      </w:r>
      <w:r w:rsidR="00C93AEF" w:rsidRPr="00C93AEF">
        <w:rPr>
          <w:sz w:val="24"/>
          <w:szCs w:val="24"/>
        </w:rPr>
        <w:t xml:space="preserve"> Подрядчика о передаче своих функций по строительному контролю    ОГУ «Агентство капитального строительства Ивановской области».</w:t>
      </w:r>
    </w:p>
    <w:p w:rsidR="00C93AEF" w:rsidRPr="00C93AEF" w:rsidRDefault="00C93AEF" w:rsidP="00C93AEF">
      <w:pPr>
        <w:widowControl/>
        <w:autoSpaceDE/>
        <w:autoSpaceDN/>
        <w:adjustRightInd/>
        <w:jc w:val="both"/>
        <w:rPr>
          <w:sz w:val="24"/>
          <w:szCs w:val="24"/>
          <w:lang w:val="x-none"/>
        </w:rPr>
      </w:pPr>
      <w:r w:rsidRPr="00C93AEF">
        <w:rPr>
          <w:sz w:val="24"/>
          <w:szCs w:val="24"/>
        </w:rPr>
        <w:t>4.2.2.</w:t>
      </w:r>
      <w:r w:rsidR="006771BE">
        <w:rPr>
          <w:sz w:val="24"/>
          <w:szCs w:val="24"/>
        </w:rPr>
        <w:t xml:space="preserve"> </w:t>
      </w:r>
      <w:r w:rsidRPr="00C93AEF">
        <w:rPr>
          <w:sz w:val="24"/>
          <w:szCs w:val="24"/>
        </w:rPr>
        <w:t>Передать Подрядчику</w:t>
      </w:r>
      <w:r w:rsidRPr="00C93AEF">
        <w:rPr>
          <w:szCs w:val="24"/>
        </w:rPr>
        <w:t xml:space="preserve"> </w:t>
      </w:r>
      <w:r w:rsidRPr="00C93AEF">
        <w:rPr>
          <w:sz w:val="24"/>
          <w:szCs w:val="24"/>
        </w:rPr>
        <w:t xml:space="preserve">утвержденную и согласованную в установленном порядке сметную документацию (Приложение №1 к </w:t>
      </w:r>
      <w:r w:rsidR="006771BE">
        <w:rPr>
          <w:sz w:val="24"/>
          <w:szCs w:val="24"/>
        </w:rPr>
        <w:t xml:space="preserve">Контракту), </w:t>
      </w:r>
      <w:r w:rsidRPr="00C93AEF">
        <w:rPr>
          <w:sz w:val="24"/>
          <w:szCs w:val="24"/>
        </w:rPr>
        <w:t>Протокол расчета к</w:t>
      </w:r>
      <w:r w:rsidR="006771BE">
        <w:rPr>
          <w:sz w:val="24"/>
          <w:szCs w:val="24"/>
        </w:rPr>
        <w:t xml:space="preserve">оэффициента снижения начальной </w:t>
      </w:r>
      <w:r w:rsidRPr="00C93AEF">
        <w:rPr>
          <w:sz w:val="24"/>
          <w:szCs w:val="24"/>
        </w:rPr>
        <w:t>(максимальной) цены Контракта с рассчитанным коэффициентом снижения начальной (максимальной) цены контракта к цене контракта, предложенной победителем в ходе проведения торгов, который с этого момента становится неотъемлемой частью настоящего контакта (Приложение №</w:t>
      </w:r>
      <w:r w:rsidR="006771BE">
        <w:rPr>
          <w:sz w:val="24"/>
          <w:szCs w:val="24"/>
        </w:rPr>
        <w:t xml:space="preserve"> </w:t>
      </w:r>
      <w:r w:rsidRPr="00C93AEF">
        <w:rPr>
          <w:sz w:val="24"/>
          <w:szCs w:val="24"/>
        </w:rPr>
        <w:t>2).</w:t>
      </w:r>
    </w:p>
    <w:p w:rsidR="00C93AEF" w:rsidRPr="00C93AEF" w:rsidRDefault="00C93AEF" w:rsidP="00C93AEF">
      <w:pPr>
        <w:autoSpaceDE/>
        <w:autoSpaceDN/>
        <w:adjustRightInd/>
        <w:jc w:val="both"/>
        <w:rPr>
          <w:sz w:val="24"/>
          <w:szCs w:val="24"/>
        </w:rPr>
      </w:pPr>
      <w:r w:rsidRPr="00C93AEF">
        <w:rPr>
          <w:sz w:val="24"/>
          <w:szCs w:val="24"/>
        </w:rPr>
        <w:t xml:space="preserve">4.2.3. Создать необходимые условия для выполнения работ. </w:t>
      </w:r>
    </w:p>
    <w:p w:rsidR="00C93AEF" w:rsidRPr="00C93AEF" w:rsidRDefault="00C93AEF" w:rsidP="00C93AEF">
      <w:pPr>
        <w:autoSpaceDE/>
        <w:autoSpaceDN/>
        <w:adjustRightInd/>
        <w:jc w:val="both"/>
        <w:rPr>
          <w:sz w:val="24"/>
          <w:szCs w:val="24"/>
          <w:lang w:val="x-none"/>
        </w:rPr>
      </w:pPr>
      <w:r w:rsidRPr="00C93AEF">
        <w:rPr>
          <w:sz w:val="24"/>
          <w:szCs w:val="24"/>
          <w:lang w:val="x-none"/>
        </w:rPr>
        <w:t>4.2.</w:t>
      </w:r>
      <w:r w:rsidRPr="00C93AEF">
        <w:rPr>
          <w:sz w:val="24"/>
          <w:szCs w:val="24"/>
        </w:rPr>
        <w:t>4</w:t>
      </w:r>
      <w:r w:rsidR="006771BE">
        <w:rPr>
          <w:sz w:val="24"/>
          <w:szCs w:val="24"/>
        </w:rPr>
        <w:t>.</w:t>
      </w:r>
      <w:r w:rsidRPr="00C93AEF">
        <w:rPr>
          <w:sz w:val="24"/>
          <w:szCs w:val="24"/>
          <w:lang w:val="x-none"/>
        </w:rPr>
        <w:t xml:space="preserve"> Осуществлять контроль и надзор за ходом и качеством выполняемых работ, </w:t>
      </w:r>
      <w:r w:rsidRPr="00C93AEF">
        <w:rPr>
          <w:sz w:val="24"/>
          <w:szCs w:val="24"/>
        </w:rPr>
        <w:t>с</w:t>
      </w:r>
      <w:r w:rsidRPr="00C93AEF">
        <w:rPr>
          <w:sz w:val="24"/>
          <w:szCs w:val="24"/>
          <w:lang w:val="x-none"/>
        </w:rPr>
        <w:t xml:space="preserve"> соблюдением сроков их выполнения и соответствием установленной контрактом цене, а также качеством материалов и оборудования.</w:t>
      </w:r>
    </w:p>
    <w:p w:rsidR="00C93AEF" w:rsidRPr="00C93AEF" w:rsidRDefault="00C93AEF" w:rsidP="00C93AEF">
      <w:pPr>
        <w:autoSpaceDE/>
        <w:autoSpaceDN/>
        <w:adjustRightInd/>
        <w:jc w:val="both"/>
        <w:rPr>
          <w:sz w:val="24"/>
          <w:szCs w:val="24"/>
          <w:lang w:val="x-none"/>
        </w:rPr>
      </w:pPr>
      <w:r w:rsidRPr="00C93AEF">
        <w:rPr>
          <w:sz w:val="24"/>
          <w:szCs w:val="24"/>
          <w:lang w:val="x-none"/>
        </w:rPr>
        <w:t>4.2.</w:t>
      </w:r>
      <w:r w:rsidRPr="00C93AEF">
        <w:rPr>
          <w:sz w:val="24"/>
          <w:szCs w:val="24"/>
        </w:rPr>
        <w:t>5</w:t>
      </w:r>
      <w:r w:rsidRPr="00C93AEF">
        <w:rPr>
          <w:sz w:val="24"/>
          <w:szCs w:val="24"/>
          <w:lang w:val="x-none"/>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C93AEF" w:rsidRPr="00C93AEF" w:rsidRDefault="00C93AEF" w:rsidP="00C93AEF">
      <w:pPr>
        <w:autoSpaceDE/>
        <w:autoSpaceDN/>
        <w:adjustRightInd/>
        <w:jc w:val="both"/>
        <w:rPr>
          <w:sz w:val="24"/>
          <w:szCs w:val="24"/>
        </w:rPr>
      </w:pPr>
      <w:r w:rsidRPr="00C93AEF">
        <w:rPr>
          <w:sz w:val="24"/>
          <w:szCs w:val="24"/>
        </w:rPr>
        <w:t>4.2.6. Производить приемку выполненных работ и их оплату в порядке, предусмотренном настоящим контрактом.</w:t>
      </w:r>
    </w:p>
    <w:p w:rsidR="00C93AEF" w:rsidRPr="00C93AEF" w:rsidRDefault="00C93AEF" w:rsidP="00C93AEF">
      <w:pPr>
        <w:autoSpaceDE/>
        <w:autoSpaceDN/>
        <w:adjustRightInd/>
        <w:jc w:val="both"/>
        <w:rPr>
          <w:sz w:val="24"/>
          <w:szCs w:val="24"/>
        </w:rPr>
      </w:pPr>
      <w:r w:rsidRPr="00C93AEF">
        <w:rPr>
          <w:sz w:val="24"/>
          <w:szCs w:val="24"/>
        </w:rPr>
        <w:t xml:space="preserve">4.2.7. Выполнить в полном объеме все свои обязательства, предусмотренные в других статьях контракта. </w:t>
      </w:r>
    </w:p>
    <w:p w:rsidR="00C93AEF" w:rsidRPr="00C93AEF" w:rsidRDefault="00C93AEF" w:rsidP="00C93AEF">
      <w:pPr>
        <w:autoSpaceDE/>
        <w:autoSpaceDN/>
        <w:adjustRightInd/>
        <w:jc w:val="both"/>
        <w:rPr>
          <w:sz w:val="24"/>
          <w:szCs w:val="24"/>
          <w:lang w:val="x-none"/>
        </w:rPr>
      </w:pPr>
      <w:r w:rsidRPr="00C93AEF">
        <w:rPr>
          <w:sz w:val="24"/>
          <w:szCs w:val="24"/>
          <w:lang w:val="x-none"/>
        </w:rPr>
        <w:lastRenderedPageBreak/>
        <w:t>4.2.</w:t>
      </w:r>
      <w:r w:rsidRPr="00C93AEF">
        <w:rPr>
          <w:sz w:val="24"/>
          <w:szCs w:val="24"/>
        </w:rPr>
        <w:t>8</w:t>
      </w:r>
      <w:r w:rsidRPr="00C93AEF">
        <w:rPr>
          <w:sz w:val="24"/>
          <w:szCs w:val="24"/>
          <w:lang w:val="x-none"/>
        </w:rPr>
        <w:t>.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C93AEF" w:rsidRPr="00C93AEF" w:rsidRDefault="00C93AEF" w:rsidP="00C93AEF">
      <w:pPr>
        <w:autoSpaceDE/>
        <w:autoSpaceDN/>
        <w:adjustRightInd/>
        <w:jc w:val="center"/>
        <w:rPr>
          <w:b/>
          <w:sz w:val="24"/>
          <w:szCs w:val="24"/>
        </w:rPr>
      </w:pPr>
      <w:r w:rsidRPr="00C93AEF">
        <w:rPr>
          <w:b/>
          <w:sz w:val="24"/>
          <w:szCs w:val="24"/>
        </w:rPr>
        <w:t>5. Качество выполнения работ</w:t>
      </w:r>
    </w:p>
    <w:p w:rsidR="00C93AEF" w:rsidRPr="00C93AEF" w:rsidRDefault="00C93AEF" w:rsidP="00C93AEF">
      <w:pPr>
        <w:autoSpaceDE/>
        <w:autoSpaceDN/>
        <w:adjustRightInd/>
        <w:jc w:val="both"/>
        <w:rPr>
          <w:sz w:val="24"/>
          <w:szCs w:val="24"/>
        </w:rPr>
      </w:pPr>
      <w:r w:rsidRPr="00C93AEF">
        <w:rPr>
          <w:sz w:val="24"/>
          <w:szCs w:val="24"/>
        </w:rPr>
        <w:t>5.1.</w:t>
      </w:r>
      <w:r w:rsidRPr="00C93AEF">
        <w:rPr>
          <w:b/>
          <w:sz w:val="24"/>
          <w:szCs w:val="24"/>
        </w:rPr>
        <w:t xml:space="preserve"> </w:t>
      </w:r>
      <w:r w:rsidRPr="00C93AEF">
        <w:rPr>
          <w:sz w:val="24"/>
          <w:szCs w:val="24"/>
        </w:rPr>
        <w:t xml:space="preserve">Все материалы, изделия и оборудование, используемые при проведении  работ, должны быть соответствующих видов, описанных в проектно-сметной документации, </w:t>
      </w:r>
      <w:r w:rsidR="006771BE">
        <w:rPr>
          <w:sz w:val="24"/>
          <w:szCs w:val="24"/>
        </w:rPr>
        <w:t xml:space="preserve">иметь сертификаты (декларации) </w:t>
      </w:r>
      <w:r w:rsidRPr="00C93AEF">
        <w:rPr>
          <w:sz w:val="24"/>
          <w:szCs w:val="24"/>
        </w:rPr>
        <w:t>соответствия требованиям ГОСТ, СНиП и другим нормам, определенным  действующим законодательством</w:t>
      </w:r>
      <w:r w:rsidR="00581572">
        <w:rPr>
          <w:sz w:val="24"/>
          <w:szCs w:val="24"/>
        </w:rPr>
        <w:t xml:space="preserve"> (Приложение № 4)</w:t>
      </w:r>
      <w:r w:rsidRPr="00C93AEF">
        <w:rPr>
          <w:sz w:val="24"/>
          <w:szCs w:val="24"/>
        </w:rPr>
        <w:t>.</w:t>
      </w:r>
    </w:p>
    <w:p w:rsidR="00C93AEF" w:rsidRPr="00C93AEF" w:rsidRDefault="00C93AEF" w:rsidP="006771BE">
      <w:pPr>
        <w:widowControl/>
        <w:autoSpaceDE/>
        <w:autoSpaceDN/>
        <w:adjustRightInd/>
        <w:jc w:val="both"/>
        <w:rPr>
          <w:i/>
          <w:sz w:val="24"/>
          <w:szCs w:val="24"/>
        </w:rPr>
      </w:pPr>
      <w:r w:rsidRPr="00C93AEF">
        <w:rPr>
          <w:sz w:val="24"/>
          <w:szCs w:val="24"/>
        </w:rPr>
        <w:t xml:space="preserve">5.2. Гарантии качества распространяются на работы, выполненные Подрядчиком по контракту, и составляют не менее 5 (пяти) лет со дня подписания акта приема выполненных работ </w:t>
      </w:r>
    </w:p>
    <w:p w:rsidR="00C93AEF" w:rsidRPr="00C93AEF" w:rsidRDefault="00C93AEF" w:rsidP="006771BE">
      <w:pPr>
        <w:widowControl/>
        <w:autoSpaceDE/>
        <w:autoSpaceDN/>
        <w:adjustRightInd/>
        <w:jc w:val="both"/>
        <w:rPr>
          <w:sz w:val="24"/>
          <w:szCs w:val="24"/>
        </w:rPr>
      </w:pPr>
      <w:r w:rsidRPr="00C93AEF">
        <w:rPr>
          <w:sz w:val="24"/>
          <w:szCs w:val="24"/>
        </w:rPr>
        <w:t xml:space="preserve">5.3. </w:t>
      </w:r>
      <w:r w:rsidRPr="00C93AEF">
        <w:rPr>
          <w:sz w:val="24"/>
        </w:rPr>
        <w:t>Если в течение гарантийного срока обнаружатся  дефекты выполненных работ, то</w:t>
      </w:r>
      <w:r w:rsidR="006771BE">
        <w:rPr>
          <w:sz w:val="24"/>
        </w:rPr>
        <w:t xml:space="preserve"> Подрядчик обязан устранить их </w:t>
      </w:r>
      <w:r w:rsidRPr="00C93AEF">
        <w:rPr>
          <w:sz w:val="24"/>
        </w:rPr>
        <w:t>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C93AEF">
        <w:rPr>
          <w:sz w:val="24"/>
        </w:rPr>
        <w:t>кт в дв</w:t>
      </w:r>
      <w:proofErr w:type="gramEnd"/>
      <w:r w:rsidRPr="00C93AEF">
        <w:rPr>
          <w:sz w:val="24"/>
        </w:rPr>
        <w:t>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w:t>
      </w:r>
      <w:r w:rsidRPr="00C93AEF">
        <w:rPr>
          <w:sz w:val="24"/>
          <w:szCs w:val="24"/>
        </w:rPr>
        <w:t xml:space="preserve"> </w:t>
      </w:r>
    </w:p>
    <w:p w:rsidR="00C93AEF" w:rsidRPr="00C93AEF" w:rsidRDefault="00C93AEF" w:rsidP="00C93AEF">
      <w:pPr>
        <w:autoSpaceDE/>
        <w:autoSpaceDN/>
        <w:adjustRightInd/>
        <w:jc w:val="both"/>
        <w:rPr>
          <w:bCs/>
          <w:sz w:val="24"/>
          <w:szCs w:val="24"/>
          <w:lang w:val="x-none"/>
        </w:rPr>
      </w:pPr>
      <w:r w:rsidRPr="00C93AEF">
        <w:rPr>
          <w:sz w:val="24"/>
          <w:szCs w:val="24"/>
          <w:lang w:val="x-none"/>
        </w:rPr>
        <w:t>5.4.</w:t>
      </w:r>
      <w:r w:rsidRPr="00C93AEF">
        <w:rPr>
          <w:b/>
          <w:sz w:val="24"/>
          <w:szCs w:val="24"/>
          <w:lang w:val="x-none"/>
        </w:rPr>
        <w:t xml:space="preserve"> </w:t>
      </w:r>
      <w:r w:rsidRPr="00C93AEF">
        <w:rPr>
          <w:bCs/>
          <w:sz w:val="24"/>
          <w:szCs w:val="24"/>
          <w:lang w:val="x-none"/>
        </w:rPr>
        <w:t xml:space="preserve">Устранение Подрядчиком в установленные сроки выявленных </w:t>
      </w:r>
      <w:r w:rsidRPr="00C93AEF">
        <w:rPr>
          <w:bCs/>
          <w:sz w:val="24"/>
          <w:szCs w:val="24"/>
        </w:rPr>
        <w:t>З</w:t>
      </w:r>
      <w:proofErr w:type="spellStart"/>
      <w:r w:rsidRPr="00C93AEF">
        <w:rPr>
          <w:bCs/>
          <w:sz w:val="24"/>
          <w:szCs w:val="24"/>
          <w:lang w:val="x-none"/>
        </w:rPr>
        <w:t>аказчиком</w:t>
      </w:r>
      <w:proofErr w:type="spellEnd"/>
      <w:r w:rsidRPr="00C93AEF">
        <w:rPr>
          <w:bCs/>
          <w:sz w:val="24"/>
          <w:szCs w:val="24"/>
          <w:lang w:val="x-none"/>
        </w:rPr>
        <w:t xml:space="preserve"> недостатков не освобождает его от уплаты штрафных санкций, предусмотренных настоящим контрактом.</w:t>
      </w:r>
    </w:p>
    <w:p w:rsidR="00C93AEF" w:rsidRPr="00C93AEF" w:rsidRDefault="00C93AEF" w:rsidP="00C93AEF">
      <w:pPr>
        <w:autoSpaceDE/>
        <w:autoSpaceDN/>
        <w:adjustRightInd/>
        <w:jc w:val="center"/>
        <w:rPr>
          <w:b/>
          <w:caps/>
          <w:sz w:val="24"/>
          <w:szCs w:val="24"/>
          <w:lang w:val="x-none"/>
        </w:rPr>
      </w:pPr>
      <w:r w:rsidRPr="00C93AEF">
        <w:rPr>
          <w:b/>
          <w:sz w:val="24"/>
          <w:szCs w:val="24"/>
          <w:lang w:val="x-none"/>
        </w:rPr>
        <w:t>6. Порядок приемки работ</w:t>
      </w:r>
    </w:p>
    <w:p w:rsidR="00C93AEF" w:rsidRPr="00581572" w:rsidRDefault="00C93AEF" w:rsidP="00C93AEF">
      <w:pPr>
        <w:widowControl/>
        <w:ind w:right="57"/>
        <w:jc w:val="both"/>
        <w:rPr>
          <w:sz w:val="24"/>
          <w:szCs w:val="24"/>
        </w:rPr>
      </w:pPr>
      <w:r w:rsidRPr="00581572">
        <w:rPr>
          <w:sz w:val="24"/>
          <w:szCs w:val="24"/>
        </w:rPr>
        <w:t>6.1.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93AEF" w:rsidRPr="00581572" w:rsidRDefault="00C93AEF" w:rsidP="00C93AEF">
      <w:pPr>
        <w:autoSpaceDE/>
        <w:autoSpaceDN/>
        <w:adjustRightInd/>
        <w:jc w:val="both"/>
        <w:rPr>
          <w:sz w:val="24"/>
          <w:szCs w:val="24"/>
        </w:rPr>
      </w:pPr>
      <w:r w:rsidRPr="00581572">
        <w:rPr>
          <w:sz w:val="24"/>
          <w:szCs w:val="24"/>
        </w:rPr>
        <w:t>6.2. Приемка объекта осуществляется комиссией, состоящей из представителей Муниципального учреждения здравоохранения «Детская городская клиническая больница № 1», ОГУ «Агентство капитального строительства Ивановской области».</w:t>
      </w:r>
    </w:p>
    <w:p w:rsidR="00C93AEF" w:rsidRPr="00581572" w:rsidRDefault="00C93AEF" w:rsidP="00C93AEF">
      <w:pPr>
        <w:autoSpaceDE/>
        <w:autoSpaceDN/>
        <w:adjustRightInd/>
        <w:jc w:val="both"/>
        <w:rPr>
          <w:bCs/>
          <w:sz w:val="24"/>
          <w:szCs w:val="24"/>
        </w:rPr>
      </w:pPr>
      <w:r w:rsidRPr="00581572">
        <w:rPr>
          <w:sz w:val="24"/>
          <w:szCs w:val="24"/>
        </w:rPr>
        <w:t xml:space="preserve">6.3. Заказчик в случае обнаружения недостатков в ходе приемки </w:t>
      </w:r>
      <w:r w:rsidRPr="00581572">
        <w:rPr>
          <w:bCs/>
          <w:sz w:val="24"/>
          <w:szCs w:val="24"/>
        </w:rPr>
        <w:t xml:space="preserve"> работ обязан немедленно заявить об этом Подрядчику.  </w:t>
      </w:r>
    </w:p>
    <w:p w:rsidR="00C93AEF" w:rsidRPr="00581572" w:rsidRDefault="00C93AEF" w:rsidP="00C93AEF">
      <w:pPr>
        <w:autoSpaceDE/>
        <w:autoSpaceDN/>
        <w:adjustRightInd/>
        <w:jc w:val="both"/>
        <w:rPr>
          <w:sz w:val="24"/>
          <w:szCs w:val="24"/>
        </w:rPr>
      </w:pPr>
      <w:r w:rsidRPr="00581572">
        <w:rPr>
          <w:sz w:val="24"/>
          <w:szCs w:val="24"/>
          <w:lang w:val="x-none"/>
        </w:rPr>
        <w:t>6.</w:t>
      </w:r>
      <w:r w:rsidRPr="00581572">
        <w:rPr>
          <w:sz w:val="24"/>
          <w:szCs w:val="24"/>
        </w:rPr>
        <w:t>4</w:t>
      </w:r>
      <w:r w:rsidRPr="00581572">
        <w:rPr>
          <w:sz w:val="24"/>
          <w:szCs w:val="24"/>
          <w:lang w:val="x-none"/>
        </w:rPr>
        <w:t>. Подрядчик обязан устранить все обнаруженные недостатки своими силами и за свой счет в согласованные с Заказчиком сроки.</w:t>
      </w:r>
    </w:p>
    <w:p w:rsidR="00C93AEF" w:rsidRPr="00581572" w:rsidRDefault="00C93AEF" w:rsidP="00C93AEF">
      <w:pPr>
        <w:autoSpaceDE/>
        <w:autoSpaceDN/>
        <w:adjustRightInd/>
        <w:jc w:val="both"/>
        <w:rPr>
          <w:bCs/>
          <w:sz w:val="24"/>
          <w:szCs w:val="24"/>
        </w:rPr>
      </w:pPr>
      <w:r w:rsidRPr="00581572">
        <w:rPr>
          <w:sz w:val="24"/>
          <w:szCs w:val="24"/>
        </w:rPr>
        <w:t>6.5.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C93AEF" w:rsidRPr="00581572" w:rsidRDefault="00C93AEF" w:rsidP="00C93AEF">
      <w:pPr>
        <w:autoSpaceDE/>
        <w:autoSpaceDN/>
        <w:adjustRightInd/>
        <w:jc w:val="both"/>
        <w:rPr>
          <w:bCs/>
          <w:sz w:val="24"/>
          <w:szCs w:val="24"/>
        </w:rPr>
      </w:pPr>
      <w:r w:rsidRPr="00581572">
        <w:rPr>
          <w:sz w:val="24"/>
          <w:szCs w:val="24"/>
          <w:lang w:val="x-none"/>
        </w:rPr>
        <w:t>6.</w:t>
      </w:r>
      <w:r w:rsidRPr="00581572">
        <w:rPr>
          <w:sz w:val="24"/>
          <w:szCs w:val="24"/>
        </w:rPr>
        <w:t>6</w:t>
      </w:r>
      <w:r w:rsidRPr="00581572">
        <w:rPr>
          <w:sz w:val="24"/>
          <w:szCs w:val="24"/>
          <w:lang w:val="x-none"/>
        </w:rPr>
        <w:t>.</w:t>
      </w:r>
      <w:r w:rsidRPr="00581572">
        <w:rPr>
          <w:bCs/>
          <w:sz w:val="24"/>
          <w:szCs w:val="24"/>
          <w:lang w:val="x-none"/>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C93AEF" w:rsidRPr="00C93AEF" w:rsidRDefault="00C93AEF" w:rsidP="00C93AEF">
      <w:pPr>
        <w:autoSpaceDE/>
        <w:autoSpaceDN/>
        <w:adjustRightInd/>
        <w:jc w:val="both"/>
        <w:rPr>
          <w:bCs/>
          <w:sz w:val="24"/>
          <w:szCs w:val="24"/>
        </w:rPr>
      </w:pPr>
    </w:p>
    <w:p w:rsidR="00C93AEF" w:rsidRPr="00C93AEF" w:rsidRDefault="00C93AEF" w:rsidP="006771BE">
      <w:pPr>
        <w:widowControl/>
        <w:autoSpaceDE/>
        <w:autoSpaceDN/>
        <w:adjustRightInd/>
        <w:jc w:val="center"/>
        <w:rPr>
          <w:b/>
          <w:sz w:val="24"/>
        </w:rPr>
      </w:pPr>
      <w:r w:rsidRPr="006771BE">
        <w:rPr>
          <w:b/>
          <w:sz w:val="24"/>
        </w:rPr>
        <w:t>7. Ответственность сторон</w:t>
      </w:r>
    </w:p>
    <w:p w:rsidR="00D54CFF" w:rsidRDefault="00C93AEF" w:rsidP="00D54CFF">
      <w:pPr>
        <w:jc w:val="both"/>
        <w:rPr>
          <w:sz w:val="24"/>
          <w:szCs w:val="24"/>
        </w:rPr>
      </w:pPr>
      <w:r w:rsidRPr="00C93AEF">
        <w:rPr>
          <w:sz w:val="24"/>
        </w:rPr>
        <w:t xml:space="preserve">7.1. </w:t>
      </w:r>
      <w:r w:rsidR="00D54CFF">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581572" w:rsidRPr="00D54CFF" w:rsidRDefault="00D54CFF" w:rsidP="00D54CFF">
      <w:pPr>
        <w:jc w:val="both"/>
        <w:rPr>
          <w:sz w:val="24"/>
          <w:szCs w:val="24"/>
        </w:rPr>
      </w:pPr>
      <w:r>
        <w:rPr>
          <w:sz w:val="24"/>
          <w:szCs w:val="24"/>
        </w:rPr>
        <w:t xml:space="preserve">7.2. </w:t>
      </w:r>
      <w:r w:rsidR="00581572">
        <w:rPr>
          <w:sz w:val="24"/>
          <w:szCs w:val="24"/>
        </w:rPr>
        <w:t>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p>
    <w:p w:rsidR="00C93AEF" w:rsidRDefault="00D54CFF" w:rsidP="00C93AEF">
      <w:pPr>
        <w:widowControl/>
        <w:autoSpaceDE/>
        <w:autoSpaceDN/>
        <w:adjustRightInd/>
        <w:jc w:val="both"/>
        <w:rPr>
          <w:sz w:val="24"/>
          <w:szCs w:val="24"/>
        </w:rPr>
      </w:pPr>
      <w:r>
        <w:rPr>
          <w:sz w:val="24"/>
          <w:szCs w:val="24"/>
        </w:rPr>
        <w:t>7.3</w:t>
      </w:r>
      <w:r w:rsidR="006771BE">
        <w:rPr>
          <w:sz w:val="24"/>
          <w:szCs w:val="24"/>
        </w:rPr>
        <w:t xml:space="preserve">. </w:t>
      </w:r>
      <w:r w:rsidR="00C93AEF" w:rsidRPr="00C93AEF">
        <w:rPr>
          <w:sz w:val="24"/>
          <w:szCs w:val="24"/>
        </w:rPr>
        <w:t xml:space="preserve">В случае просрочки исполнения Подрядчиком обязательства, возникающего при устранении недостатков и дефектов,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C93AEF" w:rsidRPr="00581572">
        <w:rPr>
          <w:sz w:val="24"/>
          <w:szCs w:val="24"/>
        </w:rPr>
        <w:t>Размер такой неустойки устанавливается в размере 0,5 % от общей суммы неисполненного обязательства.</w:t>
      </w:r>
    </w:p>
    <w:p w:rsidR="00C93AEF" w:rsidRPr="00C93AEF" w:rsidRDefault="00581572" w:rsidP="00C93AEF">
      <w:pPr>
        <w:widowControl/>
        <w:autoSpaceDE/>
        <w:autoSpaceDN/>
        <w:adjustRightInd/>
        <w:jc w:val="both"/>
        <w:rPr>
          <w:sz w:val="24"/>
          <w:szCs w:val="24"/>
        </w:rPr>
      </w:pPr>
      <w:r>
        <w:rPr>
          <w:sz w:val="24"/>
          <w:szCs w:val="24"/>
        </w:rPr>
        <w:t>7.4</w:t>
      </w:r>
      <w:r w:rsidR="00C93AEF" w:rsidRPr="00C93AEF">
        <w:rPr>
          <w:sz w:val="24"/>
          <w:szCs w:val="24"/>
        </w:rPr>
        <w:t xml:space="preserve">. В случае невыполнения Подрядчиком работ, предусмотренных настоящим Контрактом в полном объеме или частично, на Подрядчика налагается штраф в размере </w:t>
      </w:r>
      <w:r w:rsidR="00C93AEF" w:rsidRPr="00C93AEF">
        <w:rPr>
          <w:sz w:val="24"/>
          <w:szCs w:val="24"/>
        </w:rPr>
        <w:lastRenderedPageBreak/>
        <w:t xml:space="preserve">25% от общей цены Контракта. Сумма штрафных санкций определяется Заказчиком в соответствии с Контрактом. </w:t>
      </w:r>
    </w:p>
    <w:p w:rsidR="00C93AEF" w:rsidRPr="00C93AEF" w:rsidRDefault="006771BE" w:rsidP="00C93AEF">
      <w:pPr>
        <w:widowControl/>
        <w:autoSpaceDE/>
        <w:autoSpaceDN/>
        <w:adjustRightInd/>
        <w:jc w:val="both"/>
        <w:rPr>
          <w:sz w:val="24"/>
          <w:szCs w:val="24"/>
        </w:rPr>
      </w:pPr>
      <w:r>
        <w:rPr>
          <w:sz w:val="24"/>
          <w:szCs w:val="24"/>
        </w:rPr>
        <w:t>7.</w:t>
      </w:r>
      <w:r w:rsidR="00D54CFF">
        <w:rPr>
          <w:sz w:val="24"/>
          <w:szCs w:val="24"/>
        </w:rPr>
        <w:t>5</w:t>
      </w:r>
      <w:r>
        <w:rPr>
          <w:sz w:val="24"/>
          <w:szCs w:val="24"/>
        </w:rPr>
        <w:t xml:space="preserve">. </w:t>
      </w:r>
      <w:r w:rsidR="00C93AEF" w:rsidRPr="00C93AEF">
        <w:rPr>
          <w:sz w:val="24"/>
          <w:szCs w:val="24"/>
        </w:rPr>
        <w:t>Заказчик обязан направить претензию в адрес Подрядчика в течение 1 рабочего дня со дня ее утверждения.</w:t>
      </w:r>
    </w:p>
    <w:p w:rsidR="00C93AEF" w:rsidRPr="00C93AEF" w:rsidRDefault="00C93AEF" w:rsidP="00C93AEF">
      <w:pPr>
        <w:widowControl/>
        <w:autoSpaceDE/>
        <w:autoSpaceDN/>
        <w:adjustRightInd/>
        <w:ind w:firstLine="708"/>
        <w:jc w:val="both"/>
        <w:rPr>
          <w:sz w:val="24"/>
          <w:szCs w:val="24"/>
        </w:rPr>
      </w:pPr>
      <w:r w:rsidRPr="00C93AEF">
        <w:rPr>
          <w:sz w:val="24"/>
          <w:szCs w:val="24"/>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C93AEF" w:rsidRPr="00C93AEF" w:rsidRDefault="00D54CFF" w:rsidP="00C93AEF">
      <w:pPr>
        <w:widowControl/>
        <w:autoSpaceDE/>
        <w:autoSpaceDN/>
        <w:adjustRightInd/>
        <w:jc w:val="both"/>
        <w:rPr>
          <w:sz w:val="24"/>
          <w:szCs w:val="24"/>
        </w:rPr>
      </w:pPr>
      <w:r>
        <w:rPr>
          <w:sz w:val="24"/>
          <w:szCs w:val="24"/>
        </w:rPr>
        <w:t>7.6</w:t>
      </w:r>
      <w:r w:rsidR="00C93AEF" w:rsidRPr="00C93AEF">
        <w:rPr>
          <w:sz w:val="24"/>
          <w:szCs w:val="24"/>
        </w:rPr>
        <w:t>.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93AEF" w:rsidRPr="00C93AEF" w:rsidRDefault="00D54CFF" w:rsidP="00C93AEF">
      <w:pPr>
        <w:jc w:val="both"/>
        <w:rPr>
          <w:rFonts w:cs="Arial"/>
          <w:sz w:val="24"/>
        </w:rPr>
      </w:pPr>
      <w:r>
        <w:rPr>
          <w:rFonts w:cs="Arial"/>
          <w:sz w:val="24"/>
        </w:rPr>
        <w:t>7.7.</w:t>
      </w:r>
      <w:r w:rsidR="00C93AEF" w:rsidRPr="00C93AEF">
        <w:rPr>
          <w:rFonts w:cs="Arial"/>
          <w:sz w:val="24"/>
        </w:rPr>
        <w:t xml:space="preserve"> Уплата штрафных санкций не освобождает Стороны от обязанности исполнить свои обязательства, вытекающие из настоящего контракта.</w:t>
      </w:r>
    </w:p>
    <w:p w:rsidR="00C93AEF" w:rsidRPr="00C93AEF" w:rsidRDefault="00D54CFF" w:rsidP="00C93AEF">
      <w:pPr>
        <w:jc w:val="both"/>
        <w:rPr>
          <w:rFonts w:cs="Arial"/>
          <w:sz w:val="24"/>
        </w:rPr>
      </w:pPr>
      <w:r>
        <w:rPr>
          <w:rFonts w:cs="Arial"/>
          <w:sz w:val="24"/>
        </w:rPr>
        <w:t>7.8</w:t>
      </w:r>
      <w:r w:rsidR="006771BE">
        <w:rPr>
          <w:rFonts w:cs="Arial"/>
          <w:sz w:val="24"/>
        </w:rPr>
        <w:t>.</w:t>
      </w:r>
      <w:r w:rsidR="00C93AEF" w:rsidRPr="00C93AEF">
        <w:rPr>
          <w:rFonts w:cs="Arial"/>
          <w:sz w:val="24"/>
        </w:rPr>
        <w:t xml:space="preserve">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C93AEF" w:rsidRPr="00C93AEF" w:rsidRDefault="00D54CFF" w:rsidP="00C93AEF">
      <w:pPr>
        <w:jc w:val="both"/>
        <w:rPr>
          <w:rFonts w:cs="Arial"/>
          <w:sz w:val="24"/>
        </w:rPr>
      </w:pPr>
      <w:r>
        <w:rPr>
          <w:rFonts w:cs="Arial"/>
          <w:sz w:val="24"/>
        </w:rPr>
        <w:t>7.9</w:t>
      </w:r>
      <w:r w:rsidR="006771BE">
        <w:rPr>
          <w:rFonts w:cs="Arial"/>
          <w:sz w:val="24"/>
        </w:rPr>
        <w:t>.</w:t>
      </w:r>
      <w:r w:rsidR="00C93AEF" w:rsidRPr="00C93AEF">
        <w:rPr>
          <w:rFonts w:cs="Arial"/>
          <w:sz w:val="24"/>
        </w:rPr>
        <w:t xml:space="preserve"> В случае</w:t>
      </w:r>
      <w:proofErr w:type="gramStart"/>
      <w:r w:rsidR="00C93AEF" w:rsidRPr="00C93AEF">
        <w:rPr>
          <w:rFonts w:cs="Arial"/>
          <w:sz w:val="24"/>
        </w:rPr>
        <w:t>,</w:t>
      </w:r>
      <w:proofErr w:type="gramEnd"/>
      <w:r w:rsidR="00C93AEF" w:rsidRPr="00C93AEF">
        <w:rPr>
          <w:rFonts w:cs="Arial"/>
          <w:sz w:val="24"/>
        </w:rPr>
        <w:t xml:space="preserve"> если Подрядчик не устранит недостатки некачественно выполненных работ в согласованные Сторонами сроки, то Заказчику предоставляется право привлечь третьих лиц, которые за соответствующую 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на основании счетов Заказчика.</w:t>
      </w:r>
    </w:p>
    <w:p w:rsidR="00C93AEF" w:rsidRPr="00C93AEF" w:rsidRDefault="00D54CFF" w:rsidP="006771BE">
      <w:pPr>
        <w:widowControl/>
        <w:autoSpaceDE/>
        <w:autoSpaceDN/>
        <w:adjustRightInd/>
        <w:jc w:val="both"/>
        <w:rPr>
          <w:sz w:val="24"/>
        </w:rPr>
      </w:pPr>
      <w:r>
        <w:rPr>
          <w:sz w:val="24"/>
        </w:rPr>
        <w:t>7.10</w:t>
      </w:r>
      <w:r w:rsidR="00C93AEF" w:rsidRPr="00C93AEF">
        <w:rPr>
          <w:sz w:val="24"/>
        </w:rPr>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России.</w:t>
      </w:r>
    </w:p>
    <w:p w:rsidR="00C93AEF" w:rsidRPr="00C93AEF" w:rsidRDefault="00D54CFF" w:rsidP="006771BE">
      <w:pPr>
        <w:widowControl/>
        <w:autoSpaceDE/>
        <w:autoSpaceDN/>
        <w:adjustRightInd/>
        <w:jc w:val="both"/>
        <w:rPr>
          <w:sz w:val="24"/>
        </w:rPr>
      </w:pPr>
      <w:r>
        <w:rPr>
          <w:sz w:val="24"/>
        </w:rPr>
        <w:t>7.11</w:t>
      </w:r>
      <w:r w:rsidR="00C93AEF" w:rsidRPr="00C93AEF">
        <w:rPr>
          <w:sz w:val="24"/>
        </w:rPr>
        <w:t>.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6771BE" w:rsidRDefault="006771BE" w:rsidP="00C93AEF">
      <w:pPr>
        <w:jc w:val="center"/>
        <w:rPr>
          <w:b/>
          <w:sz w:val="24"/>
        </w:rPr>
      </w:pPr>
    </w:p>
    <w:p w:rsidR="00C93AEF" w:rsidRPr="00C93AEF" w:rsidRDefault="00C93AEF" w:rsidP="00C93AEF">
      <w:pPr>
        <w:jc w:val="center"/>
        <w:rPr>
          <w:b/>
          <w:sz w:val="24"/>
        </w:rPr>
      </w:pPr>
      <w:r w:rsidRPr="00C93AEF">
        <w:rPr>
          <w:b/>
          <w:sz w:val="24"/>
        </w:rPr>
        <w:t>8. Заключительные  положения</w:t>
      </w:r>
    </w:p>
    <w:p w:rsidR="00C93AEF" w:rsidRPr="00C93AEF" w:rsidRDefault="006771BE" w:rsidP="00C93AEF">
      <w:pPr>
        <w:jc w:val="both"/>
        <w:rPr>
          <w:sz w:val="24"/>
        </w:rPr>
      </w:pPr>
      <w:r>
        <w:rPr>
          <w:sz w:val="24"/>
        </w:rPr>
        <w:t>8</w:t>
      </w:r>
      <w:r w:rsidRPr="006771BE">
        <w:rPr>
          <w:sz w:val="24"/>
        </w:rPr>
        <w:t>.1. Контра</w:t>
      </w:r>
      <w:proofErr w:type="gramStart"/>
      <w:r w:rsidRPr="006771BE">
        <w:rPr>
          <w:sz w:val="24"/>
        </w:rPr>
        <w:t>кт вст</w:t>
      </w:r>
      <w:proofErr w:type="gramEnd"/>
      <w:r w:rsidRPr="006771BE">
        <w:rPr>
          <w:sz w:val="24"/>
        </w:rPr>
        <w:t xml:space="preserve">упает в силу </w:t>
      </w:r>
      <w:r w:rsidR="00C93AEF" w:rsidRPr="006771BE">
        <w:rPr>
          <w:sz w:val="24"/>
        </w:rPr>
        <w:t xml:space="preserve">с </w:t>
      </w:r>
      <w:r w:rsidRPr="006771BE">
        <w:rPr>
          <w:sz w:val="24"/>
        </w:rPr>
        <w:t xml:space="preserve">момента его подписания Сторонами </w:t>
      </w:r>
      <w:r w:rsidR="00C93AEF" w:rsidRPr="006771BE">
        <w:rPr>
          <w:sz w:val="24"/>
        </w:rPr>
        <w:t xml:space="preserve">и действует до </w:t>
      </w:r>
      <w:r w:rsidRPr="006771BE">
        <w:rPr>
          <w:sz w:val="24"/>
        </w:rPr>
        <w:t xml:space="preserve">полного и надлежащего </w:t>
      </w:r>
      <w:r w:rsidR="00C93AEF" w:rsidRPr="006771BE">
        <w:rPr>
          <w:sz w:val="24"/>
        </w:rPr>
        <w:t xml:space="preserve">исполнения сторонами </w:t>
      </w:r>
      <w:r w:rsidRPr="006771BE">
        <w:rPr>
          <w:sz w:val="24"/>
        </w:rPr>
        <w:t xml:space="preserve">всех </w:t>
      </w:r>
      <w:r w:rsidR="00C93AEF" w:rsidRPr="006771BE">
        <w:rPr>
          <w:sz w:val="24"/>
        </w:rPr>
        <w:t>своих обязательств по настоящему контракту.</w:t>
      </w:r>
      <w:r w:rsidR="00C93AEF" w:rsidRPr="00C93AEF">
        <w:rPr>
          <w:sz w:val="24"/>
        </w:rPr>
        <w:t xml:space="preserve"> </w:t>
      </w:r>
    </w:p>
    <w:p w:rsidR="00C93AEF" w:rsidRPr="00C93AEF" w:rsidRDefault="00C93AEF" w:rsidP="00C93AEF">
      <w:pPr>
        <w:jc w:val="both"/>
        <w:rPr>
          <w:sz w:val="24"/>
        </w:rPr>
      </w:pPr>
      <w:r w:rsidRPr="00C93AEF">
        <w:rPr>
          <w:sz w:val="24"/>
        </w:rPr>
        <w:t xml:space="preserve">8.2. Гарантийные обязательства Подрядчика сохраняются до истечения гарантийного срока, установленного п.5.2. настоящего контракта. </w:t>
      </w:r>
    </w:p>
    <w:p w:rsidR="00C93AEF" w:rsidRPr="00C93AEF" w:rsidRDefault="00C93AEF" w:rsidP="00C93AEF">
      <w:pPr>
        <w:jc w:val="both"/>
        <w:rPr>
          <w:sz w:val="24"/>
        </w:rPr>
      </w:pPr>
      <w:r w:rsidRPr="00C93AEF">
        <w:rPr>
          <w:sz w:val="24"/>
        </w:rPr>
        <w:t xml:space="preserve">8.3. </w:t>
      </w:r>
      <w:r w:rsidR="006771BE">
        <w:rPr>
          <w:sz w:val="24"/>
        </w:rPr>
        <w:t xml:space="preserve">Изменение условий контракта происходит в соответствии с </w:t>
      </w:r>
      <w:r w:rsidRPr="00C93AEF">
        <w:rPr>
          <w:sz w:val="24"/>
        </w:rPr>
        <w:t>действующим  законодательством.</w:t>
      </w:r>
    </w:p>
    <w:p w:rsidR="00C93AEF" w:rsidRPr="00C93AEF" w:rsidRDefault="00C93AEF" w:rsidP="00C93AEF">
      <w:pPr>
        <w:jc w:val="both"/>
        <w:rPr>
          <w:sz w:val="24"/>
        </w:rPr>
      </w:pPr>
      <w:r w:rsidRPr="00C93AEF">
        <w:rPr>
          <w:sz w:val="24"/>
        </w:rPr>
        <w:t>8.4.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 и настоящим контрактом.</w:t>
      </w:r>
    </w:p>
    <w:p w:rsidR="00C93AEF" w:rsidRPr="00C93AEF" w:rsidRDefault="00C93AEF" w:rsidP="00C93AEF">
      <w:pPr>
        <w:autoSpaceDE/>
        <w:autoSpaceDN/>
        <w:adjustRightInd/>
        <w:jc w:val="both"/>
        <w:rPr>
          <w:sz w:val="24"/>
          <w:szCs w:val="24"/>
        </w:rPr>
      </w:pPr>
      <w:r w:rsidRPr="00C93AEF">
        <w:rPr>
          <w:sz w:val="24"/>
          <w:szCs w:val="24"/>
          <w:lang w:val="x-none"/>
        </w:rPr>
        <w:t>8.</w:t>
      </w:r>
      <w:r w:rsidRPr="00C93AEF">
        <w:rPr>
          <w:sz w:val="24"/>
          <w:szCs w:val="24"/>
        </w:rPr>
        <w:t>5</w:t>
      </w:r>
      <w:r w:rsidRPr="00C93AEF">
        <w:rPr>
          <w:sz w:val="24"/>
          <w:szCs w:val="24"/>
          <w:lang w:val="x-none"/>
        </w:rPr>
        <w:t xml:space="preserve">. В случае нарушения сроков выполнения работ, установленных п.2.1-2.2. настоящего контракта, задержки устранений дефектов выполненных работ в срок, настоящего контракта, </w:t>
      </w:r>
      <w:r w:rsidRPr="00C93AEF">
        <w:rPr>
          <w:sz w:val="24"/>
          <w:szCs w:val="24"/>
        </w:rPr>
        <w:t xml:space="preserve">выполнение работ ненадлежащего качества и прочие нарушения, которые не могут быть устранены Подрядчиком в срок, установленный Заказчиком, </w:t>
      </w:r>
      <w:r w:rsidRPr="00C93AEF">
        <w:rPr>
          <w:sz w:val="24"/>
          <w:szCs w:val="24"/>
          <w:lang w:val="x-none"/>
        </w:rPr>
        <w:t xml:space="preserve">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контракте сроки. При наличии указанных обстоятельств  Заказчик направляет в адрес Подрядчика соответствующее уведомление, с момента  получения которого, </w:t>
      </w:r>
      <w:r w:rsidRPr="00C93AEF">
        <w:rPr>
          <w:sz w:val="24"/>
          <w:szCs w:val="24"/>
          <w:lang w:val="x-none"/>
        </w:rPr>
        <w:lastRenderedPageBreak/>
        <w:t>контракт считается расторгнутым по соглашению Сторон.</w:t>
      </w:r>
    </w:p>
    <w:p w:rsidR="00C93AEF" w:rsidRPr="00C93AEF" w:rsidRDefault="00C93AEF" w:rsidP="00C93AEF">
      <w:pPr>
        <w:widowControl/>
        <w:autoSpaceDE/>
        <w:autoSpaceDN/>
        <w:adjustRightInd/>
        <w:jc w:val="both"/>
        <w:rPr>
          <w:sz w:val="24"/>
          <w:szCs w:val="24"/>
        </w:rPr>
      </w:pPr>
      <w:r w:rsidRPr="00C93AEF">
        <w:rPr>
          <w:sz w:val="24"/>
          <w:szCs w:val="24"/>
        </w:rPr>
        <w:t>8.6.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качественно выполненных работ.</w:t>
      </w:r>
    </w:p>
    <w:p w:rsidR="00C93AEF" w:rsidRPr="00C93AEF" w:rsidRDefault="00C93AEF" w:rsidP="00C93AEF">
      <w:pPr>
        <w:jc w:val="both"/>
        <w:rPr>
          <w:sz w:val="24"/>
        </w:rPr>
      </w:pPr>
      <w:r w:rsidRPr="00C93AEF">
        <w:rPr>
          <w:sz w:val="24"/>
        </w:rPr>
        <w:t>8.7. Рас</w:t>
      </w:r>
      <w:r w:rsidR="006771BE">
        <w:rPr>
          <w:sz w:val="24"/>
        </w:rPr>
        <w:t>торжение  настоящего  Контракта не освобождает Стороны от</w:t>
      </w:r>
      <w:r w:rsidRPr="00C93AEF">
        <w:rPr>
          <w:sz w:val="24"/>
        </w:rPr>
        <w:t xml:space="preserve"> ответственности,  установленной  настоящим  Контрактом.</w:t>
      </w:r>
    </w:p>
    <w:p w:rsidR="00C93AEF" w:rsidRPr="00C93AEF" w:rsidRDefault="006771BE" w:rsidP="00C93AEF">
      <w:pPr>
        <w:jc w:val="both"/>
        <w:rPr>
          <w:sz w:val="24"/>
        </w:rPr>
      </w:pPr>
      <w:r>
        <w:rPr>
          <w:sz w:val="24"/>
        </w:rPr>
        <w:t>8.8. Споры по настоящему</w:t>
      </w:r>
      <w:r w:rsidR="00C93AEF" w:rsidRPr="00C93AEF">
        <w:rPr>
          <w:sz w:val="24"/>
        </w:rPr>
        <w:t xml:space="preserve"> Контракту  рассматриваются  в  соответствии  с  действующим  законодательством в Арбитражном суде Ивановской области.</w:t>
      </w:r>
    </w:p>
    <w:p w:rsidR="00C93AEF" w:rsidRPr="00C93AEF" w:rsidRDefault="00C93AEF" w:rsidP="00C93AEF">
      <w:pPr>
        <w:jc w:val="both"/>
        <w:rPr>
          <w:sz w:val="24"/>
        </w:rPr>
      </w:pPr>
      <w:r w:rsidRPr="00C93AEF">
        <w:rPr>
          <w:sz w:val="24"/>
        </w:rPr>
        <w:t xml:space="preserve">8.9. Контракт составлен  в 2-х экземплярах, имеющих одинаковую юридическую силу, по одному  для   каждой  из  сторон. </w:t>
      </w:r>
    </w:p>
    <w:p w:rsidR="00C93AEF" w:rsidRPr="00C93AEF" w:rsidRDefault="00C93AEF" w:rsidP="00C93AEF">
      <w:pPr>
        <w:jc w:val="center"/>
        <w:rPr>
          <w:b/>
          <w:sz w:val="24"/>
        </w:rPr>
      </w:pPr>
    </w:p>
    <w:p w:rsidR="00C93AEF" w:rsidRPr="00C93AEF" w:rsidRDefault="00C93AEF" w:rsidP="00C93AEF">
      <w:pPr>
        <w:jc w:val="center"/>
        <w:rPr>
          <w:b/>
          <w:sz w:val="24"/>
        </w:rPr>
      </w:pPr>
      <w:r w:rsidRPr="00C93AEF">
        <w:rPr>
          <w:b/>
          <w:sz w:val="24"/>
        </w:rPr>
        <w:t>9. Местонахождение, почтовый адрес и банковские реквизиты:</w:t>
      </w:r>
    </w:p>
    <w:p w:rsidR="00C93AEF" w:rsidRPr="00C93AEF" w:rsidRDefault="00C93AEF" w:rsidP="006771BE">
      <w:pPr>
        <w:widowControl/>
        <w:autoSpaceDE/>
        <w:autoSpaceDN/>
        <w:adjustRightInd/>
        <w:ind w:left="567"/>
        <w:rPr>
          <w:b/>
          <w:sz w:val="24"/>
        </w:rPr>
      </w:pPr>
      <w:r w:rsidRPr="00C93AEF">
        <w:rPr>
          <w:b/>
          <w:bCs/>
          <w:sz w:val="24"/>
        </w:rPr>
        <w:t>Подрядчик</w:t>
      </w:r>
      <w:r w:rsidRPr="00C93AEF">
        <w:rPr>
          <w:b/>
          <w:sz w:val="24"/>
        </w:rPr>
        <w:t>_______________________________________</w:t>
      </w:r>
    </w:p>
    <w:p w:rsidR="00C93AEF" w:rsidRPr="00C93AEF" w:rsidRDefault="00C93AEF" w:rsidP="006771BE">
      <w:pPr>
        <w:widowControl/>
        <w:autoSpaceDE/>
        <w:autoSpaceDN/>
        <w:adjustRightInd/>
        <w:ind w:left="567"/>
        <w:rPr>
          <w:b/>
          <w:sz w:val="24"/>
        </w:rPr>
      </w:pPr>
      <w:r w:rsidRPr="00C93AEF">
        <w:rPr>
          <w:b/>
          <w:sz w:val="24"/>
        </w:rPr>
        <w:t>Местонахождение_________________________________</w:t>
      </w:r>
    </w:p>
    <w:p w:rsidR="00C93AEF" w:rsidRPr="00C93AEF" w:rsidRDefault="00C93AEF" w:rsidP="006771BE">
      <w:pPr>
        <w:widowControl/>
        <w:autoSpaceDE/>
        <w:autoSpaceDN/>
        <w:adjustRightInd/>
        <w:ind w:left="567"/>
        <w:rPr>
          <w:b/>
          <w:sz w:val="24"/>
        </w:rPr>
      </w:pPr>
      <w:r w:rsidRPr="00C93AEF">
        <w:rPr>
          <w:b/>
          <w:sz w:val="24"/>
        </w:rPr>
        <w:t>Почтовый Адрес:________________________________________________</w:t>
      </w:r>
    </w:p>
    <w:p w:rsidR="00C93AEF" w:rsidRPr="00C93AEF" w:rsidRDefault="00C93AEF" w:rsidP="006771BE">
      <w:pPr>
        <w:widowControl/>
        <w:autoSpaceDE/>
        <w:autoSpaceDN/>
        <w:adjustRightInd/>
        <w:ind w:left="567"/>
        <w:rPr>
          <w:b/>
          <w:sz w:val="24"/>
        </w:rPr>
      </w:pPr>
      <w:r w:rsidRPr="00C93AEF">
        <w:rPr>
          <w:b/>
          <w:sz w:val="24"/>
        </w:rPr>
        <w:t>Банковские реквизиты________________________________________________</w:t>
      </w:r>
    </w:p>
    <w:p w:rsidR="00C93AEF" w:rsidRPr="00C93AEF" w:rsidRDefault="00C93AEF" w:rsidP="00C93AEF">
      <w:pPr>
        <w:widowControl/>
        <w:autoSpaceDE/>
        <w:autoSpaceDN/>
        <w:adjustRightInd/>
      </w:pPr>
      <w:r w:rsidRPr="00C93AEF">
        <w:t xml:space="preserve">                                   _______________________________________________________________________</w:t>
      </w:r>
    </w:p>
    <w:p w:rsidR="00C93AEF" w:rsidRPr="00C93AEF" w:rsidRDefault="00C93AEF" w:rsidP="00C93AEF">
      <w:pPr>
        <w:widowControl/>
        <w:autoSpaceDE/>
        <w:autoSpaceDN/>
        <w:adjustRightInd/>
        <w:rPr>
          <w:b/>
          <w:sz w:val="24"/>
        </w:rPr>
      </w:pPr>
      <w:r w:rsidRPr="00C93AEF">
        <w:t xml:space="preserve">                                   _______________________________________________________________________</w:t>
      </w:r>
    </w:p>
    <w:p w:rsidR="00C93AEF" w:rsidRPr="00C93AEF" w:rsidRDefault="00C93AEF" w:rsidP="006771BE">
      <w:pPr>
        <w:widowControl/>
        <w:autoSpaceDE/>
        <w:autoSpaceDN/>
        <w:adjustRightInd/>
        <w:ind w:left="567"/>
        <w:rPr>
          <w:b/>
          <w:sz w:val="24"/>
        </w:rPr>
      </w:pPr>
    </w:p>
    <w:p w:rsidR="00C93AEF" w:rsidRPr="00C93AEF" w:rsidRDefault="00C93AEF" w:rsidP="006771BE">
      <w:pPr>
        <w:widowControl/>
        <w:autoSpaceDE/>
        <w:autoSpaceDN/>
        <w:adjustRightInd/>
        <w:ind w:left="567"/>
        <w:rPr>
          <w:b/>
          <w:sz w:val="24"/>
        </w:rPr>
      </w:pPr>
      <w:r w:rsidRPr="00C93AEF">
        <w:rPr>
          <w:b/>
          <w:sz w:val="24"/>
        </w:rPr>
        <w:t>З</w:t>
      </w:r>
      <w:r w:rsidRPr="00C93AEF">
        <w:rPr>
          <w:b/>
          <w:bCs/>
          <w:sz w:val="24"/>
        </w:rPr>
        <w:t>аказчик</w:t>
      </w:r>
      <w:r w:rsidRPr="00C93AEF">
        <w:rPr>
          <w:b/>
          <w:sz w:val="24"/>
        </w:rPr>
        <w:t xml:space="preserve"> _______________________________________</w:t>
      </w:r>
    </w:p>
    <w:p w:rsidR="00C93AEF" w:rsidRPr="00C93AEF" w:rsidRDefault="00C93AEF" w:rsidP="006771BE">
      <w:pPr>
        <w:widowControl/>
        <w:autoSpaceDE/>
        <w:autoSpaceDN/>
        <w:adjustRightInd/>
        <w:ind w:left="567"/>
        <w:rPr>
          <w:b/>
          <w:sz w:val="24"/>
        </w:rPr>
      </w:pPr>
      <w:r w:rsidRPr="00C93AEF">
        <w:rPr>
          <w:b/>
          <w:sz w:val="24"/>
        </w:rPr>
        <w:t>Местонахождение_________________________________</w:t>
      </w:r>
    </w:p>
    <w:p w:rsidR="00C93AEF" w:rsidRPr="00C93AEF" w:rsidRDefault="00C93AEF" w:rsidP="006771BE">
      <w:pPr>
        <w:widowControl/>
        <w:autoSpaceDE/>
        <w:autoSpaceDN/>
        <w:adjustRightInd/>
        <w:ind w:left="567"/>
        <w:rPr>
          <w:b/>
          <w:sz w:val="24"/>
        </w:rPr>
      </w:pPr>
      <w:r w:rsidRPr="00C93AEF">
        <w:rPr>
          <w:b/>
          <w:sz w:val="24"/>
        </w:rPr>
        <w:t>Почтовый Адрес:________________________________________________</w:t>
      </w:r>
    </w:p>
    <w:p w:rsidR="00C93AEF" w:rsidRPr="00C93AEF" w:rsidRDefault="00C93AEF" w:rsidP="006771BE">
      <w:pPr>
        <w:widowControl/>
        <w:autoSpaceDE/>
        <w:autoSpaceDN/>
        <w:adjustRightInd/>
        <w:ind w:left="567"/>
        <w:rPr>
          <w:b/>
          <w:sz w:val="24"/>
        </w:rPr>
      </w:pPr>
      <w:r w:rsidRPr="00C93AEF">
        <w:rPr>
          <w:b/>
          <w:sz w:val="24"/>
        </w:rPr>
        <w:t>Банковские реквизиты________________________________________________</w:t>
      </w:r>
    </w:p>
    <w:p w:rsidR="00C93AEF" w:rsidRPr="00C93AEF" w:rsidRDefault="00C93AEF" w:rsidP="00C93AEF">
      <w:pPr>
        <w:widowControl/>
        <w:autoSpaceDE/>
        <w:autoSpaceDN/>
        <w:adjustRightInd/>
      </w:pPr>
      <w:r w:rsidRPr="00C93AEF">
        <w:t xml:space="preserve">                                   _______________________________________________________________________</w:t>
      </w:r>
    </w:p>
    <w:p w:rsidR="00C93AEF" w:rsidRPr="00C93AEF" w:rsidRDefault="00C93AEF" w:rsidP="00C93AEF">
      <w:pPr>
        <w:widowControl/>
        <w:autoSpaceDE/>
        <w:autoSpaceDN/>
        <w:adjustRightInd/>
        <w:rPr>
          <w:b/>
          <w:sz w:val="24"/>
        </w:rPr>
      </w:pPr>
      <w:r w:rsidRPr="00C93AEF">
        <w:t xml:space="preserve">                                   _______________________________________________________________________</w:t>
      </w:r>
    </w:p>
    <w:p w:rsidR="00C93AEF" w:rsidRPr="00C93AEF" w:rsidRDefault="00C93AEF" w:rsidP="006771BE">
      <w:pPr>
        <w:widowControl/>
        <w:autoSpaceDE/>
        <w:autoSpaceDN/>
        <w:adjustRightInd/>
        <w:rPr>
          <w:b/>
          <w:sz w:val="24"/>
        </w:rPr>
      </w:pPr>
    </w:p>
    <w:p w:rsidR="00C93AEF" w:rsidRPr="00C93AEF" w:rsidRDefault="00C93AEF" w:rsidP="006771BE">
      <w:pPr>
        <w:widowControl/>
        <w:autoSpaceDE/>
        <w:autoSpaceDN/>
        <w:adjustRightInd/>
        <w:ind w:left="567"/>
        <w:rPr>
          <w:sz w:val="24"/>
        </w:rPr>
      </w:pPr>
    </w:p>
    <w:p w:rsidR="00C93AEF" w:rsidRPr="00C93AEF" w:rsidRDefault="00C93AEF" w:rsidP="006771BE">
      <w:pPr>
        <w:widowControl/>
        <w:autoSpaceDE/>
        <w:autoSpaceDN/>
        <w:adjustRightInd/>
        <w:rPr>
          <w:sz w:val="24"/>
        </w:rPr>
      </w:pPr>
    </w:p>
    <w:p w:rsidR="00C93AEF" w:rsidRPr="00C93AEF" w:rsidRDefault="00C93AEF" w:rsidP="00C93AEF">
      <w:pPr>
        <w:jc w:val="both"/>
        <w:rPr>
          <w:spacing w:val="-3"/>
          <w:sz w:val="28"/>
          <w:szCs w:val="28"/>
        </w:rPr>
      </w:pPr>
      <w:r w:rsidRPr="00C93AEF">
        <w:rPr>
          <w:spacing w:val="-3"/>
          <w:sz w:val="28"/>
          <w:szCs w:val="28"/>
        </w:rPr>
        <w:t>ЗАКАЗЧИК                                                  ПОДРЯДЧИК</w:t>
      </w:r>
    </w:p>
    <w:p w:rsidR="00C93AEF" w:rsidRPr="006771BE" w:rsidRDefault="00C93AEF" w:rsidP="006771BE">
      <w:pPr>
        <w:jc w:val="both"/>
        <w:rPr>
          <w:spacing w:val="-3"/>
          <w:sz w:val="28"/>
          <w:szCs w:val="28"/>
        </w:rPr>
      </w:pPr>
      <w:r w:rsidRPr="00C93AEF">
        <w:rPr>
          <w:spacing w:val="-3"/>
          <w:sz w:val="28"/>
          <w:szCs w:val="28"/>
        </w:rPr>
        <w:t xml:space="preserve">______________/ ___________ /                     ______________/ ___________ /            </w:t>
      </w:r>
      <w:r w:rsidRPr="00C93AEF">
        <w:rPr>
          <w:b/>
          <w:spacing w:val="-3"/>
          <w:sz w:val="28"/>
          <w:szCs w:val="28"/>
        </w:rPr>
        <w:t xml:space="preserve"> </w:t>
      </w:r>
      <w:r w:rsidRPr="006771BE">
        <w:rPr>
          <w:spacing w:val="-3"/>
          <w:sz w:val="28"/>
          <w:szCs w:val="28"/>
        </w:rPr>
        <w:t>М.П.                                                                            М.П.</w:t>
      </w:r>
      <w:r w:rsidRPr="00C93AEF">
        <w:rPr>
          <w:b/>
          <w:spacing w:val="-3"/>
          <w:sz w:val="28"/>
          <w:szCs w:val="28"/>
        </w:rPr>
        <w:t xml:space="preserve">                         </w:t>
      </w:r>
    </w:p>
    <w:p w:rsidR="00C93AEF" w:rsidRPr="00C93AEF" w:rsidRDefault="00C93AEF" w:rsidP="00C93AEF">
      <w:pPr>
        <w:widowControl/>
        <w:numPr>
          <w:ilvl w:val="0"/>
          <w:numId w:val="4"/>
        </w:numPr>
        <w:tabs>
          <w:tab w:val="clear" w:pos="600"/>
          <w:tab w:val="num" w:pos="360"/>
        </w:tabs>
        <w:autoSpaceDE/>
        <w:autoSpaceDN/>
        <w:adjustRightInd/>
        <w:ind w:left="0" w:firstLine="0"/>
        <w:jc w:val="center"/>
        <w:rPr>
          <w:sz w:val="16"/>
          <w:szCs w:val="16"/>
        </w:rPr>
      </w:pPr>
    </w:p>
    <w:p w:rsidR="00C93AEF" w:rsidRPr="00C93AEF" w:rsidRDefault="00C93AEF" w:rsidP="006771BE">
      <w:pPr>
        <w:widowControl/>
        <w:autoSpaceDE/>
        <w:autoSpaceDN/>
        <w:adjustRightInd/>
        <w:rPr>
          <w:sz w:val="24"/>
        </w:rPr>
      </w:pPr>
      <w:r w:rsidRPr="00C93AEF">
        <w:rPr>
          <w:sz w:val="24"/>
        </w:rPr>
        <w:t xml:space="preserve">Контактный телефон                                                     Контактный телефон                   </w:t>
      </w:r>
    </w:p>
    <w:p w:rsidR="00C93AEF" w:rsidRPr="00C93AEF" w:rsidRDefault="00C93AEF" w:rsidP="006771BE">
      <w:pPr>
        <w:widowControl/>
        <w:autoSpaceDE/>
        <w:autoSpaceDN/>
        <w:adjustRightInd/>
        <w:rPr>
          <w:sz w:val="24"/>
          <w:u w:val="single"/>
        </w:rPr>
      </w:pPr>
      <w:r w:rsidRPr="00C93AEF">
        <w:rPr>
          <w:sz w:val="24"/>
        </w:rPr>
        <w:t xml:space="preserve">  </w:t>
      </w:r>
      <w:r w:rsidRPr="00C93AEF">
        <w:rPr>
          <w:b/>
          <w:sz w:val="24"/>
        </w:rPr>
        <w:t xml:space="preserve"> </w:t>
      </w:r>
      <w:r w:rsidRPr="00C93AEF">
        <w:rPr>
          <w:sz w:val="24"/>
        </w:rPr>
        <w:t xml:space="preserve">                                                                           </w:t>
      </w:r>
    </w:p>
    <w:p w:rsidR="00C93AEF" w:rsidRPr="00C93AEF" w:rsidRDefault="00C93AEF" w:rsidP="006771BE">
      <w:pPr>
        <w:widowControl/>
        <w:autoSpaceDE/>
        <w:autoSpaceDN/>
        <w:adjustRightInd/>
        <w:rPr>
          <w:sz w:val="24"/>
        </w:rPr>
      </w:pPr>
      <w:r w:rsidRPr="00C93AEF">
        <w:rPr>
          <w:sz w:val="24"/>
        </w:rPr>
        <w:t xml:space="preserve">Контактное  лицо                                                           Контактное лицо      </w:t>
      </w: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D54CFF" w:rsidRDefault="00D54CFF" w:rsidP="006771BE">
      <w:pPr>
        <w:widowControl/>
        <w:autoSpaceDE/>
        <w:adjustRightInd/>
        <w:jc w:val="right"/>
        <w:rPr>
          <w:sz w:val="24"/>
          <w:szCs w:val="24"/>
        </w:rPr>
      </w:pPr>
    </w:p>
    <w:p w:rsidR="006771BE" w:rsidRDefault="006771BE" w:rsidP="006771BE">
      <w:pPr>
        <w:widowControl/>
        <w:autoSpaceDE/>
        <w:adjustRightInd/>
        <w:jc w:val="right"/>
        <w:rPr>
          <w:sz w:val="24"/>
          <w:szCs w:val="24"/>
        </w:rPr>
      </w:pPr>
      <w:r w:rsidRPr="006771BE">
        <w:rPr>
          <w:sz w:val="24"/>
          <w:szCs w:val="24"/>
        </w:rPr>
        <w:lastRenderedPageBreak/>
        <w:t xml:space="preserve">Приложение № 1 </w:t>
      </w:r>
      <w:r w:rsidRPr="006771BE">
        <w:rPr>
          <w:sz w:val="24"/>
          <w:szCs w:val="24"/>
          <w:vertAlign w:val="superscript"/>
        </w:rPr>
        <w:footnoteReference w:customMarkFollows="1" w:id="3"/>
        <w:t>*</w:t>
      </w:r>
      <w:r w:rsidRPr="006771BE">
        <w:rPr>
          <w:sz w:val="24"/>
          <w:szCs w:val="24"/>
        </w:rPr>
        <w:t xml:space="preserve"> к контракту </w:t>
      </w:r>
    </w:p>
    <w:p w:rsidR="006771BE" w:rsidRPr="006771BE" w:rsidRDefault="006771BE" w:rsidP="006771BE">
      <w:pPr>
        <w:widowControl/>
        <w:autoSpaceDE/>
        <w:adjustRightInd/>
        <w:jc w:val="right"/>
        <w:rPr>
          <w:b/>
          <w:bCs/>
          <w:sz w:val="24"/>
          <w:szCs w:val="24"/>
        </w:rPr>
      </w:pPr>
      <w:r w:rsidRPr="006771BE">
        <w:rPr>
          <w:sz w:val="24"/>
          <w:szCs w:val="24"/>
        </w:rPr>
        <w:t>от _______________ № ______</w:t>
      </w:r>
    </w:p>
    <w:p w:rsidR="006771BE" w:rsidRPr="006771BE" w:rsidRDefault="006771BE" w:rsidP="006771BE">
      <w:pPr>
        <w:ind w:left="6118"/>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Default="00C93AEF"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C93AEF">
      <w:pPr>
        <w:widowControl/>
        <w:autoSpaceDE/>
        <w:autoSpaceDN/>
        <w:adjustRightInd/>
        <w:jc w:val="right"/>
        <w:rPr>
          <w:sz w:val="24"/>
          <w:szCs w:val="24"/>
        </w:rPr>
      </w:pPr>
    </w:p>
    <w:p w:rsidR="006771BE" w:rsidRDefault="006771BE" w:rsidP="006771BE">
      <w:pPr>
        <w:widowControl/>
        <w:autoSpaceDE/>
        <w:adjustRightInd/>
        <w:jc w:val="right"/>
        <w:rPr>
          <w:sz w:val="24"/>
          <w:szCs w:val="24"/>
        </w:rPr>
      </w:pPr>
      <w:r>
        <w:rPr>
          <w:sz w:val="24"/>
          <w:szCs w:val="24"/>
        </w:rPr>
        <w:lastRenderedPageBreak/>
        <w:t>Приложение № 2</w:t>
      </w:r>
      <w:r w:rsidRPr="006771BE">
        <w:rPr>
          <w:sz w:val="24"/>
          <w:szCs w:val="24"/>
        </w:rPr>
        <w:t xml:space="preserve"> к контракту </w:t>
      </w:r>
    </w:p>
    <w:p w:rsidR="006771BE" w:rsidRPr="006771BE" w:rsidRDefault="006771BE" w:rsidP="006771BE">
      <w:pPr>
        <w:widowControl/>
        <w:autoSpaceDE/>
        <w:adjustRightInd/>
        <w:jc w:val="right"/>
        <w:rPr>
          <w:b/>
          <w:bCs/>
          <w:sz w:val="24"/>
          <w:szCs w:val="24"/>
        </w:rPr>
      </w:pPr>
      <w:r>
        <w:rPr>
          <w:sz w:val="24"/>
          <w:szCs w:val="24"/>
        </w:rPr>
        <w:t>от _____</w:t>
      </w:r>
      <w:r w:rsidRPr="006771BE">
        <w:rPr>
          <w:sz w:val="24"/>
          <w:szCs w:val="24"/>
        </w:rPr>
        <w:t>_________ № ______</w:t>
      </w: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right"/>
        <w:rPr>
          <w:sz w:val="24"/>
          <w:szCs w:val="24"/>
        </w:rPr>
      </w:pPr>
    </w:p>
    <w:p w:rsidR="00C93AEF" w:rsidRPr="00C93AEF" w:rsidRDefault="00C93AEF" w:rsidP="00C93AEF">
      <w:pPr>
        <w:widowControl/>
        <w:autoSpaceDE/>
        <w:autoSpaceDN/>
        <w:adjustRightInd/>
        <w:jc w:val="center"/>
        <w:rPr>
          <w:b/>
          <w:sz w:val="24"/>
          <w:szCs w:val="24"/>
        </w:rPr>
      </w:pPr>
      <w:r w:rsidRPr="00C93AEF">
        <w:rPr>
          <w:b/>
          <w:sz w:val="24"/>
          <w:szCs w:val="24"/>
        </w:rPr>
        <w:t>Протокол расчета коэффициента снижения</w:t>
      </w:r>
    </w:p>
    <w:p w:rsidR="00C93AEF" w:rsidRPr="00C93AEF" w:rsidRDefault="00C93AEF" w:rsidP="00C93AEF">
      <w:pPr>
        <w:widowControl/>
        <w:autoSpaceDE/>
        <w:autoSpaceDN/>
        <w:adjustRightInd/>
        <w:jc w:val="center"/>
        <w:rPr>
          <w:b/>
          <w:sz w:val="24"/>
          <w:szCs w:val="24"/>
        </w:rPr>
      </w:pPr>
      <w:r w:rsidRPr="00C93AEF">
        <w:rPr>
          <w:b/>
          <w:sz w:val="24"/>
          <w:szCs w:val="24"/>
        </w:rPr>
        <w:t xml:space="preserve"> начальной (максимальной) цены Контракта</w:t>
      </w:r>
    </w:p>
    <w:p w:rsidR="006771BE" w:rsidRDefault="00C93AEF" w:rsidP="00C93AEF">
      <w:pPr>
        <w:widowControl/>
        <w:autoSpaceDE/>
        <w:autoSpaceDN/>
        <w:adjustRightInd/>
        <w:jc w:val="center"/>
        <w:rPr>
          <w:b/>
          <w:sz w:val="24"/>
          <w:szCs w:val="24"/>
        </w:rPr>
      </w:pPr>
      <w:r w:rsidRPr="00C93AEF">
        <w:rPr>
          <w:b/>
          <w:sz w:val="24"/>
          <w:szCs w:val="24"/>
        </w:rPr>
        <w:t>на выполнение работ по капитальному ремонту ОРД, в МУЗ ДГКБ №1 по адресу:</w:t>
      </w:r>
    </w:p>
    <w:p w:rsidR="00C93AEF" w:rsidRPr="00C93AEF" w:rsidRDefault="00C93AEF" w:rsidP="00C93AEF">
      <w:pPr>
        <w:widowControl/>
        <w:autoSpaceDE/>
        <w:autoSpaceDN/>
        <w:adjustRightInd/>
        <w:jc w:val="center"/>
        <w:rPr>
          <w:b/>
          <w:sz w:val="24"/>
          <w:szCs w:val="24"/>
        </w:rPr>
      </w:pPr>
      <w:r w:rsidRPr="00C93AEF">
        <w:rPr>
          <w:b/>
          <w:sz w:val="24"/>
          <w:szCs w:val="24"/>
        </w:rPr>
        <w:t xml:space="preserve"> г. Иваново</w:t>
      </w:r>
      <w:proofErr w:type="gramStart"/>
      <w:r w:rsidRPr="00C93AEF">
        <w:rPr>
          <w:b/>
          <w:sz w:val="24"/>
          <w:szCs w:val="24"/>
        </w:rPr>
        <w:t>.</w:t>
      </w:r>
      <w:proofErr w:type="gramEnd"/>
      <w:r w:rsidRPr="00C93AEF">
        <w:rPr>
          <w:b/>
          <w:sz w:val="24"/>
          <w:szCs w:val="24"/>
        </w:rPr>
        <w:t xml:space="preserve"> </w:t>
      </w:r>
      <w:proofErr w:type="gramStart"/>
      <w:r w:rsidRPr="00C93AEF">
        <w:rPr>
          <w:b/>
          <w:sz w:val="24"/>
          <w:szCs w:val="24"/>
        </w:rPr>
        <w:t>у</w:t>
      </w:r>
      <w:proofErr w:type="gramEnd"/>
      <w:r w:rsidRPr="00C93AEF">
        <w:rPr>
          <w:b/>
          <w:sz w:val="24"/>
          <w:szCs w:val="24"/>
        </w:rPr>
        <w:t>л. Академика Мальцева, д. 3(стационар)</w:t>
      </w:r>
    </w:p>
    <w:p w:rsidR="00C93AEF" w:rsidRPr="00C93AEF" w:rsidRDefault="00C93AEF" w:rsidP="00C93AEF">
      <w:pPr>
        <w:widowControl/>
        <w:autoSpaceDE/>
        <w:autoSpaceDN/>
        <w:adjustRightInd/>
        <w:jc w:val="center"/>
        <w:rPr>
          <w:b/>
          <w:sz w:val="24"/>
          <w:szCs w:val="24"/>
        </w:rPr>
      </w:pPr>
    </w:p>
    <w:p w:rsidR="00C93AEF" w:rsidRPr="00C93AEF" w:rsidRDefault="00C93AEF" w:rsidP="00C93AEF">
      <w:pPr>
        <w:widowControl/>
        <w:autoSpaceDE/>
        <w:autoSpaceDN/>
        <w:adjustRightInd/>
        <w:jc w:val="center"/>
        <w:rPr>
          <w:sz w:val="24"/>
          <w:szCs w:val="24"/>
        </w:rPr>
      </w:pPr>
      <w:r w:rsidRPr="00C93AEF">
        <w:rPr>
          <w:sz w:val="24"/>
          <w:szCs w:val="24"/>
        </w:rPr>
        <w:t>Коэффициент снижения начальной (максимальной) цены контракта рассчитывается как отношение цены Контракта, опред</w:t>
      </w:r>
      <w:r w:rsidR="006771BE">
        <w:rPr>
          <w:sz w:val="24"/>
          <w:szCs w:val="24"/>
        </w:rPr>
        <w:t>еленной по результатам торгов (</w:t>
      </w:r>
      <w:r w:rsidRPr="00C93AEF">
        <w:rPr>
          <w:sz w:val="24"/>
          <w:szCs w:val="24"/>
        </w:rPr>
        <w:t>в соответствии с п. 3.1 настоящего Контракта), к начальной (максимальной) цене Контракта:</w:t>
      </w:r>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r w:rsidRPr="00C93AEF">
        <w:rPr>
          <w:sz w:val="24"/>
          <w:szCs w:val="24"/>
        </w:rPr>
        <w:t>цена Контракта составляет - ___________________руб.</w:t>
      </w:r>
      <w:proofErr w:type="gramStart"/>
      <w:r w:rsidRPr="00C93AEF">
        <w:rPr>
          <w:sz w:val="24"/>
          <w:szCs w:val="24"/>
        </w:rPr>
        <w:t xml:space="preserve"> ;</w:t>
      </w:r>
      <w:proofErr w:type="gramEnd"/>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r w:rsidRPr="00C93AEF">
        <w:rPr>
          <w:sz w:val="24"/>
          <w:szCs w:val="24"/>
        </w:rPr>
        <w:t>начальная (максимал</w:t>
      </w:r>
      <w:r w:rsidR="006771BE">
        <w:rPr>
          <w:sz w:val="24"/>
          <w:szCs w:val="24"/>
        </w:rPr>
        <w:t>ьная) цена Контракта составляет</w:t>
      </w:r>
      <w:r w:rsidRPr="00C93AEF">
        <w:rPr>
          <w:sz w:val="24"/>
          <w:szCs w:val="24"/>
        </w:rPr>
        <w:t xml:space="preserve"> 1 285 885,40  рублей (один миллион двести восемьдесят пять тысяч восемьсот восемьдесят пять) рублей 40 копеек.</w:t>
      </w:r>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r w:rsidRPr="00C93AEF">
        <w:rPr>
          <w:sz w:val="24"/>
          <w:szCs w:val="24"/>
        </w:rPr>
        <w:t>коэффициент снижения начальной (максимальной) цены Контракта составляет _________.</w:t>
      </w:r>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p>
    <w:p w:rsidR="006771BE" w:rsidRDefault="006771BE" w:rsidP="00C93AEF">
      <w:pPr>
        <w:widowControl/>
        <w:autoSpaceDE/>
        <w:autoSpaceDN/>
        <w:adjustRightInd/>
      </w:pPr>
    </w:p>
    <w:p w:rsidR="00C93AEF" w:rsidRPr="00C93AEF" w:rsidRDefault="00C93AEF" w:rsidP="00C93AEF">
      <w:pPr>
        <w:widowControl/>
        <w:autoSpaceDE/>
        <w:autoSpaceDN/>
        <w:adjustRightInd/>
        <w:rPr>
          <w:sz w:val="24"/>
          <w:szCs w:val="24"/>
        </w:rPr>
      </w:pPr>
      <w:r w:rsidRPr="00C93AEF">
        <w:rPr>
          <w:sz w:val="24"/>
          <w:szCs w:val="24"/>
        </w:rPr>
        <w:t>ЗАКАЗЧИК:                                                                                    ПОДРЯДЧИК:</w:t>
      </w:r>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r w:rsidRPr="00C93AEF">
        <w:rPr>
          <w:sz w:val="24"/>
          <w:szCs w:val="24"/>
        </w:rPr>
        <w:t>_______________/                             /                               __________________/                        /</w:t>
      </w:r>
    </w:p>
    <w:p w:rsidR="00C93AEF" w:rsidRPr="00C93AEF" w:rsidRDefault="00C93AEF" w:rsidP="00C93AEF">
      <w:pPr>
        <w:widowControl/>
        <w:autoSpaceDE/>
        <w:autoSpaceDN/>
        <w:adjustRightInd/>
        <w:rPr>
          <w:sz w:val="24"/>
          <w:szCs w:val="24"/>
        </w:rPr>
      </w:pPr>
    </w:p>
    <w:p w:rsidR="00C93AEF" w:rsidRPr="00C93AEF" w:rsidRDefault="00C93AEF" w:rsidP="00C93AEF">
      <w:pPr>
        <w:widowControl/>
        <w:autoSpaceDE/>
        <w:autoSpaceDN/>
        <w:adjustRightInd/>
        <w:rPr>
          <w:sz w:val="24"/>
          <w:szCs w:val="24"/>
        </w:rPr>
      </w:pPr>
      <w:r w:rsidRPr="00C93AEF">
        <w:rPr>
          <w:sz w:val="24"/>
          <w:szCs w:val="24"/>
        </w:rPr>
        <w:t>М.П.                                                                                       М.П.</w:t>
      </w:r>
    </w:p>
    <w:p w:rsidR="00C93AEF" w:rsidRDefault="00C93AEF" w:rsidP="00C93AEF">
      <w:pPr>
        <w:widowControl/>
        <w:autoSpaceDE/>
        <w:autoSpaceDN/>
        <w:adjustRightInd/>
        <w:spacing w:line="276" w:lineRule="auto"/>
        <w:jc w:val="center"/>
        <w:rPr>
          <w:b/>
          <w:kern w:val="28"/>
          <w:sz w:val="24"/>
          <w:szCs w:val="24"/>
        </w:rPr>
      </w:pPr>
    </w:p>
    <w:p w:rsidR="00C93AEF" w:rsidRDefault="00C93AEF" w:rsidP="00C93AEF">
      <w:pPr>
        <w:widowControl/>
        <w:autoSpaceDE/>
        <w:autoSpaceDN/>
        <w:adjustRightInd/>
        <w:spacing w:line="276" w:lineRule="auto"/>
        <w:jc w:val="center"/>
        <w:rPr>
          <w:b/>
          <w:kern w:val="28"/>
          <w:sz w:val="24"/>
          <w:szCs w:val="24"/>
        </w:rPr>
      </w:pPr>
    </w:p>
    <w:p w:rsidR="00C93AEF" w:rsidRDefault="00C93AEF" w:rsidP="00C93AEF">
      <w:pPr>
        <w:widowControl/>
        <w:autoSpaceDE/>
        <w:autoSpaceDN/>
        <w:adjustRightInd/>
        <w:spacing w:line="276" w:lineRule="auto"/>
        <w:jc w:val="center"/>
        <w:rPr>
          <w:b/>
          <w:kern w:val="28"/>
          <w:sz w:val="24"/>
          <w:szCs w:val="24"/>
        </w:rPr>
      </w:pPr>
    </w:p>
    <w:p w:rsidR="00C93AEF" w:rsidRDefault="00C93AEF" w:rsidP="00C93AEF">
      <w:pPr>
        <w:widowControl/>
        <w:autoSpaceDE/>
        <w:autoSpaceDN/>
        <w:adjustRightInd/>
        <w:spacing w:line="276" w:lineRule="auto"/>
        <w:jc w:val="center"/>
        <w:rPr>
          <w:b/>
          <w:kern w:val="28"/>
          <w:sz w:val="24"/>
          <w:szCs w:val="24"/>
        </w:rPr>
      </w:pPr>
    </w:p>
    <w:p w:rsidR="00C93AEF" w:rsidRDefault="00C93AEF" w:rsidP="00C93AEF">
      <w:pPr>
        <w:widowControl/>
        <w:autoSpaceDE/>
        <w:autoSpaceDN/>
        <w:adjustRightInd/>
        <w:spacing w:line="276" w:lineRule="auto"/>
        <w:jc w:val="center"/>
        <w:rPr>
          <w:b/>
          <w:kern w:val="28"/>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6771BE" w:rsidRDefault="006771BE" w:rsidP="006771BE">
      <w:pPr>
        <w:widowControl/>
        <w:autoSpaceDE/>
        <w:adjustRightInd/>
        <w:jc w:val="right"/>
        <w:rPr>
          <w:sz w:val="24"/>
          <w:szCs w:val="24"/>
        </w:rPr>
      </w:pPr>
      <w:r>
        <w:rPr>
          <w:sz w:val="24"/>
          <w:szCs w:val="24"/>
        </w:rPr>
        <w:lastRenderedPageBreak/>
        <w:t>Приложение № 3</w:t>
      </w:r>
      <w:r w:rsidRPr="006771BE">
        <w:rPr>
          <w:sz w:val="24"/>
          <w:szCs w:val="24"/>
        </w:rPr>
        <w:t xml:space="preserve"> </w:t>
      </w:r>
      <w:r w:rsidRPr="006771BE">
        <w:rPr>
          <w:sz w:val="24"/>
          <w:szCs w:val="24"/>
          <w:vertAlign w:val="superscript"/>
        </w:rPr>
        <w:footnoteReference w:customMarkFollows="1" w:id="4"/>
        <w:t>*</w:t>
      </w:r>
      <w:r w:rsidRPr="006771BE">
        <w:rPr>
          <w:sz w:val="24"/>
          <w:szCs w:val="24"/>
        </w:rPr>
        <w:t xml:space="preserve"> к контракту </w:t>
      </w:r>
    </w:p>
    <w:p w:rsidR="006771BE" w:rsidRPr="006771BE" w:rsidRDefault="006771BE" w:rsidP="006771BE">
      <w:pPr>
        <w:widowControl/>
        <w:autoSpaceDE/>
        <w:adjustRightInd/>
        <w:jc w:val="right"/>
        <w:rPr>
          <w:b/>
          <w:bCs/>
          <w:sz w:val="24"/>
          <w:szCs w:val="24"/>
        </w:rPr>
      </w:pPr>
      <w:r w:rsidRPr="006771BE">
        <w:rPr>
          <w:sz w:val="24"/>
          <w:szCs w:val="24"/>
        </w:rPr>
        <w:t>от _______________ № ______</w:t>
      </w:r>
    </w:p>
    <w:p w:rsidR="006771BE" w:rsidRDefault="006771BE" w:rsidP="00407B60">
      <w:pPr>
        <w:widowControl/>
        <w:autoSpaceDE/>
        <w:autoSpaceDN/>
        <w:adjustRightInd/>
        <w:spacing w:line="276" w:lineRule="auto"/>
        <w:jc w:val="right"/>
        <w:rPr>
          <w:rFonts w:eastAsia="Calibri"/>
          <w:sz w:val="24"/>
          <w:szCs w:val="24"/>
          <w:lang w:eastAsia="en-US"/>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DE2D68">
      <w:pPr>
        <w:jc w:val="right"/>
        <w:rPr>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6771BE">
      <w:pPr>
        <w:widowControl/>
        <w:autoSpaceDE/>
        <w:adjustRightInd/>
        <w:jc w:val="center"/>
        <w:rPr>
          <w:sz w:val="24"/>
          <w:szCs w:val="24"/>
        </w:rPr>
      </w:pPr>
      <w:r>
        <w:rPr>
          <w:sz w:val="24"/>
          <w:szCs w:val="24"/>
        </w:rPr>
        <w:lastRenderedPageBreak/>
        <w:t xml:space="preserve">                                                                                                     Приложение № 4</w:t>
      </w:r>
      <w:r w:rsidRPr="006771BE">
        <w:rPr>
          <w:sz w:val="24"/>
          <w:szCs w:val="24"/>
        </w:rPr>
        <w:t xml:space="preserve"> к контракту </w:t>
      </w:r>
    </w:p>
    <w:p w:rsidR="006771BE" w:rsidRPr="006771BE" w:rsidRDefault="006771BE" w:rsidP="006771BE">
      <w:pPr>
        <w:widowControl/>
        <w:autoSpaceDE/>
        <w:adjustRightInd/>
        <w:jc w:val="right"/>
        <w:rPr>
          <w:b/>
          <w:bCs/>
          <w:sz w:val="24"/>
          <w:szCs w:val="24"/>
        </w:rPr>
      </w:pPr>
      <w:r w:rsidRPr="006771BE">
        <w:rPr>
          <w:sz w:val="24"/>
          <w:szCs w:val="24"/>
        </w:rPr>
        <w:t>от _______________ № ______</w:t>
      </w:r>
    </w:p>
    <w:p w:rsidR="006771BE" w:rsidRDefault="006771BE" w:rsidP="006771BE">
      <w:pPr>
        <w:widowControl/>
        <w:tabs>
          <w:tab w:val="left" w:pos="6379"/>
        </w:tabs>
        <w:autoSpaceDE/>
        <w:autoSpaceDN/>
        <w:adjustRightInd/>
        <w:ind w:left="4956"/>
        <w:jc w:val="center"/>
        <w:rPr>
          <w:sz w:val="24"/>
          <w:szCs w:val="24"/>
        </w:rPr>
      </w:pPr>
    </w:p>
    <w:p w:rsidR="006771BE" w:rsidRPr="003C15DA" w:rsidRDefault="006771BE" w:rsidP="006771BE">
      <w:pPr>
        <w:jc w:val="right"/>
        <w:rPr>
          <w:sz w:val="24"/>
          <w:szCs w:val="24"/>
        </w:rPr>
      </w:pPr>
    </w:p>
    <w:p w:rsidR="006771BE" w:rsidRPr="003C15DA" w:rsidRDefault="006771BE" w:rsidP="006771BE">
      <w:pPr>
        <w:jc w:val="right"/>
        <w:rPr>
          <w:sz w:val="24"/>
          <w:szCs w:val="24"/>
        </w:rPr>
      </w:pPr>
    </w:p>
    <w:p w:rsidR="006771BE" w:rsidRPr="003C15DA" w:rsidRDefault="006771BE" w:rsidP="006771BE">
      <w:pPr>
        <w:jc w:val="center"/>
        <w:rPr>
          <w:sz w:val="24"/>
          <w:szCs w:val="24"/>
        </w:rPr>
      </w:pPr>
      <w:r w:rsidRPr="003C15DA">
        <w:rPr>
          <w:sz w:val="24"/>
          <w:szCs w:val="24"/>
        </w:rPr>
        <w:t>Конкретные показатели товаров, используемых при выполнении работ</w:t>
      </w:r>
    </w:p>
    <w:p w:rsidR="006771BE" w:rsidRPr="003C15DA" w:rsidRDefault="006771BE" w:rsidP="006771BE">
      <w:pPr>
        <w:jc w:val="center"/>
        <w:rPr>
          <w:sz w:val="24"/>
          <w:szCs w:val="24"/>
        </w:rPr>
      </w:pPr>
    </w:p>
    <w:tbl>
      <w:tblPr>
        <w:tblStyle w:val="af7"/>
        <w:tblW w:w="0" w:type="auto"/>
        <w:tblLook w:val="01E0" w:firstRow="1" w:lastRow="1" w:firstColumn="1" w:lastColumn="1" w:noHBand="0" w:noVBand="0"/>
      </w:tblPr>
      <w:tblGrid>
        <w:gridCol w:w="1188"/>
        <w:gridCol w:w="4320"/>
        <w:gridCol w:w="3960"/>
      </w:tblGrid>
      <w:tr w:rsidR="006771BE" w:rsidRPr="003C15DA" w:rsidTr="00F80F13">
        <w:tc>
          <w:tcPr>
            <w:tcW w:w="1188" w:type="dxa"/>
          </w:tcPr>
          <w:p w:rsidR="006771BE" w:rsidRPr="003C15DA" w:rsidRDefault="006771BE" w:rsidP="00F80F13">
            <w:pPr>
              <w:jc w:val="center"/>
              <w:rPr>
                <w:sz w:val="24"/>
                <w:szCs w:val="24"/>
              </w:rPr>
            </w:pPr>
          </w:p>
          <w:p w:rsidR="006771BE" w:rsidRPr="003C15DA" w:rsidRDefault="006771BE" w:rsidP="00F80F13">
            <w:pPr>
              <w:jc w:val="center"/>
              <w:rPr>
                <w:sz w:val="24"/>
                <w:szCs w:val="24"/>
              </w:rPr>
            </w:pPr>
            <w:r w:rsidRPr="003C15DA">
              <w:rPr>
                <w:sz w:val="24"/>
                <w:szCs w:val="24"/>
              </w:rPr>
              <w:t>№</w:t>
            </w:r>
          </w:p>
          <w:p w:rsidR="006771BE" w:rsidRPr="003C15DA" w:rsidRDefault="006771BE" w:rsidP="00F80F13">
            <w:pPr>
              <w:jc w:val="center"/>
              <w:rPr>
                <w:sz w:val="24"/>
                <w:szCs w:val="24"/>
              </w:rPr>
            </w:pPr>
            <w:proofErr w:type="gramStart"/>
            <w:r w:rsidRPr="003C15DA">
              <w:rPr>
                <w:sz w:val="24"/>
                <w:szCs w:val="24"/>
              </w:rPr>
              <w:t>п</w:t>
            </w:r>
            <w:proofErr w:type="gramEnd"/>
            <w:r w:rsidRPr="003C15DA">
              <w:rPr>
                <w:sz w:val="24"/>
                <w:szCs w:val="24"/>
              </w:rPr>
              <w:t>/п</w:t>
            </w:r>
          </w:p>
        </w:tc>
        <w:tc>
          <w:tcPr>
            <w:tcW w:w="4320" w:type="dxa"/>
          </w:tcPr>
          <w:p w:rsidR="006771BE" w:rsidRPr="003C15DA" w:rsidRDefault="006771BE" w:rsidP="00F80F13">
            <w:pPr>
              <w:jc w:val="center"/>
              <w:rPr>
                <w:sz w:val="24"/>
                <w:szCs w:val="24"/>
              </w:rPr>
            </w:pPr>
            <w:r w:rsidRPr="003C15DA">
              <w:rPr>
                <w:sz w:val="24"/>
                <w:szCs w:val="24"/>
              </w:rPr>
              <w:t>Наименование товаров,</w:t>
            </w:r>
          </w:p>
          <w:p w:rsidR="006771BE" w:rsidRPr="003C15DA" w:rsidRDefault="006771BE" w:rsidP="00F80F13">
            <w:pPr>
              <w:jc w:val="center"/>
              <w:rPr>
                <w:sz w:val="24"/>
                <w:szCs w:val="24"/>
              </w:rPr>
            </w:pPr>
            <w:r w:rsidRPr="003C15DA">
              <w:rPr>
                <w:sz w:val="24"/>
                <w:szCs w:val="24"/>
              </w:rPr>
              <w:t xml:space="preserve"> используемых при выполнении работ, товарный знак (его словесное обозначение), (при его наличии)</w:t>
            </w:r>
          </w:p>
        </w:tc>
        <w:tc>
          <w:tcPr>
            <w:tcW w:w="3960" w:type="dxa"/>
          </w:tcPr>
          <w:p w:rsidR="006771BE" w:rsidRPr="003C15DA" w:rsidRDefault="006771BE" w:rsidP="00F80F13">
            <w:pPr>
              <w:jc w:val="center"/>
              <w:rPr>
                <w:sz w:val="24"/>
                <w:szCs w:val="24"/>
              </w:rPr>
            </w:pPr>
          </w:p>
          <w:p w:rsidR="006771BE" w:rsidRPr="003C15DA" w:rsidRDefault="006771BE" w:rsidP="00F80F13">
            <w:pPr>
              <w:jc w:val="center"/>
              <w:rPr>
                <w:sz w:val="24"/>
                <w:szCs w:val="24"/>
              </w:rPr>
            </w:pPr>
            <w:r w:rsidRPr="003C15DA">
              <w:rPr>
                <w:sz w:val="24"/>
                <w:szCs w:val="24"/>
              </w:rPr>
              <w:t>Показатели товаров</w:t>
            </w:r>
          </w:p>
        </w:tc>
      </w:tr>
      <w:tr w:rsidR="006771BE" w:rsidRPr="003E7FE5" w:rsidTr="00F80F13">
        <w:tc>
          <w:tcPr>
            <w:tcW w:w="1188" w:type="dxa"/>
          </w:tcPr>
          <w:p w:rsidR="006771BE" w:rsidRPr="003E7FE5" w:rsidRDefault="006771BE" w:rsidP="00F80F13">
            <w:pPr>
              <w:jc w:val="center"/>
              <w:rPr>
                <w:sz w:val="24"/>
                <w:szCs w:val="24"/>
                <w:highlight w:val="yellow"/>
              </w:rPr>
            </w:pPr>
          </w:p>
        </w:tc>
        <w:tc>
          <w:tcPr>
            <w:tcW w:w="4320" w:type="dxa"/>
          </w:tcPr>
          <w:p w:rsidR="006771BE" w:rsidRPr="003E7FE5" w:rsidRDefault="006771BE" w:rsidP="00F80F13">
            <w:pPr>
              <w:jc w:val="center"/>
              <w:rPr>
                <w:sz w:val="24"/>
                <w:szCs w:val="24"/>
                <w:highlight w:val="yellow"/>
              </w:rPr>
            </w:pPr>
          </w:p>
        </w:tc>
        <w:tc>
          <w:tcPr>
            <w:tcW w:w="3960" w:type="dxa"/>
          </w:tcPr>
          <w:p w:rsidR="006771BE" w:rsidRPr="003E7FE5" w:rsidRDefault="006771BE" w:rsidP="00F80F13">
            <w:pPr>
              <w:jc w:val="center"/>
              <w:rPr>
                <w:sz w:val="24"/>
                <w:szCs w:val="24"/>
                <w:highlight w:val="yellow"/>
              </w:rPr>
            </w:pPr>
          </w:p>
        </w:tc>
      </w:tr>
      <w:tr w:rsidR="006771BE" w:rsidRPr="003E7FE5" w:rsidTr="00F80F13">
        <w:tc>
          <w:tcPr>
            <w:tcW w:w="1188" w:type="dxa"/>
          </w:tcPr>
          <w:p w:rsidR="006771BE" w:rsidRPr="003E7FE5" w:rsidRDefault="006771BE" w:rsidP="00F80F13">
            <w:pPr>
              <w:jc w:val="center"/>
              <w:rPr>
                <w:sz w:val="24"/>
                <w:szCs w:val="24"/>
                <w:highlight w:val="yellow"/>
              </w:rPr>
            </w:pPr>
          </w:p>
        </w:tc>
        <w:tc>
          <w:tcPr>
            <w:tcW w:w="4320" w:type="dxa"/>
          </w:tcPr>
          <w:p w:rsidR="006771BE" w:rsidRPr="003E7FE5" w:rsidRDefault="006771BE" w:rsidP="00F80F13">
            <w:pPr>
              <w:jc w:val="center"/>
              <w:rPr>
                <w:sz w:val="24"/>
                <w:szCs w:val="24"/>
                <w:highlight w:val="yellow"/>
              </w:rPr>
            </w:pPr>
          </w:p>
        </w:tc>
        <w:tc>
          <w:tcPr>
            <w:tcW w:w="3960" w:type="dxa"/>
          </w:tcPr>
          <w:p w:rsidR="006771BE" w:rsidRPr="003E7FE5" w:rsidRDefault="006771BE" w:rsidP="00F80F13">
            <w:pPr>
              <w:jc w:val="center"/>
              <w:rPr>
                <w:sz w:val="24"/>
                <w:szCs w:val="24"/>
                <w:highlight w:val="yellow"/>
              </w:rPr>
            </w:pPr>
          </w:p>
        </w:tc>
      </w:tr>
      <w:tr w:rsidR="006771BE" w:rsidRPr="003E7FE5" w:rsidTr="00F80F13">
        <w:tc>
          <w:tcPr>
            <w:tcW w:w="1188" w:type="dxa"/>
          </w:tcPr>
          <w:p w:rsidR="006771BE" w:rsidRPr="003E7FE5" w:rsidRDefault="006771BE" w:rsidP="00F80F13">
            <w:pPr>
              <w:jc w:val="center"/>
              <w:rPr>
                <w:sz w:val="24"/>
                <w:szCs w:val="24"/>
                <w:highlight w:val="yellow"/>
              </w:rPr>
            </w:pPr>
          </w:p>
        </w:tc>
        <w:tc>
          <w:tcPr>
            <w:tcW w:w="4320" w:type="dxa"/>
          </w:tcPr>
          <w:p w:rsidR="006771BE" w:rsidRPr="003E7FE5" w:rsidRDefault="006771BE" w:rsidP="00F80F13">
            <w:pPr>
              <w:jc w:val="center"/>
              <w:rPr>
                <w:sz w:val="24"/>
                <w:szCs w:val="24"/>
                <w:highlight w:val="yellow"/>
              </w:rPr>
            </w:pPr>
          </w:p>
        </w:tc>
        <w:tc>
          <w:tcPr>
            <w:tcW w:w="3960" w:type="dxa"/>
          </w:tcPr>
          <w:p w:rsidR="006771BE" w:rsidRPr="003E7FE5" w:rsidRDefault="006771BE" w:rsidP="00F80F13">
            <w:pPr>
              <w:jc w:val="center"/>
              <w:rPr>
                <w:sz w:val="24"/>
                <w:szCs w:val="24"/>
                <w:highlight w:val="yellow"/>
              </w:rPr>
            </w:pPr>
          </w:p>
        </w:tc>
      </w:tr>
      <w:tr w:rsidR="006771BE" w:rsidRPr="003E7FE5" w:rsidTr="00F80F13">
        <w:tc>
          <w:tcPr>
            <w:tcW w:w="1188" w:type="dxa"/>
          </w:tcPr>
          <w:p w:rsidR="006771BE" w:rsidRPr="003E7FE5" w:rsidRDefault="006771BE" w:rsidP="00F80F13">
            <w:pPr>
              <w:jc w:val="center"/>
              <w:rPr>
                <w:sz w:val="24"/>
                <w:szCs w:val="24"/>
                <w:highlight w:val="yellow"/>
              </w:rPr>
            </w:pPr>
          </w:p>
        </w:tc>
        <w:tc>
          <w:tcPr>
            <w:tcW w:w="4320" w:type="dxa"/>
          </w:tcPr>
          <w:p w:rsidR="006771BE" w:rsidRPr="003E7FE5" w:rsidRDefault="006771BE" w:rsidP="00F80F13">
            <w:pPr>
              <w:jc w:val="center"/>
              <w:rPr>
                <w:sz w:val="24"/>
                <w:szCs w:val="24"/>
                <w:highlight w:val="yellow"/>
              </w:rPr>
            </w:pPr>
          </w:p>
        </w:tc>
        <w:tc>
          <w:tcPr>
            <w:tcW w:w="3960" w:type="dxa"/>
          </w:tcPr>
          <w:p w:rsidR="006771BE" w:rsidRPr="003E7FE5" w:rsidRDefault="006771BE" w:rsidP="00F80F13">
            <w:pPr>
              <w:jc w:val="center"/>
              <w:rPr>
                <w:sz w:val="24"/>
                <w:szCs w:val="24"/>
                <w:highlight w:val="yellow"/>
              </w:rPr>
            </w:pPr>
          </w:p>
        </w:tc>
      </w:tr>
    </w:tbl>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6771BE" w:rsidRDefault="006771BE" w:rsidP="009D606A">
      <w:pPr>
        <w:ind w:firstLine="720"/>
        <w:jc w:val="center"/>
        <w:rPr>
          <w:b/>
          <w:sz w:val="24"/>
          <w:szCs w:val="24"/>
        </w:rPr>
      </w:pPr>
    </w:p>
    <w:p w:rsidR="009D606A" w:rsidRPr="0085307C" w:rsidRDefault="009D606A" w:rsidP="009D606A">
      <w:pPr>
        <w:ind w:firstLine="720"/>
        <w:jc w:val="center"/>
        <w:rPr>
          <w:b/>
          <w:sz w:val="24"/>
          <w:szCs w:val="24"/>
        </w:rPr>
      </w:pPr>
      <w:r w:rsidRPr="0085307C">
        <w:rPr>
          <w:b/>
          <w:sz w:val="24"/>
          <w:szCs w:val="24"/>
        </w:rPr>
        <w:lastRenderedPageBreak/>
        <w:t>ЧАСТЬ III</w:t>
      </w:r>
    </w:p>
    <w:p w:rsidR="009D606A" w:rsidRPr="00A52CF0" w:rsidRDefault="009D606A" w:rsidP="0080220E">
      <w:pPr>
        <w:ind w:firstLine="720"/>
        <w:jc w:val="center"/>
        <w:rPr>
          <w:b/>
          <w:sz w:val="24"/>
          <w:szCs w:val="24"/>
        </w:rPr>
      </w:pPr>
      <w:r w:rsidRPr="0085307C">
        <w:rPr>
          <w:b/>
          <w:sz w:val="24"/>
          <w:szCs w:val="24"/>
        </w:rPr>
        <w:t>ТЕХНИЧЕСКАЯ ЧАСТЬ</w:t>
      </w: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 xml:space="preserve">Все работы выполняются </w:t>
      </w:r>
      <w:r w:rsidR="00377CD7">
        <w:rPr>
          <w:sz w:val="24"/>
          <w:szCs w:val="24"/>
        </w:rPr>
        <w:t>в соответствии с</w:t>
      </w:r>
      <w:r w:rsidR="006771BE">
        <w:rPr>
          <w:sz w:val="24"/>
          <w:szCs w:val="24"/>
        </w:rPr>
        <w:t>о сметной документацией</w:t>
      </w:r>
      <w:r w:rsidR="003535C9">
        <w:rPr>
          <w:sz w:val="24"/>
          <w:szCs w:val="24"/>
        </w:rPr>
        <w:t>,</w:t>
      </w:r>
      <w:r w:rsidRPr="00A52CF0">
        <w:rPr>
          <w:sz w:val="24"/>
          <w:szCs w:val="24"/>
        </w:rPr>
        <w:t xml:space="preserve"> с котор</w:t>
      </w:r>
      <w:r w:rsidR="006771BE">
        <w:rPr>
          <w:sz w:val="24"/>
          <w:szCs w:val="24"/>
        </w:rPr>
        <w:t>ой</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8A32AE" w:rsidRDefault="004106BD" w:rsidP="004106BD">
      <w:pPr>
        <w:ind w:firstLine="720"/>
        <w:jc w:val="center"/>
        <w:rPr>
          <w:b/>
          <w:sz w:val="24"/>
          <w:szCs w:val="24"/>
        </w:rPr>
      </w:pPr>
      <w:r w:rsidRPr="008A32AE">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8A32AE">
        <w:rPr>
          <w:b/>
          <w:sz w:val="24"/>
          <w:szCs w:val="24"/>
        </w:rPr>
        <w:t>к товарам, используемым при производстве работ</w:t>
      </w:r>
    </w:p>
    <w:p w:rsidR="003535C9" w:rsidRDefault="004106BD" w:rsidP="008A32AE">
      <w:pPr>
        <w:widowControl/>
        <w:tabs>
          <w:tab w:val="left" w:pos="709"/>
        </w:tabs>
        <w:autoSpaceDE/>
        <w:autoSpaceDN/>
        <w:adjustRightInd/>
        <w:jc w:val="both"/>
        <w:rPr>
          <w:sz w:val="24"/>
          <w:szCs w:val="24"/>
        </w:rPr>
      </w:pPr>
      <w:r>
        <w:rPr>
          <w:sz w:val="24"/>
          <w:szCs w:val="24"/>
        </w:rPr>
        <w:tab/>
      </w:r>
      <w:r w:rsidR="008A32AE" w:rsidRPr="00121245">
        <w:rPr>
          <w:sz w:val="24"/>
          <w:szCs w:val="24"/>
        </w:rPr>
        <w:t>Работы должны быть выполнены в полном объеме, с соблюдением сроков и качества выполнения работ</w:t>
      </w:r>
      <w:r w:rsidR="008A32AE">
        <w:rPr>
          <w:sz w:val="24"/>
          <w:szCs w:val="24"/>
        </w:rPr>
        <w:t>.</w:t>
      </w:r>
    </w:p>
    <w:p w:rsidR="006771BE" w:rsidRPr="00C93AEF" w:rsidRDefault="006771BE" w:rsidP="006771BE">
      <w:pPr>
        <w:autoSpaceDE/>
        <w:autoSpaceDN/>
        <w:adjustRightInd/>
        <w:ind w:firstLine="708"/>
        <w:jc w:val="both"/>
        <w:rPr>
          <w:sz w:val="24"/>
          <w:szCs w:val="24"/>
        </w:rPr>
      </w:pPr>
      <w:r w:rsidRPr="00C93AEF">
        <w:rPr>
          <w:sz w:val="24"/>
          <w:szCs w:val="24"/>
        </w:rPr>
        <w:t xml:space="preserve">Все материалы, изделия и оборудование, используемые при проведении  работ, должны быть соответствующих видов, описанных в проектно-сметной документации, </w:t>
      </w:r>
      <w:r>
        <w:rPr>
          <w:sz w:val="24"/>
          <w:szCs w:val="24"/>
        </w:rPr>
        <w:t xml:space="preserve">иметь сертификаты (декларации) </w:t>
      </w:r>
      <w:r w:rsidRPr="00C93AEF">
        <w:rPr>
          <w:sz w:val="24"/>
          <w:szCs w:val="24"/>
        </w:rPr>
        <w:t>соответствия требованиям ГОСТ, СНиП и другим нормам, определенным  действующим законодательством.</w:t>
      </w:r>
    </w:p>
    <w:p w:rsidR="00CF3F66" w:rsidRPr="0032353E" w:rsidRDefault="00CF3F66" w:rsidP="00D3055A">
      <w:pPr>
        <w:widowControl/>
        <w:ind w:right="57" w:firstLine="708"/>
        <w:jc w:val="both"/>
        <w:rPr>
          <w:sz w:val="24"/>
          <w:szCs w:val="24"/>
        </w:rPr>
      </w:pPr>
    </w:p>
    <w:p w:rsidR="00CF3F66" w:rsidRPr="009D606A" w:rsidRDefault="00CF3F66" w:rsidP="00CF3F66">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6771BE" w:rsidRPr="006771BE" w:rsidRDefault="006771BE" w:rsidP="006771BE">
      <w:pPr>
        <w:widowControl/>
        <w:autoSpaceDE/>
        <w:autoSpaceDN/>
        <w:adjustRightInd/>
        <w:ind w:firstLine="708"/>
        <w:jc w:val="both"/>
        <w:rPr>
          <w:i/>
          <w:sz w:val="24"/>
          <w:szCs w:val="24"/>
        </w:rPr>
      </w:pPr>
      <w:r w:rsidRPr="00C93AEF">
        <w:rPr>
          <w:sz w:val="24"/>
          <w:szCs w:val="24"/>
        </w:rPr>
        <w:t>Гарантии качества распространяются на работы, выполненные Подрядчиком по контракту, и составляют не менее 5 (пяти) лет со дня подписания акта приема выполненных работ</w:t>
      </w:r>
      <w:r>
        <w:rPr>
          <w:sz w:val="24"/>
          <w:szCs w:val="24"/>
        </w:rPr>
        <w:t>.</w:t>
      </w:r>
    </w:p>
    <w:tbl>
      <w:tblPr>
        <w:tblW w:w="9961" w:type="dxa"/>
        <w:tblInd w:w="-72" w:type="dxa"/>
        <w:tblLook w:val="04A0" w:firstRow="1" w:lastRow="0" w:firstColumn="1" w:lastColumn="0" w:noHBand="0" w:noVBand="1"/>
      </w:tblPr>
      <w:tblGrid>
        <w:gridCol w:w="9961"/>
      </w:tblGrid>
      <w:tr w:rsidR="00CF3F66" w:rsidRPr="00201E3E" w:rsidTr="0080220E">
        <w:trPr>
          <w:trHeight w:val="840"/>
        </w:trPr>
        <w:tc>
          <w:tcPr>
            <w:tcW w:w="9961" w:type="dxa"/>
            <w:tcBorders>
              <w:top w:val="nil"/>
              <w:left w:val="nil"/>
              <w:bottom w:val="nil"/>
              <w:right w:val="nil"/>
            </w:tcBorders>
            <w:shd w:val="clear" w:color="auto" w:fill="auto"/>
            <w:vAlign w:val="bottom"/>
            <w:hideMark/>
          </w:tcPr>
          <w:p w:rsidR="00CF3F66" w:rsidRDefault="00CF3F66" w:rsidP="00D15B85">
            <w:pPr>
              <w:rPr>
                <w:b/>
                <w:bCs/>
                <w:sz w:val="24"/>
                <w:szCs w:val="24"/>
              </w:rPr>
            </w:pPr>
          </w:p>
          <w:p w:rsidR="00CF3F66" w:rsidRDefault="00CF3F66" w:rsidP="00D15B85">
            <w:pPr>
              <w:ind w:left="360"/>
              <w:jc w:val="center"/>
              <w:rPr>
                <w:b/>
                <w:sz w:val="24"/>
                <w:szCs w:val="24"/>
              </w:rPr>
            </w:pPr>
            <w:r w:rsidRPr="00B52633">
              <w:rPr>
                <w:b/>
                <w:bCs/>
                <w:sz w:val="24"/>
                <w:szCs w:val="24"/>
              </w:rPr>
              <w:t xml:space="preserve">4. </w:t>
            </w:r>
            <w:r w:rsidRPr="00B52633">
              <w:rPr>
                <w:b/>
                <w:sz w:val="24"/>
                <w:szCs w:val="24"/>
              </w:rPr>
              <w:t>Требования к материалам, используемым при выполнении работ</w:t>
            </w:r>
          </w:p>
          <w:p w:rsidR="0080220E" w:rsidRPr="0080220E" w:rsidRDefault="0080220E" w:rsidP="0080220E">
            <w:pPr>
              <w:tabs>
                <w:tab w:val="left" w:pos="754"/>
              </w:tabs>
              <w:spacing w:after="120"/>
              <w:jc w:val="both"/>
              <w:rPr>
                <w:b/>
                <w:i/>
                <w:sz w:val="24"/>
                <w:szCs w:val="24"/>
              </w:rPr>
            </w:pPr>
            <w:r>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bookmarkStart w:id="0" w:name="_GoBack"/>
            <w:bookmarkEnd w:id="0"/>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534"/>
              <w:gridCol w:w="6621"/>
            </w:tblGrid>
            <w:tr w:rsidR="006771BE" w:rsidRPr="006C5063" w:rsidTr="006C5063">
              <w:tc>
                <w:tcPr>
                  <w:tcW w:w="551" w:type="dxa"/>
                </w:tcPr>
                <w:p w:rsidR="006771BE" w:rsidRPr="006C5063" w:rsidRDefault="006771BE" w:rsidP="006771BE">
                  <w:pPr>
                    <w:widowControl/>
                    <w:suppressAutoHyphens/>
                    <w:autoSpaceDE/>
                    <w:autoSpaceDN/>
                    <w:adjustRightInd/>
                    <w:jc w:val="center"/>
                    <w:rPr>
                      <w:sz w:val="22"/>
                      <w:szCs w:val="22"/>
                      <w:lang w:eastAsia="ar-SA"/>
                    </w:rPr>
                  </w:pPr>
                  <w:r w:rsidRPr="006C5063">
                    <w:rPr>
                      <w:sz w:val="22"/>
                      <w:szCs w:val="22"/>
                      <w:lang w:eastAsia="ar-SA"/>
                    </w:rPr>
                    <w:t>№</w:t>
                  </w:r>
                </w:p>
                <w:p w:rsidR="006771BE" w:rsidRPr="006C5063" w:rsidRDefault="006771BE" w:rsidP="006771BE">
                  <w:pPr>
                    <w:widowControl/>
                    <w:suppressAutoHyphens/>
                    <w:autoSpaceDE/>
                    <w:autoSpaceDN/>
                    <w:adjustRightInd/>
                    <w:jc w:val="both"/>
                    <w:rPr>
                      <w:sz w:val="22"/>
                      <w:szCs w:val="22"/>
                      <w:lang w:eastAsia="ar-SA"/>
                    </w:rPr>
                  </w:pPr>
                  <w:proofErr w:type="gramStart"/>
                  <w:r w:rsidRPr="006C5063">
                    <w:rPr>
                      <w:sz w:val="22"/>
                      <w:szCs w:val="22"/>
                      <w:lang w:eastAsia="ar-SA"/>
                    </w:rPr>
                    <w:t>п</w:t>
                  </w:r>
                  <w:proofErr w:type="gramEnd"/>
                  <w:r w:rsidRPr="006C5063">
                    <w:rPr>
                      <w:sz w:val="22"/>
                      <w:szCs w:val="22"/>
                      <w:lang w:eastAsia="ar-SA"/>
                    </w:rPr>
                    <w:t>/п</w:t>
                  </w:r>
                </w:p>
              </w:tc>
              <w:tc>
                <w:tcPr>
                  <w:tcW w:w="2534" w:type="dxa"/>
                </w:tcPr>
                <w:p w:rsidR="006771BE" w:rsidRPr="006C5063" w:rsidRDefault="006771BE" w:rsidP="006771BE">
                  <w:pPr>
                    <w:widowControl/>
                    <w:suppressAutoHyphens/>
                    <w:autoSpaceDE/>
                    <w:autoSpaceDN/>
                    <w:adjustRightInd/>
                    <w:jc w:val="both"/>
                    <w:rPr>
                      <w:sz w:val="22"/>
                      <w:szCs w:val="22"/>
                      <w:lang w:eastAsia="ar-SA"/>
                    </w:rPr>
                  </w:pPr>
                  <w:r w:rsidRPr="006C5063">
                    <w:rPr>
                      <w:sz w:val="22"/>
                      <w:szCs w:val="22"/>
                      <w:lang w:eastAsia="ar-SA"/>
                    </w:rPr>
                    <w:t>Наименование товара и товарный знак, используемого при</w:t>
                  </w:r>
                  <w:r w:rsidRPr="006C5063">
                    <w:rPr>
                      <w:sz w:val="22"/>
                      <w:szCs w:val="22"/>
                      <w:lang w:eastAsia="ar-SA"/>
                    </w:rPr>
                    <w:br/>
                    <w:t>выполнении работ</w:t>
                  </w:r>
                </w:p>
              </w:tc>
              <w:tc>
                <w:tcPr>
                  <w:tcW w:w="6621" w:type="dxa"/>
                </w:tcPr>
                <w:p w:rsidR="006771BE" w:rsidRPr="006C5063" w:rsidRDefault="006771BE" w:rsidP="006771BE">
                  <w:pPr>
                    <w:widowControl/>
                    <w:suppressAutoHyphens/>
                    <w:autoSpaceDE/>
                    <w:autoSpaceDN/>
                    <w:adjustRightInd/>
                    <w:jc w:val="center"/>
                    <w:rPr>
                      <w:sz w:val="22"/>
                      <w:szCs w:val="22"/>
                      <w:lang w:eastAsia="ar-SA"/>
                    </w:rPr>
                  </w:pPr>
                  <w:r w:rsidRPr="006C5063">
                    <w:rPr>
                      <w:sz w:val="22"/>
                      <w:szCs w:val="22"/>
                      <w:lang w:eastAsia="ar-SA"/>
                    </w:rPr>
                    <w:t>Требуемые показатели товара</w:t>
                  </w:r>
                </w:p>
                <w:p w:rsidR="006771BE" w:rsidRPr="006C5063" w:rsidRDefault="006771BE" w:rsidP="006771BE">
                  <w:pPr>
                    <w:widowControl/>
                    <w:suppressAutoHyphens/>
                    <w:autoSpaceDE/>
                    <w:autoSpaceDN/>
                    <w:adjustRightInd/>
                    <w:jc w:val="both"/>
                    <w:rPr>
                      <w:sz w:val="22"/>
                      <w:szCs w:val="22"/>
                      <w:lang w:eastAsia="ar-SA"/>
                    </w:rPr>
                  </w:pP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1</w:t>
                  </w:r>
                </w:p>
              </w:tc>
              <w:tc>
                <w:tcPr>
                  <w:tcW w:w="2534" w:type="dxa"/>
                </w:tcPr>
                <w:p w:rsidR="006771BE" w:rsidRPr="006C5063" w:rsidRDefault="006771BE" w:rsidP="006771BE">
                  <w:pPr>
                    <w:widowControl/>
                    <w:suppressAutoHyphens/>
                    <w:autoSpaceDE/>
                    <w:autoSpaceDN/>
                    <w:adjustRightInd/>
                    <w:jc w:val="both"/>
                    <w:rPr>
                      <w:sz w:val="22"/>
                      <w:szCs w:val="22"/>
                      <w:lang w:eastAsia="ar-SA"/>
                    </w:rPr>
                  </w:pPr>
                  <w:r w:rsidRPr="006C5063">
                    <w:rPr>
                      <w:sz w:val="22"/>
                      <w:szCs w:val="22"/>
                    </w:rPr>
                    <w:t>Листы гипсокартонные (ГКЛ)</w:t>
                  </w:r>
                </w:p>
              </w:tc>
              <w:tc>
                <w:tcPr>
                  <w:tcW w:w="66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83"/>
                  </w:tblGrid>
                  <w:tr w:rsidR="00832133" w:rsidRPr="006C5063" w:rsidTr="0080220E">
                    <w:trPr>
                      <w:trHeight w:val="285"/>
                    </w:trPr>
                    <w:tc>
                      <w:tcPr>
                        <w:tcW w:w="2539"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Вид кромки</w:t>
                        </w:r>
                      </w:p>
                    </w:tc>
                    <w:tc>
                      <w:tcPr>
                        <w:tcW w:w="3583"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ПК, ФК</w:t>
                        </w:r>
                      </w:p>
                    </w:tc>
                  </w:tr>
                  <w:tr w:rsidR="00832133" w:rsidRPr="006C5063" w:rsidTr="0080220E">
                    <w:trPr>
                      <w:trHeight w:val="285"/>
                    </w:trPr>
                    <w:tc>
                      <w:tcPr>
                        <w:tcW w:w="2539"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 xml:space="preserve">Длина не менее, </w:t>
                        </w:r>
                        <w:proofErr w:type="gramStart"/>
                        <w:r w:rsidRPr="006C5063">
                          <w:rPr>
                            <w:sz w:val="22"/>
                            <w:szCs w:val="22"/>
                          </w:rPr>
                          <w:t>мм</w:t>
                        </w:r>
                        <w:proofErr w:type="gramEnd"/>
                      </w:p>
                    </w:tc>
                    <w:tc>
                      <w:tcPr>
                        <w:tcW w:w="3583"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2000</w:t>
                        </w:r>
                      </w:p>
                    </w:tc>
                  </w:tr>
                  <w:tr w:rsidR="00832133" w:rsidRPr="006C5063" w:rsidTr="0080220E">
                    <w:trPr>
                      <w:trHeight w:val="285"/>
                    </w:trPr>
                    <w:tc>
                      <w:tcPr>
                        <w:tcW w:w="2539"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 xml:space="preserve">Ширина не менее, </w:t>
                        </w:r>
                        <w:proofErr w:type="gramStart"/>
                        <w:r w:rsidRPr="006C5063">
                          <w:rPr>
                            <w:sz w:val="22"/>
                            <w:szCs w:val="22"/>
                          </w:rPr>
                          <w:t>мм</w:t>
                        </w:r>
                        <w:proofErr w:type="gramEnd"/>
                      </w:p>
                    </w:tc>
                    <w:tc>
                      <w:tcPr>
                        <w:tcW w:w="3583"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1200</w:t>
                        </w:r>
                      </w:p>
                    </w:tc>
                  </w:tr>
                  <w:tr w:rsidR="00832133" w:rsidRPr="006C5063" w:rsidTr="0080220E">
                    <w:trPr>
                      <w:trHeight w:val="285"/>
                    </w:trPr>
                    <w:tc>
                      <w:tcPr>
                        <w:tcW w:w="2539"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 xml:space="preserve">Толщина не менее, </w:t>
                        </w:r>
                        <w:proofErr w:type="gramStart"/>
                        <w:r w:rsidRPr="006C5063">
                          <w:rPr>
                            <w:sz w:val="22"/>
                            <w:szCs w:val="22"/>
                          </w:rPr>
                          <w:t>мм</w:t>
                        </w:r>
                        <w:proofErr w:type="gramEnd"/>
                      </w:p>
                    </w:tc>
                    <w:tc>
                      <w:tcPr>
                        <w:tcW w:w="3583"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12,5</w:t>
                        </w:r>
                      </w:p>
                    </w:tc>
                  </w:tr>
                  <w:tr w:rsidR="00832133" w:rsidRPr="006C5063" w:rsidTr="0080220E">
                    <w:trPr>
                      <w:trHeight w:val="285"/>
                    </w:trPr>
                    <w:tc>
                      <w:tcPr>
                        <w:tcW w:w="2539"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Горючесть, группа</w:t>
                        </w:r>
                      </w:p>
                    </w:tc>
                    <w:tc>
                      <w:tcPr>
                        <w:tcW w:w="3583" w:type="dxa"/>
                        <w:tcBorders>
                          <w:top w:val="single" w:sz="4" w:space="0" w:color="auto"/>
                          <w:left w:val="single" w:sz="4" w:space="0" w:color="auto"/>
                          <w:bottom w:val="single" w:sz="4" w:space="0" w:color="auto"/>
                          <w:right w:val="single" w:sz="4" w:space="0" w:color="auto"/>
                        </w:tcBorders>
                        <w:vAlign w:val="center"/>
                      </w:tcPr>
                      <w:p w:rsidR="00832133" w:rsidRPr="006C5063" w:rsidRDefault="00832133" w:rsidP="003730F4">
                        <w:pPr>
                          <w:shd w:val="clear" w:color="auto" w:fill="FFFFFF"/>
                          <w:jc w:val="center"/>
                          <w:rPr>
                            <w:sz w:val="22"/>
                            <w:szCs w:val="22"/>
                          </w:rPr>
                        </w:pPr>
                        <w:r w:rsidRPr="006C5063">
                          <w:rPr>
                            <w:sz w:val="22"/>
                            <w:szCs w:val="22"/>
                          </w:rPr>
                          <w:t>Г</w:t>
                        </w:r>
                        <w:proofErr w:type="gramStart"/>
                        <w:r w:rsidRPr="006C5063">
                          <w:rPr>
                            <w:sz w:val="22"/>
                            <w:szCs w:val="22"/>
                          </w:rPr>
                          <w:t>1</w:t>
                        </w:r>
                        <w:proofErr w:type="gramEnd"/>
                      </w:p>
                    </w:tc>
                  </w:tr>
                </w:tbl>
                <w:p w:rsidR="006771BE" w:rsidRPr="006C5063" w:rsidRDefault="006771BE" w:rsidP="006771BE">
                  <w:pPr>
                    <w:widowControl/>
                    <w:suppressAutoHyphens/>
                    <w:autoSpaceDE/>
                    <w:autoSpaceDN/>
                    <w:adjustRightInd/>
                    <w:jc w:val="both"/>
                    <w:rPr>
                      <w:sz w:val="22"/>
                      <w:szCs w:val="22"/>
                      <w:lang w:eastAsia="ar-SA"/>
                    </w:rPr>
                  </w:pP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2</w:t>
                  </w:r>
                </w:p>
              </w:tc>
              <w:tc>
                <w:tcPr>
                  <w:tcW w:w="2534" w:type="dxa"/>
                </w:tcPr>
                <w:p w:rsidR="006771BE" w:rsidRPr="006C5063" w:rsidRDefault="006771BE" w:rsidP="006771BE">
                  <w:pPr>
                    <w:widowControl/>
                    <w:suppressAutoHyphens/>
                    <w:autoSpaceDE/>
                    <w:autoSpaceDN/>
                    <w:adjustRightInd/>
                    <w:jc w:val="both"/>
                    <w:rPr>
                      <w:sz w:val="22"/>
                      <w:szCs w:val="22"/>
                    </w:rPr>
                  </w:pPr>
                  <w:r w:rsidRPr="006C5063">
                    <w:rPr>
                      <w:sz w:val="22"/>
                      <w:szCs w:val="22"/>
                    </w:rPr>
                    <w:t>Грунтовка «Глубокого проникновения»</w:t>
                  </w:r>
                </w:p>
              </w:tc>
              <w:tc>
                <w:tcPr>
                  <w:tcW w:w="6621" w:type="dxa"/>
                </w:tcPr>
                <w:p w:rsidR="006771BE" w:rsidRPr="006C5063" w:rsidRDefault="00113E75" w:rsidP="0080220E">
                  <w:pPr>
                    <w:widowControl/>
                    <w:autoSpaceDE/>
                    <w:autoSpaceDN/>
                    <w:adjustRightInd/>
                    <w:jc w:val="both"/>
                    <w:rPr>
                      <w:sz w:val="22"/>
                      <w:szCs w:val="22"/>
                    </w:rPr>
                  </w:pPr>
                  <w:r w:rsidRPr="006C5063">
                    <w:rPr>
                      <w:sz w:val="22"/>
                      <w:szCs w:val="22"/>
                    </w:rPr>
                    <w:t xml:space="preserve">Цвет: прозрачный; </w:t>
                  </w:r>
                  <w:proofErr w:type="spellStart"/>
                  <w:r w:rsidRPr="006C5063">
                    <w:rPr>
                      <w:sz w:val="22"/>
                      <w:szCs w:val="22"/>
                    </w:rPr>
                    <w:t>ph</w:t>
                  </w:r>
                  <w:proofErr w:type="spellEnd"/>
                  <w:r w:rsidRPr="006C5063">
                    <w:rPr>
                      <w:sz w:val="22"/>
                      <w:szCs w:val="22"/>
                    </w:rPr>
                    <w:t xml:space="preserve"> 7,0-8,0. Время высыхания 1 час. Температура проведения работ +5</w:t>
                  </w:r>
                  <w:proofErr w:type="gramStart"/>
                  <w:r w:rsidRPr="006C5063">
                    <w:rPr>
                      <w:sz w:val="22"/>
                      <w:szCs w:val="22"/>
                    </w:rPr>
                    <w:t xml:space="preserve"> С</w:t>
                  </w:r>
                  <w:proofErr w:type="gramEnd"/>
                  <w:r w:rsidRPr="006C5063">
                    <w:rPr>
                      <w:sz w:val="22"/>
                      <w:szCs w:val="22"/>
                    </w:rPr>
                    <w:t xml:space="preserve"> +30 С. Температура эксплуатации -40 С +60 С. Морозостойкость - не морозостойкий; Расход 80 г/</w:t>
                  </w:r>
                  <w:proofErr w:type="spellStart"/>
                  <w:r w:rsidRPr="006C5063">
                    <w:rPr>
                      <w:sz w:val="22"/>
                      <w:szCs w:val="22"/>
                    </w:rPr>
                    <w:t>кв.м</w:t>
                  </w:r>
                  <w:proofErr w:type="spellEnd"/>
                  <w:r w:rsidRPr="006C5063">
                    <w:rPr>
                      <w:sz w:val="22"/>
                      <w:szCs w:val="22"/>
                    </w:rPr>
                    <w:t>. Максимальный размер частиц 0,05 мкм.</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3</w:t>
                  </w:r>
                </w:p>
              </w:tc>
              <w:tc>
                <w:tcPr>
                  <w:tcW w:w="2534" w:type="dxa"/>
                </w:tcPr>
                <w:p w:rsidR="006771BE" w:rsidRPr="006C5063" w:rsidRDefault="009913F6" w:rsidP="006771BE">
                  <w:pPr>
                    <w:widowControl/>
                    <w:suppressAutoHyphens/>
                    <w:autoSpaceDE/>
                    <w:autoSpaceDN/>
                    <w:adjustRightInd/>
                    <w:jc w:val="both"/>
                    <w:rPr>
                      <w:sz w:val="22"/>
                      <w:szCs w:val="22"/>
                    </w:rPr>
                  </w:pPr>
                  <w:r w:rsidRPr="006C5063">
                    <w:rPr>
                      <w:sz w:val="22"/>
                      <w:szCs w:val="22"/>
                    </w:rPr>
                    <w:t xml:space="preserve">Краска масленая </w:t>
                  </w:r>
                  <w:r w:rsidR="006771BE" w:rsidRPr="006C5063">
                    <w:rPr>
                      <w:sz w:val="22"/>
                      <w:szCs w:val="22"/>
                    </w:rPr>
                    <w:t>ПФ-115</w:t>
                  </w:r>
                </w:p>
              </w:tc>
              <w:tc>
                <w:tcPr>
                  <w:tcW w:w="6621" w:type="dxa"/>
                </w:tcPr>
                <w:p w:rsidR="006771BE" w:rsidRPr="006C5063" w:rsidRDefault="00113E75" w:rsidP="006771BE">
                  <w:pPr>
                    <w:widowControl/>
                    <w:autoSpaceDE/>
                    <w:autoSpaceDN/>
                    <w:adjustRightInd/>
                    <w:jc w:val="both"/>
                    <w:rPr>
                      <w:sz w:val="22"/>
                      <w:szCs w:val="22"/>
                    </w:rPr>
                  </w:pPr>
                  <w:r w:rsidRPr="006C5063">
                    <w:rPr>
                      <w:sz w:val="22"/>
                      <w:szCs w:val="22"/>
                    </w:rPr>
                    <w:t>Ц</w:t>
                  </w:r>
                  <w:r w:rsidR="006771BE" w:rsidRPr="006C5063">
                    <w:rPr>
                      <w:sz w:val="22"/>
                      <w:szCs w:val="22"/>
                    </w:rPr>
                    <w:t xml:space="preserve">вет </w:t>
                  </w:r>
                  <w:r w:rsidR="006C5063" w:rsidRPr="006C5063">
                    <w:rPr>
                      <w:sz w:val="22"/>
                      <w:szCs w:val="22"/>
                    </w:rPr>
                    <w:t>по согласованию</w:t>
                  </w:r>
                  <w:r w:rsidR="006771BE" w:rsidRPr="006C5063">
                    <w:rPr>
                      <w:sz w:val="22"/>
                      <w:szCs w:val="22"/>
                    </w:rPr>
                    <w:t xml:space="preserve"> с заказчиком.</w:t>
                  </w:r>
                </w:p>
                <w:p w:rsidR="00113E75" w:rsidRPr="006C5063" w:rsidRDefault="00113E75" w:rsidP="00113E75">
                  <w:pPr>
                    <w:widowControl/>
                    <w:autoSpaceDE/>
                    <w:autoSpaceDN/>
                    <w:adjustRightInd/>
                    <w:jc w:val="both"/>
                    <w:rPr>
                      <w:sz w:val="22"/>
                      <w:szCs w:val="22"/>
                    </w:rPr>
                  </w:pPr>
                  <w:proofErr w:type="spellStart"/>
                  <w:r w:rsidRPr="006C5063">
                    <w:rPr>
                      <w:sz w:val="22"/>
                      <w:szCs w:val="22"/>
                    </w:rPr>
                    <w:t>леск</w:t>
                  </w:r>
                  <w:proofErr w:type="spellEnd"/>
                  <w:r w:rsidRPr="006C5063">
                    <w:rPr>
                      <w:sz w:val="22"/>
                      <w:szCs w:val="22"/>
                    </w:rPr>
                    <w:t xml:space="preserve"> пленки по ФБ-2,% не менее-50; Условная вязкость по ВЗ-4, при (20+0,5) </w:t>
                  </w:r>
                  <w:proofErr w:type="spellStart"/>
                  <w:r w:rsidRPr="006C5063">
                    <w:rPr>
                      <w:sz w:val="22"/>
                      <w:szCs w:val="22"/>
                    </w:rPr>
                    <w:t>гр</w:t>
                  </w:r>
                  <w:proofErr w:type="gramStart"/>
                  <w:r w:rsidRPr="006C5063">
                    <w:rPr>
                      <w:sz w:val="22"/>
                      <w:szCs w:val="22"/>
                    </w:rPr>
                    <w:t>.С</w:t>
                  </w:r>
                  <w:proofErr w:type="spellEnd"/>
                  <w:proofErr w:type="gramEnd"/>
                  <w:r w:rsidRPr="006C5063">
                    <w:rPr>
                      <w:sz w:val="22"/>
                      <w:szCs w:val="22"/>
                    </w:rPr>
                    <w:t xml:space="preserve">, сек.- 60-120; Массовая доля нелетучих в-в, %, (от цвета) - 49-70; Степень </w:t>
                  </w:r>
                  <w:proofErr w:type="spellStart"/>
                  <w:r w:rsidRPr="006C5063">
                    <w:rPr>
                      <w:sz w:val="22"/>
                      <w:szCs w:val="22"/>
                    </w:rPr>
                    <w:t>перетира</w:t>
                  </w:r>
                  <w:proofErr w:type="spellEnd"/>
                  <w:r w:rsidRPr="006C5063">
                    <w:rPr>
                      <w:sz w:val="22"/>
                      <w:szCs w:val="22"/>
                    </w:rPr>
                    <w:t xml:space="preserve">, мкм, не более - 25; </w:t>
                  </w:r>
                  <w:proofErr w:type="spellStart"/>
                  <w:r w:rsidRPr="006C5063">
                    <w:rPr>
                      <w:sz w:val="22"/>
                      <w:szCs w:val="22"/>
                    </w:rPr>
                    <w:t>Укрывистость</w:t>
                  </w:r>
                  <w:proofErr w:type="spellEnd"/>
                  <w:r w:rsidRPr="006C5063">
                    <w:rPr>
                      <w:sz w:val="22"/>
                      <w:szCs w:val="22"/>
                    </w:rPr>
                    <w:t xml:space="preserve"> высушенной пленки, г/</w:t>
                  </w:r>
                  <w:proofErr w:type="spellStart"/>
                  <w:r w:rsidRPr="006C5063">
                    <w:rPr>
                      <w:sz w:val="22"/>
                      <w:szCs w:val="22"/>
                    </w:rPr>
                    <w:t>кв.м</w:t>
                  </w:r>
                  <w:proofErr w:type="spellEnd"/>
                  <w:r w:rsidRPr="006C5063">
                    <w:rPr>
                      <w:sz w:val="22"/>
                      <w:szCs w:val="22"/>
                    </w:rPr>
                    <w:t>, (от цвета)- 30-120; Эластичность пленки при изгибе, мм , не более-1; Прочность пленки при ударе по прибору У-</w:t>
                  </w:r>
                  <w:smartTag w:uri="urn:schemas-microsoft-com:office:smarttags" w:element="metricconverter">
                    <w:smartTagPr>
                      <w:attr w:name="ProductID" w:val="1, см"/>
                    </w:smartTagPr>
                    <w:r w:rsidRPr="006C5063">
                      <w:rPr>
                        <w:sz w:val="22"/>
                        <w:szCs w:val="22"/>
                      </w:rPr>
                      <w:t>1, см</w:t>
                    </w:r>
                  </w:smartTag>
                  <w:r w:rsidRPr="006C5063">
                    <w:rPr>
                      <w:sz w:val="22"/>
                      <w:szCs w:val="22"/>
                    </w:rPr>
                    <w:t>, не менее-40; Твердость пленки по маятниковому прибору, у.е.- 0,25; Адгезия пленки, баллы, не более-1; Степень разбавления до вязкости 28-30 сек.  по вискозиметру ВЗ-4,%, не более-20</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4</w:t>
                  </w:r>
                </w:p>
              </w:tc>
              <w:tc>
                <w:tcPr>
                  <w:tcW w:w="2534" w:type="dxa"/>
                  <w:shd w:val="clear" w:color="auto" w:fill="auto"/>
                </w:tcPr>
                <w:p w:rsidR="006771BE" w:rsidRPr="006C5063" w:rsidRDefault="006771BE" w:rsidP="006771BE">
                  <w:pPr>
                    <w:widowControl/>
                    <w:suppressAutoHyphens/>
                    <w:autoSpaceDE/>
                    <w:autoSpaceDN/>
                    <w:adjustRightInd/>
                    <w:jc w:val="both"/>
                    <w:rPr>
                      <w:sz w:val="22"/>
                      <w:szCs w:val="22"/>
                    </w:rPr>
                  </w:pPr>
                  <w:r w:rsidRPr="006C5063">
                    <w:rPr>
                      <w:sz w:val="22"/>
                      <w:szCs w:val="22"/>
                    </w:rPr>
                    <w:t>Плитка кафельная 150Х300</w:t>
                  </w:r>
                </w:p>
              </w:tc>
              <w:tc>
                <w:tcPr>
                  <w:tcW w:w="6621" w:type="dxa"/>
                </w:tcPr>
                <w:p w:rsidR="006C5063" w:rsidRPr="006C5063" w:rsidRDefault="006C5063" w:rsidP="006C5063">
                  <w:pPr>
                    <w:widowControl/>
                    <w:autoSpaceDE/>
                    <w:autoSpaceDN/>
                    <w:adjustRightInd/>
                    <w:jc w:val="both"/>
                    <w:rPr>
                      <w:sz w:val="22"/>
                      <w:szCs w:val="22"/>
                    </w:rPr>
                  </w:pPr>
                  <w:r w:rsidRPr="006C5063">
                    <w:rPr>
                      <w:sz w:val="22"/>
                      <w:szCs w:val="22"/>
                    </w:rPr>
                    <w:t>Цвет по согласованию с заказчиком.</w:t>
                  </w:r>
                </w:p>
                <w:p w:rsidR="006771BE" w:rsidRPr="006C5063" w:rsidRDefault="006771BE" w:rsidP="006771BE">
                  <w:pPr>
                    <w:widowControl/>
                    <w:autoSpaceDE/>
                    <w:autoSpaceDN/>
                    <w:adjustRightInd/>
                    <w:jc w:val="both"/>
                    <w:rPr>
                      <w:sz w:val="22"/>
                      <w:szCs w:val="22"/>
                    </w:rPr>
                  </w:pP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5</w:t>
                  </w:r>
                </w:p>
              </w:tc>
              <w:tc>
                <w:tcPr>
                  <w:tcW w:w="2534" w:type="dxa"/>
                  <w:shd w:val="clear" w:color="auto" w:fill="auto"/>
                </w:tcPr>
                <w:p w:rsidR="006771BE" w:rsidRPr="006C5063" w:rsidRDefault="006771BE" w:rsidP="006771BE">
                  <w:pPr>
                    <w:widowControl/>
                    <w:suppressAutoHyphens/>
                    <w:autoSpaceDE/>
                    <w:autoSpaceDN/>
                    <w:adjustRightInd/>
                    <w:jc w:val="both"/>
                    <w:rPr>
                      <w:sz w:val="22"/>
                      <w:szCs w:val="22"/>
                    </w:rPr>
                  </w:pPr>
                  <w:r w:rsidRPr="006C5063">
                    <w:rPr>
                      <w:sz w:val="22"/>
                      <w:szCs w:val="22"/>
                    </w:rPr>
                    <w:t xml:space="preserve">Линолеум </w:t>
                  </w:r>
                  <w:proofErr w:type="spellStart"/>
                  <w:r w:rsidRPr="006C5063">
                    <w:rPr>
                      <w:sz w:val="22"/>
                      <w:szCs w:val="22"/>
                      <w:lang w:val="en-US"/>
                    </w:rPr>
                    <w:t>tarkett</w:t>
                  </w:r>
                  <w:proofErr w:type="spellEnd"/>
                  <w:r w:rsidRPr="006C5063">
                    <w:rPr>
                      <w:sz w:val="22"/>
                      <w:szCs w:val="22"/>
                    </w:rPr>
                    <w:t xml:space="preserve"> </w:t>
                  </w:r>
                  <w:r w:rsidRPr="006C5063">
                    <w:rPr>
                      <w:sz w:val="22"/>
                      <w:szCs w:val="22"/>
                      <w:lang w:val="en-US"/>
                    </w:rPr>
                    <w:t>Discovery</w:t>
                  </w:r>
                  <w:r w:rsidRPr="006C5063">
                    <w:rPr>
                      <w:sz w:val="22"/>
                      <w:szCs w:val="22"/>
                    </w:rPr>
                    <w:t xml:space="preserve"> – 3 (или эквивалент) </w:t>
                  </w:r>
                </w:p>
              </w:tc>
              <w:tc>
                <w:tcPr>
                  <w:tcW w:w="6621" w:type="dxa"/>
                </w:tcPr>
                <w:p w:rsidR="00392332" w:rsidRPr="006C5063" w:rsidRDefault="00392332" w:rsidP="006771BE">
                  <w:pPr>
                    <w:widowControl/>
                    <w:autoSpaceDE/>
                    <w:autoSpaceDN/>
                    <w:adjustRightInd/>
                    <w:jc w:val="both"/>
                    <w:rPr>
                      <w:sz w:val="22"/>
                      <w:szCs w:val="22"/>
                    </w:rPr>
                  </w:pPr>
                  <w:r w:rsidRPr="006C5063">
                    <w:rPr>
                      <w:sz w:val="22"/>
                      <w:szCs w:val="22"/>
                    </w:rPr>
                    <w:t>К</w:t>
                  </w:r>
                  <w:r w:rsidR="006771BE" w:rsidRPr="006C5063">
                    <w:rPr>
                      <w:sz w:val="22"/>
                      <w:szCs w:val="22"/>
                    </w:rPr>
                    <w:t xml:space="preserve">ласс покрытия – 23/31, </w:t>
                  </w:r>
                </w:p>
                <w:p w:rsidR="00392332" w:rsidRPr="006C5063" w:rsidRDefault="006771BE" w:rsidP="006771BE">
                  <w:pPr>
                    <w:widowControl/>
                    <w:autoSpaceDE/>
                    <w:autoSpaceDN/>
                    <w:adjustRightInd/>
                    <w:jc w:val="both"/>
                    <w:rPr>
                      <w:sz w:val="22"/>
                      <w:szCs w:val="22"/>
                    </w:rPr>
                  </w:pPr>
                  <w:r w:rsidRPr="006C5063">
                    <w:rPr>
                      <w:sz w:val="22"/>
                      <w:szCs w:val="22"/>
                    </w:rPr>
                    <w:t xml:space="preserve">толщина покрытия – </w:t>
                  </w:r>
                  <w:smartTag w:uri="urn:schemas-microsoft-com:office:smarttags" w:element="metricconverter">
                    <w:smartTagPr>
                      <w:attr w:name="ProductID" w:val="3,5 мм"/>
                    </w:smartTagPr>
                    <w:r w:rsidRPr="006C5063">
                      <w:rPr>
                        <w:sz w:val="22"/>
                        <w:szCs w:val="22"/>
                      </w:rPr>
                      <w:t>3,5 мм</w:t>
                    </w:r>
                  </w:smartTag>
                  <w:r w:rsidRPr="006C5063">
                    <w:rPr>
                      <w:sz w:val="22"/>
                      <w:szCs w:val="22"/>
                    </w:rPr>
                    <w:t xml:space="preserve">, </w:t>
                  </w:r>
                </w:p>
                <w:p w:rsidR="00392332" w:rsidRPr="006C5063" w:rsidRDefault="006771BE" w:rsidP="006771BE">
                  <w:pPr>
                    <w:widowControl/>
                    <w:autoSpaceDE/>
                    <w:autoSpaceDN/>
                    <w:adjustRightInd/>
                    <w:jc w:val="both"/>
                    <w:rPr>
                      <w:sz w:val="22"/>
                      <w:szCs w:val="22"/>
                    </w:rPr>
                  </w:pPr>
                  <w:proofErr w:type="spellStart"/>
                  <w:r w:rsidRPr="006C5063">
                    <w:rPr>
                      <w:sz w:val="22"/>
                      <w:szCs w:val="22"/>
                    </w:rPr>
                    <w:t>истераемость</w:t>
                  </w:r>
                  <w:proofErr w:type="spellEnd"/>
                  <w:r w:rsidRPr="006C5063">
                    <w:rPr>
                      <w:sz w:val="22"/>
                      <w:szCs w:val="22"/>
                    </w:rPr>
                    <w:t xml:space="preserve"> не более – 12 г/м</w:t>
                  </w:r>
                  <w:proofErr w:type="gramStart"/>
                  <w:r w:rsidRPr="006C5063">
                    <w:rPr>
                      <w:sz w:val="22"/>
                      <w:szCs w:val="22"/>
                      <w:vertAlign w:val="superscript"/>
                    </w:rPr>
                    <w:t>2</w:t>
                  </w:r>
                  <w:proofErr w:type="gramEnd"/>
                  <w:r w:rsidRPr="006C5063">
                    <w:rPr>
                      <w:sz w:val="22"/>
                      <w:szCs w:val="22"/>
                    </w:rPr>
                    <w:t xml:space="preserve">, </w:t>
                  </w:r>
                </w:p>
                <w:p w:rsidR="00392332" w:rsidRPr="006C5063" w:rsidRDefault="006771BE" w:rsidP="006771BE">
                  <w:pPr>
                    <w:widowControl/>
                    <w:autoSpaceDE/>
                    <w:autoSpaceDN/>
                    <w:adjustRightInd/>
                    <w:jc w:val="both"/>
                    <w:rPr>
                      <w:sz w:val="22"/>
                      <w:szCs w:val="22"/>
                    </w:rPr>
                  </w:pPr>
                  <w:proofErr w:type="spellStart"/>
                  <w:r w:rsidRPr="006C5063">
                    <w:rPr>
                      <w:sz w:val="22"/>
                      <w:szCs w:val="22"/>
                    </w:rPr>
                    <w:t>пож</w:t>
                  </w:r>
                  <w:proofErr w:type="spellEnd"/>
                  <w:r w:rsidRPr="006C5063">
                    <w:rPr>
                      <w:sz w:val="22"/>
                      <w:szCs w:val="22"/>
                    </w:rPr>
                    <w:t xml:space="preserve">. характеристики распространения пламени класс РП-1, </w:t>
                  </w:r>
                  <w:r w:rsidRPr="006C5063">
                    <w:rPr>
                      <w:sz w:val="22"/>
                      <w:szCs w:val="22"/>
                    </w:rPr>
                    <w:lastRenderedPageBreak/>
                    <w:t>токсичность Т-2</w:t>
                  </w:r>
                  <w:r w:rsidR="00457510" w:rsidRPr="006C5063">
                    <w:rPr>
                      <w:sz w:val="22"/>
                      <w:szCs w:val="22"/>
                    </w:rPr>
                    <w:t>,</w:t>
                  </w:r>
                </w:p>
                <w:p w:rsidR="00392332" w:rsidRPr="006C5063" w:rsidRDefault="00457510" w:rsidP="006771BE">
                  <w:pPr>
                    <w:widowControl/>
                    <w:autoSpaceDE/>
                    <w:autoSpaceDN/>
                    <w:adjustRightInd/>
                    <w:jc w:val="both"/>
                    <w:rPr>
                      <w:sz w:val="22"/>
                      <w:szCs w:val="22"/>
                    </w:rPr>
                  </w:pPr>
                  <w:r w:rsidRPr="006C5063">
                    <w:rPr>
                      <w:sz w:val="22"/>
                      <w:szCs w:val="22"/>
                    </w:rPr>
                    <w:t>т</w:t>
                  </w:r>
                  <w:r w:rsidR="00392332" w:rsidRPr="006C5063">
                    <w:rPr>
                      <w:sz w:val="22"/>
                      <w:szCs w:val="22"/>
                    </w:rPr>
                    <w:t xml:space="preserve">олщина защитного слоя, </w:t>
                  </w:r>
                  <w:proofErr w:type="gramStart"/>
                  <w:r w:rsidR="00392332" w:rsidRPr="006C5063">
                    <w:rPr>
                      <w:sz w:val="22"/>
                      <w:szCs w:val="22"/>
                    </w:rPr>
                    <w:t>мм</w:t>
                  </w:r>
                  <w:proofErr w:type="gramEnd"/>
                  <w:r w:rsidR="00392332" w:rsidRPr="006C5063">
                    <w:rPr>
                      <w:sz w:val="22"/>
                      <w:szCs w:val="22"/>
                    </w:rPr>
                    <w:t xml:space="preserve"> </w:t>
                  </w:r>
                  <w:r w:rsidRPr="006C5063">
                    <w:rPr>
                      <w:sz w:val="22"/>
                      <w:szCs w:val="22"/>
                    </w:rPr>
                    <w:t xml:space="preserve">- </w:t>
                  </w:r>
                  <w:r w:rsidR="00392332" w:rsidRPr="006C5063">
                    <w:rPr>
                      <w:sz w:val="22"/>
                      <w:szCs w:val="22"/>
                    </w:rPr>
                    <w:t>0,3</w:t>
                  </w:r>
                  <w:r w:rsidRPr="006C5063">
                    <w:rPr>
                      <w:sz w:val="22"/>
                      <w:szCs w:val="22"/>
                    </w:rPr>
                    <w:t xml:space="preserve">. </w:t>
                  </w:r>
                </w:p>
                <w:p w:rsidR="006771BE" w:rsidRPr="006C5063" w:rsidRDefault="00392332" w:rsidP="00392332">
                  <w:pPr>
                    <w:widowControl/>
                    <w:autoSpaceDE/>
                    <w:autoSpaceDN/>
                    <w:adjustRightInd/>
                    <w:jc w:val="both"/>
                    <w:rPr>
                      <w:sz w:val="22"/>
                      <w:szCs w:val="22"/>
                    </w:rPr>
                  </w:pPr>
                  <w:r w:rsidRPr="006C5063">
                    <w:rPr>
                      <w:sz w:val="22"/>
                      <w:szCs w:val="22"/>
                    </w:rPr>
                    <w:t>Р</w:t>
                  </w:r>
                  <w:r w:rsidR="006C5063" w:rsidRPr="006C5063">
                    <w:rPr>
                      <w:sz w:val="22"/>
                      <w:szCs w:val="22"/>
                    </w:rPr>
                    <w:t>асцветка</w:t>
                  </w:r>
                  <w:r w:rsidR="006771BE" w:rsidRPr="006C5063">
                    <w:rPr>
                      <w:sz w:val="22"/>
                      <w:szCs w:val="22"/>
                    </w:rPr>
                    <w:t xml:space="preserve"> </w:t>
                  </w:r>
                  <w:r w:rsidR="006C5063" w:rsidRPr="006C5063">
                    <w:rPr>
                      <w:sz w:val="22"/>
                      <w:szCs w:val="22"/>
                    </w:rPr>
                    <w:t>по согласованию</w:t>
                  </w:r>
                  <w:r w:rsidR="006771BE" w:rsidRPr="006C5063">
                    <w:rPr>
                      <w:sz w:val="22"/>
                      <w:szCs w:val="22"/>
                    </w:rPr>
                    <w:t xml:space="preserve"> с заказчиком.</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lastRenderedPageBreak/>
                    <w:t>6</w:t>
                  </w:r>
                </w:p>
              </w:tc>
              <w:tc>
                <w:tcPr>
                  <w:tcW w:w="2534" w:type="dxa"/>
                </w:tcPr>
                <w:p w:rsidR="006771BE" w:rsidRPr="006C5063" w:rsidRDefault="006771BE" w:rsidP="006771BE">
                  <w:pPr>
                    <w:widowControl/>
                    <w:suppressAutoHyphens/>
                    <w:autoSpaceDE/>
                    <w:autoSpaceDN/>
                    <w:adjustRightInd/>
                    <w:jc w:val="both"/>
                    <w:rPr>
                      <w:sz w:val="22"/>
                      <w:szCs w:val="22"/>
                    </w:rPr>
                  </w:pPr>
                  <w:r w:rsidRPr="006C5063">
                    <w:rPr>
                      <w:sz w:val="22"/>
                      <w:szCs w:val="22"/>
                    </w:rPr>
                    <w:t xml:space="preserve">Краска акриловая, </w:t>
                  </w:r>
                  <w:proofErr w:type="spellStart"/>
                  <w:r w:rsidRPr="006C5063">
                    <w:rPr>
                      <w:sz w:val="22"/>
                      <w:szCs w:val="22"/>
                    </w:rPr>
                    <w:t>супербелая</w:t>
                  </w:r>
                  <w:proofErr w:type="spellEnd"/>
                  <w:r w:rsidRPr="006C5063">
                    <w:rPr>
                      <w:sz w:val="22"/>
                      <w:szCs w:val="22"/>
                    </w:rPr>
                    <w:t xml:space="preserve"> для стен и потолков</w:t>
                  </w:r>
                </w:p>
              </w:tc>
              <w:tc>
                <w:tcPr>
                  <w:tcW w:w="6621" w:type="dxa"/>
                </w:tcPr>
                <w:p w:rsidR="009913F6" w:rsidRPr="006C5063" w:rsidRDefault="006771BE" w:rsidP="006771BE">
                  <w:pPr>
                    <w:widowControl/>
                    <w:autoSpaceDE/>
                    <w:autoSpaceDN/>
                    <w:adjustRightInd/>
                    <w:jc w:val="both"/>
                    <w:rPr>
                      <w:sz w:val="22"/>
                      <w:szCs w:val="22"/>
                    </w:rPr>
                  </w:pPr>
                  <w:r w:rsidRPr="006C5063">
                    <w:rPr>
                      <w:sz w:val="22"/>
                      <w:szCs w:val="22"/>
                    </w:rPr>
                    <w:t xml:space="preserve">колер </w:t>
                  </w:r>
                  <w:r w:rsidR="006C5063" w:rsidRPr="006C5063">
                    <w:rPr>
                      <w:sz w:val="22"/>
                      <w:szCs w:val="22"/>
                    </w:rPr>
                    <w:t>по согласованию</w:t>
                  </w:r>
                  <w:r w:rsidRPr="006C5063">
                    <w:rPr>
                      <w:sz w:val="22"/>
                      <w:szCs w:val="22"/>
                    </w:rPr>
                    <w:t xml:space="preserve"> с заказчиком. </w:t>
                  </w:r>
                </w:p>
                <w:p w:rsidR="00113E75" w:rsidRPr="006C5063" w:rsidRDefault="006771BE" w:rsidP="00113E75">
                  <w:pPr>
                    <w:widowControl/>
                    <w:autoSpaceDE/>
                    <w:autoSpaceDN/>
                    <w:adjustRightInd/>
                    <w:jc w:val="both"/>
                    <w:rPr>
                      <w:sz w:val="22"/>
                      <w:szCs w:val="22"/>
                    </w:rPr>
                  </w:pPr>
                  <w:r w:rsidRPr="006C5063">
                    <w:rPr>
                      <w:sz w:val="22"/>
                      <w:szCs w:val="22"/>
                    </w:rPr>
                    <w:t>Т</w:t>
                  </w:r>
                  <w:r w:rsidR="009913F6" w:rsidRPr="006C5063">
                    <w:rPr>
                      <w:sz w:val="22"/>
                      <w:szCs w:val="22"/>
                    </w:rPr>
                    <w:t>ехнические характеристики</w:t>
                  </w:r>
                  <w:r w:rsidRPr="006C5063">
                    <w:rPr>
                      <w:sz w:val="22"/>
                      <w:szCs w:val="22"/>
                    </w:rPr>
                    <w:t xml:space="preserve">: белизна – 95%, рН – 8,0-9,0, </w:t>
                  </w:r>
                  <w:proofErr w:type="spellStart"/>
                  <w:r w:rsidRPr="006C5063">
                    <w:rPr>
                      <w:sz w:val="22"/>
                      <w:szCs w:val="22"/>
                    </w:rPr>
                    <w:t>укрывистость</w:t>
                  </w:r>
                  <w:proofErr w:type="spellEnd"/>
                  <w:r w:rsidRPr="006C5063">
                    <w:rPr>
                      <w:sz w:val="22"/>
                      <w:szCs w:val="22"/>
                    </w:rPr>
                    <w:t xml:space="preserve"> – 130 г/м</w:t>
                  </w:r>
                  <w:proofErr w:type="gramStart"/>
                  <w:r w:rsidRPr="006C5063">
                    <w:rPr>
                      <w:sz w:val="22"/>
                      <w:szCs w:val="22"/>
                      <w:vertAlign w:val="superscript"/>
                    </w:rPr>
                    <w:t>2</w:t>
                  </w:r>
                  <w:proofErr w:type="gramEnd"/>
                  <w:r w:rsidRPr="006C5063">
                    <w:rPr>
                      <w:sz w:val="22"/>
                      <w:szCs w:val="22"/>
                    </w:rPr>
                    <w:t>, устойчивость – влажная уборка</w:t>
                  </w:r>
                  <w:r w:rsidR="00113E75" w:rsidRPr="006C5063">
                    <w:rPr>
                      <w:sz w:val="22"/>
                      <w:szCs w:val="22"/>
                    </w:rPr>
                    <w:t xml:space="preserve"> </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7</w:t>
                  </w:r>
                </w:p>
              </w:tc>
              <w:tc>
                <w:tcPr>
                  <w:tcW w:w="2534" w:type="dxa"/>
                </w:tcPr>
                <w:p w:rsidR="006771BE" w:rsidRPr="006C5063" w:rsidRDefault="006771BE" w:rsidP="009913F6">
                  <w:pPr>
                    <w:widowControl/>
                    <w:suppressAutoHyphens/>
                    <w:autoSpaceDE/>
                    <w:autoSpaceDN/>
                    <w:adjustRightInd/>
                    <w:jc w:val="both"/>
                    <w:rPr>
                      <w:sz w:val="22"/>
                      <w:szCs w:val="22"/>
                    </w:rPr>
                  </w:pPr>
                  <w:r w:rsidRPr="006C5063">
                    <w:rPr>
                      <w:sz w:val="22"/>
                      <w:szCs w:val="22"/>
                    </w:rPr>
                    <w:t xml:space="preserve">Шпаклёвка. </w:t>
                  </w:r>
                </w:p>
              </w:tc>
              <w:tc>
                <w:tcPr>
                  <w:tcW w:w="6621" w:type="dxa"/>
                </w:tcPr>
                <w:p w:rsidR="009913F6" w:rsidRPr="006C5063" w:rsidRDefault="006771BE" w:rsidP="006771BE">
                  <w:pPr>
                    <w:widowControl/>
                    <w:autoSpaceDE/>
                    <w:autoSpaceDN/>
                    <w:adjustRightInd/>
                    <w:jc w:val="both"/>
                    <w:rPr>
                      <w:sz w:val="22"/>
                      <w:szCs w:val="22"/>
                    </w:rPr>
                  </w:pPr>
                  <w:r w:rsidRPr="006C5063">
                    <w:rPr>
                      <w:sz w:val="22"/>
                      <w:szCs w:val="22"/>
                    </w:rPr>
                    <w:t>средняя плотность</w:t>
                  </w:r>
                  <w:r w:rsidR="009913F6" w:rsidRPr="006C5063">
                    <w:rPr>
                      <w:sz w:val="22"/>
                      <w:szCs w:val="22"/>
                    </w:rPr>
                    <w:t xml:space="preserve">: </w:t>
                  </w:r>
                  <w:r w:rsidRPr="006C5063">
                    <w:rPr>
                      <w:sz w:val="22"/>
                      <w:szCs w:val="22"/>
                    </w:rPr>
                    <w:t>1100-1200кг/м</w:t>
                  </w:r>
                  <w:r w:rsidRPr="006C5063">
                    <w:rPr>
                      <w:sz w:val="22"/>
                      <w:szCs w:val="22"/>
                      <w:vertAlign w:val="superscript"/>
                    </w:rPr>
                    <w:t>3</w:t>
                  </w:r>
                  <w:r w:rsidR="009913F6" w:rsidRPr="006C5063">
                    <w:rPr>
                      <w:sz w:val="22"/>
                      <w:szCs w:val="22"/>
                    </w:rPr>
                    <w:t>;</w:t>
                  </w:r>
                </w:p>
                <w:p w:rsidR="009913F6" w:rsidRPr="006C5063" w:rsidRDefault="006771BE" w:rsidP="006771BE">
                  <w:pPr>
                    <w:widowControl/>
                    <w:autoSpaceDE/>
                    <w:autoSpaceDN/>
                    <w:adjustRightInd/>
                    <w:jc w:val="both"/>
                    <w:rPr>
                      <w:sz w:val="22"/>
                      <w:szCs w:val="22"/>
                    </w:rPr>
                  </w:pPr>
                  <w:r w:rsidRPr="006C5063">
                    <w:rPr>
                      <w:sz w:val="22"/>
                      <w:szCs w:val="22"/>
                    </w:rPr>
                    <w:t>адгезия</w:t>
                  </w:r>
                  <w:r w:rsidR="009913F6" w:rsidRPr="006C5063">
                    <w:rPr>
                      <w:sz w:val="22"/>
                      <w:szCs w:val="22"/>
                    </w:rPr>
                    <w:t xml:space="preserve">: </w:t>
                  </w:r>
                  <w:r w:rsidRPr="006C5063">
                    <w:rPr>
                      <w:sz w:val="22"/>
                      <w:szCs w:val="22"/>
                    </w:rPr>
                    <w:t>не менее 2кг/см</w:t>
                  </w:r>
                  <w:proofErr w:type="gramStart"/>
                  <w:r w:rsidRPr="006C5063">
                    <w:rPr>
                      <w:sz w:val="22"/>
                      <w:szCs w:val="22"/>
                      <w:vertAlign w:val="superscript"/>
                    </w:rPr>
                    <w:t>2</w:t>
                  </w:r>
                  <w:proofErr w:type="gramEnd"/>
                  <w:r w:rsidR="009913F6" w:rsidRPr="006C5063">
                    <w:rPr>
                      <w:sz w:val="22"/>
                      <w:szCs w:val="22"/>
                    </w:rPr>
                    <w:t>;</w:t>
                  </w:r>
                </w:p>
                <w:p w:rsidR="006771BE" w:rsidRPr="006C5063" w:rsidRDefault="006771BE" w:rsidP="006771BE">
                  <w:pPr>
                    <w:widowControl/>
                    <w:autoSpaceDE/>
                    <w:autoSpaceDN/>
                    <w:adjustRightInd/>
                    <w:jc w:val="both"/>
                    <w:rPr>
                      <w:sz w:val="22"/>
                      <w:szCs w:val="22"/>
                    </w:rPr>
                  </w:pPr>
                  <w:r w:rsidRPr="006C5063">
                    <w:rPr>
                      <w:sz w:val="22"/>
                      <w:szCs w:val="22"/>
                    </w:rPr>
                    <w:t>прочность на сжатие – 25 кг/см</w:t>
                  </w:r>
                  <w:proofErr w:type="gramStart"/>
                  <w:r w:rsidRPr="006C5063">
                    <w:rPr>
                      <w:sz w:val="22"/>
                      <w:szCs w:val="22"/>
                      <w:vertAlign w:val="superscript"/>
                    </w:rPr>
                    <w:t>2</w:t>
                  </w:r>
                  <w:proofErr w:type="gramEnd"/>
                  <w:r w:rsidRPr="006C5063">
                    <w:rPr>
                      <w:sz w:val="22"/>
                      <w:szCs w:val="22"/>
                    </w:rPr>
                    <w:t>.</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8</w:t>
                  </w:r>
                </w:p>
              </w:tc>
              <w:tc>
                <w:tcPr>
                  <w:tcW w:w="2534" w:type="dxa"/>
                </w:tcPr>
                <w:p w:rsidR="006771BE" w:rsidRPr="006C5063" w:rsidRDefault="006771BE" w:rsidP="006771BE">
                  <w:pPr>
                    <w:widowControl/>
                    <w:suppressAutoHyphens/>
                    <w:autoSpaceDE/>
                    <w:autoSpaceDN/>
                    <w:adjustRightInd/>
                    <w:jc w:val="both"/>
                    <w:rPr>
                      <w:sz w:val="22"/>
                      <w:szCs w:val="22"/>
                    </w:rPr>
                  </w:pPr>
                  <w:r w:rsidRPr="006C5063">
                    <w:rPr>
                      <w:sz w:val="22"/>
                      <w:szCs w:val="22"/>
                    </w:rPr>
                    <w:t>Декоративная краска (силиконовая)</w:t>
                  </w:r>
                </w:p>
              </w:tc>
              <w:tc>
                <w:tcPr>
                  <w:tcW w:w="6621" w:type="dxa"/>
                </w:tcPr>
                <w:p w:rsidR="009913F6" w:rsidRPr="006C5063" w:rsidRDefault="006771BE" w:rsidP="006771BE">
                  <w:pPr>
                    <w:widowControl/>
                    <w:autoSpaceDE/>
                    <w:autoSpaceDN/>
                    <w:adjustRightInd/>
                    <w:jc w:val="both"/>
                    <w:rPr>
                      <w:sz w:val="22"/>
                      <w:szCs w:val="22"/>
                    </w:rPr>
                  </w:pPr>
                  <w:r w:rsidRPr="006C5063">
                    <w:rPr>
                      <w:sz w:val="22"/>
                      <w:szCs w:val="22"/>
                    </w:rPr>
                    <w:t>фракция-1,5</w:t>
                  </w:r>
                  <w:r w:rsidR="009913F6" w:rsidRPr="006C5063">
                    <w:rPr>
                      <w:sz w:val="22"/>
                      <w:szCs w:val="22"/>
                    </w:rPr>
                    <w:t xml:space="preserve"> мм. Ц</w:t>
                  </w:r>
                  <w:r w:rsidRPr="006C5063">
                    <w:rPr>
                      <w:sz w:val="22"/>
                      <w:szCs w:val="22"/>
                    </w:rPr>
                    <w:t xml:space="preserve">вет </w:t>
                  </w:r>
                  <w:r w:rsidR="006C5063" w:rsidRPr="006C5063">
                    <w:rPr>
                      <w:sz w:val="22"/>
                      <w:szCs w:val="22"/>
                    </w:rPr>
                    <w:t>по согласованию</w:t>
                  </w:r>
                  <w:r w:rsidRPr="006C5063">
                    <w:rPr>
                      <w:sz w:val="22"/>
                      <w:szCs w:val="22"/>
                    </w:rPr>
                    <w:t xml:space="preserve"> с заказчиком. </w:t>
                  </w:r>
                </w:p>
                <w:p w:rsidR="009913F6" w:rsidRPr="006C5063" w:rsidRDefault="009913F6" w:rsidP="006771BE">
                  <w:pPr>
                    <w:widowControl/>
                    <w:autoSpaceDE/>
                    <w:autoSpaceDN/>
                    <w:adjustRightInd/>
                    <w:jc w:val="both"/>
                    <w:rPr>
                      <w:sz w:val="22"/>
                      <w:szCs w:val="22"/>
                    </w:rPr>
                  </w:pPr>
                  <w:r w:rsidRPr="006C5063">
                    <w:rPr>
                      <w:sz w:val="22"/>
                      <w:szCs w:val="22"/>
                    </w:rPr>
                    <w:t>рН – 8,0-9,0</w:t>
                  </w:r>
                </w:p>
                <w:p w:rsidR="006771BE" w:rsidRPr="006C5063" w:rsidRDefault="006771BE" w:rsidP="006771BE">
                  <w:pPr>
                    <w:widowControl/>
                    <w:autoSpaceDE/>
                    <w:autoSpaceDN/>
                    <w:adjustRightInd/>
                    <w:jc w:val="both"/>
                    <w:rPr>
                      <w:sz w:val="22"/>
                      <w:szCs w:val="22"/>
                    </w:rPr>
                  </w:pPr>
                  <w:r w:rsidRPr="006C5063">
                    <w:rPr>
                      <w:sz w:val="22"/>
                      <w:szCs w:val="22"/>
                    </w:rPr>
                    <w:t>адгезия – 0,9 МПа.</w:t>
                  </w:r>
                </w:p>
                <w:p w:rsidR="006771BE" w:rsidRPr="006C5063" w:rsidRDefault="006771BE" w:rsidP="006771BE">
                  <w:pPr>
                    <w:widowControl/>
                    <w:autoSpaceDE/>
                    <w:autoSpaceDN/>
                    <w:adjustRightInd/>
                    <w:jc w:val="both"/>
                    <w:rPr>
                      <w:sz w:val="22"/>
                      <w:szCs w:val="22"/>
                    </w:rPr>
                  </w:pP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9</w:t>
                  </w:r>
                </w:p>
              </w:tc>
              <w:tc>
                <w:tcPr>
                  <w:tcW w:w="2534" w:type="dxa"/>
                </w:tcPr>
                <w:p w:rsidR="006771BE" w:rsidRPr="006C5063" w:rsidRDefault="006771BE" w:rsidP="006771BE">
                  <w:pPr>
                    <w:widowControl/>
                    <w:suppressAutoHyphens/>
                    <w:autoSpaceDE/>
                    <w:autoSpaceDN/>
                    <w:adjustRightInd/>
                    <w:jc w:val="both"/>
                    <w:rPr>
                      <w:sz w:val="22"/>
                      <w:szCs w:val="22"/>
                    </w:rPr>
                  </w:pPr>
                  <w:r w:rsidRPr="006C5063">
                    <w:rPr>
                      <w:sz w:val="22"/>
                      <w:szCs w:val="22"/>
                    </w:rPr>
                    <w:t>Клей для плитки</w:t>
                  </w:r>
                </w:p>
              </w:tc>
              <w:tc>
                <w:tcPr>
                  <w:tcW w:w="6621" w:type="dxa"/>
                </w:tcPr>
                <w:p w:rsidR="009913F6" w:rsidRPr="006C5063" w:rsidRDefault="006771BE" w:rsidP="006771BE">
                  <w:pPr>
                    <w:widowControl/>
                    <w:autoSpaceDE/>
                    <w:autoSpaceDN/>
                    <w:adjustRightInd/>
                    <w:jc w:val="both"/>
                    <w:rPr>
                      <w:sz w:val="22"/>
                      <w:szCs w:val="22"/>
                    </w:rPr>
                  </w:pPr>
                  <w:r w:rsidRPr="006C5063">
                    <w:rPr>
                      <w:sz w:val="22"/>
                      <w:szCs w:val="22"/>
                    </w:rPr>
                    <w:t>плотность растворной смеси – 1,6-1,7 г/см</w:t>
                  </w:r>
                  <w:r w:rsidRPr="006C5063">
                    <w:rPr>
                      <w:sz w:val="22"/>
                      <w:szCs w:val="22"/>
                      <w:vertAlign w:val="superscript"/>
                    </w:rPr>
                    <w:t>3</w:t>
                  </w:r>
                  <w:r w:rsidR="009913F6" w:rsidRPr="006C5063">
                    <w:rPr>
                      <w:sz w:val="22"/>
                      <w:szCs w:val="22"/>
                    </w:rPr>
                    <w:t>;</w:t>
                  </w:r>
                </w:p>
                <w:p w:rsidR="009913F6" w:rsidRPr="006C5063" w:rsidRDefault="006771BE" w:rsidP="006771BE">
                  <w:pPr>
                    <w:widowControl/>
                    <w:autoSpaceDE/>
                    <w:autoSpaceDN/>
                    <w:adjustRightInd/>
                    <w:jc w:val="both"/>
                    <w:rPr>
                      <w:sz w:val="22"/>
                      <w:szCs w:val="22"/>
                    </w:rPr>
                  </w:pPr>
                  <w:r w:rsidRPr="006C5063">
                    <w:rPr>
                      <w:sz w:val="22"/>
                      <w:szCs w:val="22"/>
                    </w:rPr>
                    <w:t>адгезия не менее 7 кг/см</w:t>
                  </w:r>
                  <w:proofErr w:type="gramStart"/>
                  <w:r w:rsidRPr="006C5063">
                    <w:rPr>
                      <w:sz w:val="22"/>
                      <w:szCs w:val="22"/>
                      <w:vertAlign w:val="superscript"/>
                    </w:rPr>
                    <w:t>2</w:t>
                  </w:r>
                  <w:proofErr w:type="gramEnd"/>
                  <w:r w:rsidRPr="006C5063">
                    <w:rPr>
                      <w:sz w:val="22"/>
                      <w:szCs w:val="22"/>
                    </w:rPr>
                    <w:t>,</w:t>
                  </w:r>
                </w:p>
                <w:p w:rsidR="006771BE" w:rsidRPr="006C5063" w:rsidRDefault="006771BE" w:rsidP="006771BE">
                  <w:pPr>
                    <w:widowControl/>
                    <w:autoSpaceDE/>
                    <w:autoSpaceDN/>
                    <w:adjustRightInd/>
                    <w:jc w:val="both"/>
                    <w:rPr>
                      <w:sz w:val="22"/>
                      <w:szCs w:val="22"/>
                    </w:rPr>
                  </w:pPr>
                  <w:r w:rsidRPr="006C5063">
                    <w:rPr>
                      <w:sz w:val="22"/>
                      <w:szCs w:val="22"/>
                    </w:rPr>
                    <w:t>прочность на сжатие – не менее 75 кг/см</w:t>
                  </w:r>
                  <w:proofErr w:type="gramStart"/>
                  <w:r w:rsidRPr="006C5063">
                    <w:rPr>
                      <w:sz w:val="22"/>
                      <w:szCs w:val="22"/>
                      <w:vertAlign w:val="superscript"/>
                    </w:rPr>
                    <w:t>2</w:t>
                  </w:r>
                  <w:proofErr w:type="gramEnd"/>
                  <w:r w:rsidRPr="006C5063">
                    <w:rPr>
                      <w:sz w:val="22"/>
                      <w:szCs w:val="22"/>
                    </w:rPr>
                    <w:t>.</w:t>
                  </w:r>
                </w:p>
                <w:p w:rsidR="006771BE" w:rsidRPr="006C5063" w:rsidRDefault="006771BE" w:rsidP="006771BE">
                  <w:pPr>
                    <w:widowControl/>
                    <w:autoSpaceDE/>
                    <w:autoSpaceDN/>
                    <w:adjustRightInd/>
                    <w:jc w:val="both"/>
                    <w:rPr>
                      <w:sz w:val="22"/>
                      <w:szCs w:val="22"/>
                    </w:rPr>
                  </w:pP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10</w:t>
                  </w:r>
                </w:p>
              </w:tc>
              <w:tc>
                <w:tcPr>
                  <w:tcW w:w="2534" w:type="dxa"/>
                </w:tcPr>
                <w:p w:rsidR="006771BE" w:rsidRPr="006C5063" w:rsidRDefault="006771BE" w:rsidP="006771BE">
                  <w:pPr>
                    <w:widowControl/>
                    <w:suppressAutoHyphens/>
                    <w:autoSpaceDE/>
                    <w:autoSpaceDN/>
                    <w:adjustRightInd/>
                    <w:jc w:val="both"/>
                    <w:rPr>
                      <w:sz w:val="22"/>
                      <w:szCs w:val="22"/>
                    </w:rPr>
                  </w:pPr>
                  <w:proofErr w:type="spellStart"/>
                  <w:r w:rsidRPr="006C5063">
                    <w:rPr>
                      <w:sz w:val="22"/>
                      <w:szCs w:val="22"/>
                    </w:rPr>
                    <w:t>Керамогранит</w:t>
                  </w:r>
                  <w:proofErr w:type="spellEnd"/>
                </w:p>
              </w:tc>
              <w:tc>
                <w:tcPr>
                  <w:tcW w:w="6621" w:type="dxa"/>
                </w:tcPr>
                <w:p w:rsidR="006771BE" w:rsidRPr="006C5063" w:rsidRDefault="00C14DA4" w:rsidP="006771BE">
                  <w:pPr>
                    <w:widowControl/>
                    <w:autoSpaceDE/>
                    <w:autoSpaceDN/>
                    <w:adjustRightInd/>
                    <w:jc w:val="both"/>
                    <w:rPr>
                      <w:sz w:val="22"/>
                      <w:szCs w:val="22"/>
                    </w:rPr>
                  </w:pPr>
                  <w:r w:rsidRPr="006C5063">
                    <w:rPr>
                      <w:sz w:val="22"/>
                      <w:szCs w:val="22"/>
                    </w:rPr>
                    <w:t>не полированный размер 300Х300. Ц</w:t>
                  </w:r>
                  <w:r w:rsidR="006771BE" w:rsidRPr="006C5063">
                    <w:rPr>
                      <w:sz w:val="22"/>
                      <w:szCs w:val="22"/>
                    </w:rPr>
                    <w:t xml:space="preserve">вет </w:t>
                  </w:r>
                  <w:r w:rsidR="006C5063" w:rsidRPr="006C5063">
                    <w:rPr>
                      <w:sz w:val="22"/>
                      <w:szCs w:val="22"/>
                    </w:rPr>
                    <w:t>по согласованию</w:t>
                  </w:r>
                  <w:r w:rsidR="006771BE" w:rsidRPr="006C5063">
                    <w:rPr>
                      <w:sz w:val="22"/>
                      <w:szCs w:val="22"/>
                    </w:rPr>
                    <w:t xml:space="preserve"> с заказчиком.</w:t>
                  </w:r>
                </w:p>
                <w:p w:rsidR="006771BE" w:rsidRPr="006C5063" w:rsidRDefault="00C14DA4" w:rsidP="006C5063">
                  <w:pPr>
                    <w:widowControl/>
                    <w:autoSpaceDE/>
                    <w:autoSpaceDN/>
                    <w:adjustRightInd/>
                    <w:jc w:val="both"/>
                    <w:rPr>
                      <w:sz w:val="22"/>
                      <w:szCs w:val="22"/>
                    </w:rPr>
                  </w:pPr>
                  <w:r w:rsidRPr="006C5063">
                    <w:rPr>
                      <w:sz w:val="22"/>
                      <w:szCs w:val="22"/>
                    </w:rPr>
                    <w:t>Толщина не менее 12 мм, 1 сорт,</w:t>
                  </w:r>
                  <w:r w:rsidR="006C5063" w:rsidRPr="006C5063">
                    <w:rPr>
                      <w:sz w:val="22"/>
                      <w:szCs w:val="22"/>
                    </w:rPr>
                    <w:t xml:space="preserve"> неполированный </w:t>
                  </w:r>
                  <w:r w:rsidRPr="006C5063">
                    <w:rPr>
                      <w:sz w:val="22"/>
                      <w:szCs w:val="22"/>
                    </w:rPr>
                    <w:t xml:space="preserve">(поверхность </w:t>
                  </w:r>
                  <w:r w:rsidRPr="006C5063">
                    <w:rPr>
                      <w:color w:val="3C4142"/>
                      <w:sz w:val="22"/>
                      <w:szCs w:val="22"/>
                    </w:rPr>
                    <w:t>должна быть ровной и гладкой, без трещин, сколов, инородных включений, выпуклостей или вогнутостей). Одинаковым должен быть цвет всей партии.</w:t>
                  </w:r>
                </w:p>
              </w:tc>
            </w:tr>
            <w:tr w:rsidR="006771BE" w:rsidRPr="006C5063" w:rsidTr="006C5063">
              <w:tc>
                <w:tcPr>
                  <w:tcW w:w="551" w:type="dxa"/>
                </w:tcPr>
                <w:p w:rsidR="006771BE"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11</w:t>
                  </w:r>
                </w:p>
              </w:tc>
              <w:tc>
                <w:tcPr>
                  <w:tcW w:w="2534" w:type="dxa"/>
                </w:tcPr>
                <w:p w:rsidR="006771BE" w:rsidRPr="006C5063" w:rsidRDefault="006771BE" w:rsidP="006771BE">
                  <w:pPr>
                    <w:widowControl/>
                    <w:suppressAutoHyphens/>
                    <w:autoSpaceDE/>
                    <w:autoSpaceDN/>
                    <w:adjustRightInd/>
                    <w:jc w:val="both"/>
                    <w:rPr>
                      <w:sz w:val="22"/>
                      <w:szCs w:val="22"/>
                    </w:rPr>
                  </w:pPr>
                  <w:r w:rsidRPr="006C5063">
                    <w:rPr>
                      <w:sz w:val="22"/>
                      <w:szCs w:val="22"/>
                    </w:rPr>
                    <w:t xml:space="preserve">Трубы полипропиленовые </w:t>
                  </w:r>
                  <w:r w:rsidRPr="006C5063">
                    <w:rPr>
                      <w:sz w:val="22"/>
                      <w:szCs w:val="22"/>
                      <w:lang w:val="en-US"/>
                    </w:rPr>
                    <w:t>PP</w:t>
                  </w:r>
                  <w:r w:rsidRPr="006C5063">
                    <w:rPr>
                      <w:sz w:val="22"/>
                      <w:szCs w:val="22"/>
                    </w:rPr>
                    <w:t>-</w:t>
                  </w:r>
                  <w:r w:rsidRPr="006C5063">
                    <w:rPr>
                      <w:sz w:val="22"/>
                      <w:szCs w:val="22"/>
                      <w:lang w:val="en-US"/>
                    </w:rPr>
                    <w:t>R</w:t>
                  </w:r>
                </w:p>
              </w:tc>
              <w:tc>
                <w:tcPr>
                  <w:tcW w:w="6621" w:type="dxa"/>
                </w:tcPr>
                <w:p w:rsidR="006771BE" w:rsidRPr="006C5063" w:rsidRDefault="006771BE" w:rsidP="006771BE">
                  <w:pPr>
                    <w:widowControl/>
                    <w:autoSpaceDE/>
                    <w:autoSpaceDN/>
                    <w:adjustRightInd/>
                    <w:jc w:val="both"/>
                    <w:rPr>
                      <w:sz w:val="22"/>
                      <w:szCs w:val="22"/>
                    </w:rPr>
                  </w:pPr>
                  <w:r w:rsidRPr="006C5063">
                    <w:rPr>
                      <w:sz w:val="22"/>
                      <w:szCs w:val="22"/>
                    </w:rPr>
                    <w:t>армированные стекловолокном белые, линейное расширение 0,035 мм/</w:t>
                  </w:r>
                  <w:proofErr w:type="spellStart"/>
                  <w:r w:rsidRPr="006C5063">
                    <w:rPr>
                      <w:sz w:val="22"/>
                      <w:szCs w:val="22"/>
                    </w:rPr>
                    <w:t>мк</w:t>
                  </w:r>
                  <w:proofErr w:type="spellEnd"/>
                  <w:r w:rsidRPr="006C5063">
                    <w:rPr>
                      <w:sz w:val="22"/>
                      <w:szCs w:val="22"/>
                    </w:rPr>
                    <w:t>.</w:t>
                  </w:r>
                </w:p>
                <w:p w:rsidR="006771BE" w:rsidRPr="006C5063" w:rsidRDefault="006771BE" w:rsidP="006771BE">
                  <w:pPr>
                    <w:widowControl/>
                    <w:autoSpaceDE/>
                    <w:autoSpaceDN/>
                    <w:adjustRightInd/>
                    <w:jc w:val="both"/>
                    <w:rPr>
                      <w:sz w:val="22"/>
                      <w:szCs w:val="22"/>
                    </w:rPr>
                  </w:pPr>
                </w:p>
              </w:tc>
            </w:tr>
            <w:tr w:rsidR="006C5063" w:rsidRPr="006C5063" w:rsidTr="006C5063">
              <w:tc>
                <w:tcPr>
                  <w:tcW w:w="551" w:type="dxa"/>
                </w:tcPr>
                <w:p w:rsidR="006C5063" w:rsidRPr="006C5063" w:rsidRDefault="006C5063" w:rsidP="006771BE">
                  <w:pPr>
                    <w:widowControl/>
                    <w:suppressAutoHyphens/>
                    <w:autoSpaceDE/>
                    <w:autoSpaceDN/>
                    <w:adjustRightInd/>
                    <w:jc w:val="center"/>
                    <w:rPr>
                      <w:sz w:val="22"/>
                      <w:szCs w:val="22"/>
                      <w:lang w:eastAsia="ar-SA"/>
                    </w:rPr>
                  </w:pPr>
                  <w:r w:rsidRPr="006C5063">
                    <w:rPr>
                      <w:sz w:val="22"/>
                      <w:szCs w:val="22"/>
                      <w:lang w:eastAsia="ar-SA"/>
                    </w:rPr>
                    <w:t>12</w:t>
                  </w:r>
                </w:p>
              </w:tc>
              <w:tc>
                <w:tcPr>
                  <w:tcW w:w="2534" w:type="dxa"/>
                </w:tcPr>
                <w:p w:rsidR="006C5063" w:rsidRPr="006C5063" w:rsidRDefault="006C5063" w:rsidP="006771BE">
                  <w:pPr>
                    <w:widowControl/>
                    <w:suppressAutoHyphens/>
                    <w:autoSpaceDE/>
                    <w:autoSpaceDN/>
                    <w:adjustRightInd/>
                    <w:jc w:val="both"/>
                    <w:rPr>
                      <w:sz w:val="22"/>
                      <w:szCs w:val="22"/>
                    </w:rPr>
                  </w:pPr>
                  <w:r w:rsidRPr="006C5063">
                    <w:rPr>
                      <w:sz w:val="22"/>
                      <w:szCs w:val="22"/>
                    </w:rPr>
                    <w:t>Унитаз компакт</w:t>
                  </w:r>
                </w:p>
              </w:tc>
              <w:tc>
                <w:tcPr>
                  <w:tcW w:w="6621" w:type="dxa"/>
                </w:tcPr>
                <w:p w:rsidR="006C5063" w:rsidRPr="006C5063" w:rsidRDefault="006C5063" w:rsidP="006C5063">
                  <w:pPr>
                    <w:pStyle w:val="af6"/>
                    <w:jc w:val="both"/>
                    <w:rPr>
                      <w:sz w:val="22"/>
                      <w:szCs w:val="22"/>
                    </w:rPr>
                  </w:pPr>
                  <w:r w:rsidRPr="006C5063">
                    <w:rPr>
                      <w:sz w:val="22"/>
                      <w:szCs w:val="22"/>
                    </w:rPr>
                    <w:t xml:space="preserve">Диаметр сливного отверстия, </w:t>
                  </w:r>
                  <w:proofErr w:type="gramStart"/>
                  <w:r w:rsidRPr="006C5063">
                    <w:rPr>
                      <w:sz w:val="22"/>
                      <w:szCs w:val="22"/>
                    </w:rPr>
                    <w:t>мм</w:t>
                  </w:r>
                  <w:proofErr w:type="gramEnd"/>
                  <w:r w:rsidRPr="006C5063">
                    <w:rPr>
                      <w:sz w:val="22"/>
                      <w:szCs w:val="22"/>
                    </w:rPr>
                    <w:t xml:space="preserve">. – 63. Диаметр наполнительного отверстия, </w:t>
                  </w:r>
                  <w:proofErr w:type="gramStart"/>
                  <w:r w:rsidRPr="006C5063">
                    <w:rPr>
                      <w:sz w:val="22"/>
                      <w:szCs w:val="22"/>
                    </w:rPr>
                    <w:t>мм</w:t>
                  </w:r>
                  <w:proofErr w:type="gramEnd"/>
                  <w:r w:rsidRPr="006C5063">
                    <w:rPr>
                      <w:sz w:val="22"/>
                      <w:szCs w:val="22"/>
                    </w:rPr>
                    <w:t xml:space="preserve">.- 24. Полезный объем, л. - не менее </w:t>
                  </w:r>
                  <w:smartTag w:uri="urn:schemas-microsoft-com:office:smarttags" w:element="metricconverter">
                    <w:smartTagPr>
                      <w:attr w:name="ProductID" w:val="6 л"/>
                    </w:smartTagPr>
                    <w:r w:rsidRPr="006C5063">
                      <w:rPr>
                        <w:sz w:val="22"/>
                        <w:szCs w:val="22"/>
                      </w:rPr>
                      <w:t>6 л</w:t>
                    </w:r>
                  </w:smartTag>
                  <w:r w:rsidRPr="006C5063">
                    <w:rPr>
                      <w:sz w:val="22"/>
                      <w:szCs w:val="22"/>
                    </w:rPr>
                    <w:t xml:space="preserve">. Подвод воды нижний. Масса нетто, </w:t>
                  </w:r>
                  <w:proofErr w:type="gramStart"/>
                  <w:r w:rsidRPr="006C5063">
                    <w:rPr>
                      <w:sz w:val="22"/>
                      <w:szCs w:val="22"/>
                    </w:rPr>
                    <w:t>кг</w:t>
                  </w:r>
                  <w:proofErr w:type="gramEnd"/>
                  <w:r w:rsidRPr="006C5063">
                    <w:rPr>
                      <w:sz w:val="22"/>
                      <w:szCs w:val="22"/>
                    </w:rPr>
                    <w:t>. 8,6</w:t>
                  </w:r>
                </w:p>
                <w:p w:rsidR="006C5063" w:rsidRPr="006C5063" w:rsidRDefault="006C5063" w:rsidP="006771BE">
                  <w:pPr>
                    <w:widowControl/>
                    <w:autoSpaceDE/>
                    <w:autoSpaceDN/>
                    <w:adjustRightInd/>
                    <w:jc w:val="both"/>
                    <w:rPr>
                      <w:sz w:val="22"/>
                      <w:szCs w:val="22"/>
                    </w:rPr>
                  </w:pPr>
                </w:p>
              </w:tc>
            </w:tr>
          </w:tbl>
          <w:p w:rsidR="00B52633" w:rsidRPr="0027525B" w:rsidRDefault="00B52633" w:rsidP="006771BE">
            <w:pPr>
              <w:rPr>
                <w:b/>
                <w:sz w:val="24"/>
                <w:szCs w:val="24"/>
              </w:rPr>
            </w:pPr>
          </w:p>
        </w:tc>
      </w:tr>
    </w:tbl>
    <w:p w:rsidR="00B52633" w:rsidRDefault="00B52633" w:rsidP="008A32AE">
      <w:pPr>
        <w:widowControl/>
        <w:tabs>
          <w:tab w:val="left" w:pos="709"/>
        </w:tabs>
        <w:autoSpaceDE/>
        <w:autoSpaceDN/>
        <w:adjustRightInd/>
        <w:jc w:val="both"/>
        <w:rPr>
          <w:sz w:val="24"/>
          <w:szCs w:val="24"/>
        </w:rPr>
      </w:pPr>
    </w:p>
    <w:sectPr w:rsidR="00B52633"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32" w:rsidRDefault="006A7032">
      <w:r>
        <w:separator/>
      </w:r>
    </w:p>
  </w:endnote>
  <w:endnote w:type="continuationSeparator" w:id="0">
    <w:p w:rsidR="006A7032" w:rsidRDefault="006A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33">
    <w:altName w:val="MS Mincho"/>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0" w:rsidRDefault="00B41790"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1790" w:rsidRDefault="00B41790"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90" w:rsidRDefault="00B41790"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220E">
      <w:rPr>
        <w:rStyle w:val="a9"/>
        <w:noProof/>
      </w:rPr>
      <w:t>2</w:t>
    </w:r>
    <w:r>
      <w:rPr>
        <w:rStyle w:val="a9"/>
      </w:rPr>
      <w:fldChar w:fldCharType="end"/>
    </w:r>
  </w:p>
  <w:p w:rsidR="00B41790" w:rsidRDefault="00B41790"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32" w:rsidRDefault="006A7032">
      <w:r>
        <w:separator/>
      </w:r>
    </w:p>
  </w:footnote>
  <w:footnote w:type="continuationSeparator" w:id="0">
    <w:p w:rsidR="006A7032" w:rsidRDefault="006A7032">
      <w:r>
        <w:continuationSeparator/>
      </w:r>
    </w:p>
  </w:footnote>
  <w:footnote w:id="1">
    <w:p w:rsidR="00B41790" w:rsidRDefault="00B41790" w:rsidP="00395AD5">
      <w:pPr>
        <w:pStyle w:val="af3"/>
      </w:pPr>
      <w:r>
        <w:rPr>
          <w:rStyle w:val="af5"/>
        </w:rPr>
        <w:t>*</w:t>
      </w:r>
      <w:r>
        <w:t xml:space="preserve">  - в соответствии с системой налогообложения, применяемой подрядчиком.</w:t>
      </w:r>
    </w:p>
  </w:footnote>
  <w:footnote w:id="2">
    <w:p w:rsidR="00B41790" w:rsidRDefault="00B41790" w:rsidP="00C93AEF">
      <w:pPr>
        <w:pStyle w:val="af3"/>
      </w:pPr>
      <w:r>
        <w:rPr>
          <w:rStyle w:val="af5"/>
        </w:rPr>
        <w:t>*</w:t>
      </w:r>
      <w:r>
        <w:t xml:space="preserve">  - в соответствии с системой налогообложения, применяемой подрядчиком.</w:t>
      </w:r>
    </w:p>
  </w:footnote>
  <w:footnote w:id="3">
    <w:p w:rsidR="00B41790" w:rsidRDefault="00B41790" w:rsidP="006771BE">
      <w:pPr>
        <w:ind w:firstLine="540"/>
        <w:jc w:val="both"/>
      </w:pPr>
      <w:r>
        <w:rPr>
          <w:rStyle w:val="af5"/>
        </w:rPr>
        <w:t>*</w:t>
      </w:r>
      <w:r>
        <w:t xml:space="preserve"> Приложение № 1 размещено отдельным файлом на сайте </w:t>
      </w:r>
      <w:hyperlink r:id="rId1" w:history="1">
        <w:r>
          <w:rPr>
            <w:rStyle w:val="af0"/>
            <w:lang w:val="en-US"/>
          </w:rPr>
          <w:t>www</w:t>
        </w:r>
        <w:r>
          <w:rPr>
            <w:rStyle w:val="af0"/>
          </w:rPr>
          <w:t>.zakupki.gov.ru</w:t>
        </w:r>
      </w:hyperlink>
      <w:r>
        <w:t>.</w:t>
      </w:r>
    </w:p>
    <w:p w:rsidR="00B41790" w:rsidRDefault="00B41790" w:rsidP="006771BE">
      <w:pPr>
        <w:pStyle w:val="af3"/>
      </w:pPr>
    </w:p>
  </w:footnote>
  <w:footnote w:id="4">
    <w:p w:rsidR="00B41790" w:rsidRDefault="00B41790" w:rsidP="006771BE">
      <w:pPr>
        <w:ind w:firstLine="540"/>
        <w:jc w:val="both"/>
      </w:pPr>
      <w:r>
        <w:rPr>
          <w:rStyle w:val="af5"/>
        </w:rPr>
        <w:t>*</w:t>
      </w:r>
      <w:r>
        <w:t xml:space="preserve"> Приложение № 3 размещено отдельным файлом на сайте </w:t>
      </w:r>
      <w:hyperlink r:id="rId2" w:history="1">
        <w:r>
          <w:rPr>
            <w:rStyle w:val="af0"/>
            <w:lang w:val="en-US"/>
          </w:rPr>
          <w:t>www</w:t>
        </w:r>
        <w:r>
          <w:rPr>
            <w:rStyle w:val="af0"/>
          </w:rPr>
          <w:t>.zakupki.gov.ru</w:t>
        </w:r>
      </w:hyperlink>
      <w:r>
        <w:t>.</w:t>
      </w:r>
    </w:p>
    <w:p w:rsidR="00B41790" w:rsidRDefault="00B41790" w:rsidP="006771BE">
      <w:pPr>
        <w:pStyle w:val="af3"/>
      </w:pPr>
    </w:p>
    <w:p w:rsidR="00B41790" w:rsidRDefault="00B41790" w:rsidP="006771BE">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EEE71DE"/>
    <w:multiLevelType w:val="hybridMultilevel"/>
    <w:tmpl w:val="D33C2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1A791C"/>
    <w:multiLevelType w:val="hybridMultilevel"/>
    <w:tmpl w:val="DDB624F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0"/>
  </w:num>
  <w:num w:numId="4">
    <w:abstractNumId w:val="7"/>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4"/>
  </w:num>
  <w:num w:numId="10">
    <w:abstractNumId w:val="17"/>
  </w:num>
  <w:num w:numId="11">
    <w:abstractNumId w:val="12"/>
  </w:num>
  <w:num w:numId="12">
    <w:abstractNumId w:val="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69E1"/>
    <w:rsid w:val="000271CD"/>
    <w:rsid w:val="00037E95"/>
    <w:rsid w:val="0004375E"/>
    <w:rsid w:val="00046204"/>
    <w:rsid w:val="00056B0F"/>
    <w:rsid w:val="0006237C"/>
    <w:rsid w:val="0007345E"/>
    <w:rsid w:val="0009368D"/>
    <w:rsid w:val="000A3320"/>
    <w:rsid w:val="000A4A1B"/>
    <w:rsid w:val="000A6E52"/>
    <w:rsid w:val="000C1106"/>
    <w:rsid w:val="000C632C"/>
    <w:rsid w:val="000D7899"/>
    <w:rsid w:val="000E1F9E"/>
    <w:rsid w:val="000E5F9E"/>
    <w:rsid w:val="000F0C57"/>
    <w:rsid w:val="0010073E"/>
    <w:rsid w:val="00113E75"/>
    <w:rsid w:val="00116685"/>
    <w:rsid w:val="00121245"/>
    <w:rsid w:val="001309DA"/>
    <w:rsid w:val="0013423C"/>
    <w:rsid w:val="001352F4"/>
    <w:rsid w:val="0015441C"/>
    <w:rsid w:val="00170BBB"/>
    <w:rsid w:val="001838AF"/>
    <w:rsid w:val="00185859"/>
    <w:rsid w:val="001A3A85"/>
    <w:rsid w:val="001A5B85"/>
    <w:rsid w:val="001B6DE2"/>
    <w:rsid w:val="001C3214"/>
    <w:rsid w:val="001C52DA"/>
    <w:rsid w:val="001C550A"/>
    <w:rsid w:val="001D19CA"/>
    <w:rsid w:val="001D4487"/>
    <w:rsid w:val="001F0B64"/>
    <w:rsid w:val="00201E3E"/>
    <w:rsid w:val="00205AF3"/>
    <w:rsid w:val="0022448D"/>
    <w:rsid w:val="00227298"/>
    <w:rsid w:val="00233B3C"/>
    <w:rsid w:val="00236D50"/>
    <w:rsid w:val="00237DE2"/>
    <w:rsid w:val="0024183A"/>
    <w:rsid w:val="002573C4"/>
    <w:rsid w:val="00257E7B"/>
    <w:rsid w:val="0026501A"/>
    <w:rsid w:val="00273D23"/>
    <w:rsid w:val="0027525B"/>
    <w:rsid w:val="002771F2"/>
    <w:rsid w:val="00292380"/>
    <w:rsid w:val="0029712A"/>
    <w:rsid w:val="002C3259"/>
    <w:rsid w:val="002E33D0"/>
    <w:rsid w:val="002E471B"/>
    <w:rsid w:val="002E5B2F"/>
    <w:rsid w:val="002E5FB5"/>
    <w:rsid w:val="002F10F8"/>
    <w:rsid w:val="002F7005"/>
    <w:rsid w:val="003011F9"/>
    <w:rsid w:val="00306E0C"/>
    <w:rsid w:val="00311406"/>
    <w:rsid w:val="0031592F"/>
    <w:rsid w:val="00316220"/>
    <w:rsid w:val="00320C8D"/>
    <w:rsid w:val="0032353E"/>
    <w:rsid w:val="00327EE1"/>
    <w:rsid w:val="00332CF1"/>
    <w:rsid w:val="00337663"/>
    <w:rsid w:val="00346D14"/>
    <w:rsid w:val="003524F6"/>
    <w:rsid w:val="003535C9"/>
    <w:rsid w:val="00353C6F"/>
    <w:rsid w:val="00362A4C"/>
    <w:rsid w:val="003730F4"/>
    <w:rsid w:val="00377CD7"/>
    <w:rsid w:val="00381153"/>
    <w:rsid w:val="00391B2E"/>
    <w:rsid w:val="00392332"/>
    <w:rsid w:val="00395AD5"/>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1C7"/>
    <w:rsid w:val="00431F2D"/>
    <w:rsid w:val="00435F41"/>
    <w:rsid w:val="004372FF"/>
    <w:rsid w:val="00441898"/>
    <w:rsid w:val="0044275C"/>
    <w:rsid w:val="0044421F"/>
    <w:rsid w:val="004445FF"/>
    <w:rsid w:val="004509F6"/>
    <w:rsid w:val="00450CFA"/>
    <w:rsid w:val="0045458B"/>
    <w:rsid w:val="00457510"/>
    <w:rsid w:val="0046118D"/>
    <w:rsid w:val="004625A2"/>
    <w:rsid w:val="0046450D"/>
    <w:rsid w:val="004654ED"/>
    <w:rsid w:val="00470068"/>
    <w:rsid w:val="00472A78"/>
    <w:rsid w:val="00477973"/>
    <w:rsid w:val="00483042"/>
    <w:rsid w:val="00493B3B"/>
    <w:rsid w:val="00494771"/>
    <w:rsid w:val="004A0C8B"/>
    <w:rsid w:val="004A2A54"/>
    <w:rsid w:val="004A4446"/>
    <w:rsid w:val="004A5EB2"/>
    <w:rsid w:val="004B21AD"/>
    <w:rsid w:val="004C50BA"/>
    <w:rsid w:val="004C512E"/>
    <w:rsid w:val="004E2200"/>
    <w:rsid w:val="004F0A1E"/>
    <w:rsid w:val="004F1851"/>
    <w:rsid w:val="004F49E3"/>
    <w:rsid w:val="00502367"/>
    <w:rsid w:val="00503444"/>
    <w:rsid w:val="00525854"/>
    <w:rsid w:val="00525B09"/>
    <w:rsid w:val="005346BA"/>
    <w:rsid w:val="0053667E"/>
    <w:rsid w:val="005367FA"/>
    <w:rsid w:val="00546027"/>
    <w:rsid w:val="0055061B"/>
    <w:rsid w:val="00561A01"/>
    <w:rsid w:val="00566934"/>
    <w:rsid w:val="00566C2F"/>
    <w:rsid w:val="005670DF"/>
    <w:rsid w:val="005706F5"/>
    <w:rsid w:val="00581572"/>
    <w:rsid w:val="00586CF7"/>
    <w:rsid w:val="00591C86"/>
    <w:rsid w:val="005A36BE"/>
    <w:rsid w:val="005A5ABB"/>
    <w:rsid w:val="005B3E13"/>
    <w:rsid w:val="005B6FCC"/>
    <w:rsid w:val="005C3581"/>
    <w:rsid w:val="005C6866"/>
    <w:rsid w:val="005D3FB5"/>
    <w:rsid w:val="005E5139"/>
    <w:rsid w:val="005E52BB"/>
    <w:rsid w:val="005F31D9"/>
    <w:rsid w:val="00606BD9"/>
    <w:rsid w:val="00616D51"/>
    <w:rsid w:val="00617412"/>
    <w:rsid w:val="00617C48"/>
    <w:rsid w:val="00622569"/>
    <w:rsid w:val="006373DF"/>
    <w:rsid w:val="00642390"/>
    <w:rsid w:val="00656BFB"/>
    <w:rsid w:val="00661233"/>
    <w:rsid w:val="0066719E"/>
    <w:rsid w:val="00667361"/>
    <w:rsid w:val="00673FD7"/>
    <w:rsid w:val="00674E42"/>
    <w:rsid w:val="006771BE"/>
    <w:rsid w:val="00682FE0"/>
    <w:rsid w:val="006843C7"/>
    <w:rsid w:val="006A1E53"/>
    <w:rsid w:val="006A4511"/>
    <w:rsid w:val="006A500B"/>
    <w:rsid w:val="006A7032"/>
    <w:rsid w:val="006C1AE9"/>
    <w:rsid w:val="006C5063"/>
    <w:rsid w:val="006C6AD8"/>
    <w:rsid w:val="006C71B8"/>
    <w:rsid w:val="006D2D40"/>
    <w:rsid w:val="006E0687"/>
    <w:rsid w:val="006E1CED"/>
    <w:rsid w:val="006E2261"/>
    <w:rsid w:val="006E402E"/>
    <w:rsid w:val="0070440C"/>
    <w:rsid w:val="0071634A"/>
    <w:rsid w:val="007250D8"/>
    <w:rsid w:val="007250E6"/>
    <w:rsid w:val="007415D0"/>
    <w:rsid w:val="007449A7"/>
    <w:rsid w:val="00746345"/>
    <w:rsid w:val="007562B4"/>
    <w:rsid w:val="00763509"/>
    <w:rsid w:val="00764E5A"/>
    <w:rsid w:val="0078290A"/>
    <w:rsid w:val="00784FC3"/>
    <w:rsid w:val="00791FC9"/>
    <w:rsid w:val="007A0A34"/>
    <w:rsid w:val="007A23D4"/>
    <w:rsid w:val="007A50B4"/>
    <w:rsid w:val="007C0649"/>
    <w:rsid w:val="007D3EC3"/>
    <w:rsid w:val="007D4994"/>
    <w:rsid w:val="007D6E6A"/>
    <w:rsid w:val="007D7335"/>
    <w:rsid w:val="007F321F"/>
    <w:rsid w:val="0080220E"/>
    <w:rsid w:val="0081179B"/>
    <w:rsid w:val="008264D6"/>
    <w:rsid w:val="00831602"/>
    <w:rsid w:val="00832133"/>
    <w:rsid w:val="00833B4C"/>
    <w:rsid w:val="00843A4A"/>
    <w:rsid w:val="00843AB1"/>
    <w:rsid w:val="0084577E"/>
    <w:rsid w:val="0085307C"/>
    <w:rsid w:val="00861CDF"/>
    <w:rsid w:val="00864553"/>
    <w:rsid w:val="0086536A"/>
    <w:rsid w:val="00870B70"/>
    <w:rsid w:val="00880B0B"/>
    <w:rsid w:val="00884E55"/>
    <w:rsid w:val="00892F29"/>
    <w:rsid w:val="0089415F"/>
    <w:rsid w:val="00897FF5"/>
    <w:rsid w:val="008A2D12"/>
    <w:rsid w:val="008A32AE"/>
    <w:rsid w:val="008B193B"/>
    <w:rsid w:val="008B2171"/>
    <w:rsid w:val="008B25DB"/>
    <w:rsid w:val="008B47AD"/>
    <w:rsid w:val="008D0035"/>
    <w:rsid w:val="008D5990"/>
    <w:rsid w:val="008F7F52"/>
    <w:rsid w:val="009036A5"/>
    <w:rsid w:val="00904D7B"/>
    <w:rsid w:val="00906324"/>
    <w:rsid w:val="0091147E"/>
    <w:rsid w:val="00920ED1"/>
    <w:rsid w:val="009327CB"/>
    <w:rsid w:val="00933282"/>
    <w:rsid w:val="00933526"/>
    <w:rsid w:val="009428F1"/>
    <w:rsid w:val="0096354D"/>
    <w:rsid w:val="00971A62"/>
    <w:rsid w:val="009762B1"/>
    <w:rsid w:val="00982568"/>
    <w:rsid w:val="009830AA"/>
    <w:rsid w:val="009906A1"/>
    <w:rsid w:val="009913F6"/>
    <w:rsid w:val="00992245"/>
    <w:rsid w:val="00997D32"/>
    <w:rsid w:val="009A6511"/>
    <w:rsid w:val="009A65AE"/>
    <w:rsid w:val="009B0938"/>
    <w:rsid w:val="009B6693"/>
    <w:rsid w:val="009C7908"/>
    <w:rsid w:val="009D606A"/>
    <w:rsid w:val="009F2C7D"/>
    <w:rsid w:val="009F4A79"/>
    <w:rsid w:val="009F5848"/>
    <w:rsid w:val="00A0274F"/>
    <w:rsid w:val="00A0418B"/>
    <w:rsid w:val="00A0621E"/>
    <w:rsid w:val="00A12181"/>
    <w:rsid w:val="00A15942"/>
    <w:rsid w:val="00A15CED"/>
    <w:rsid w:val="00A17C56"/>
    <w:rsid w:val="00A21C13"/>
    <w:rsid w:val="00A346C6"/>
    <w:rsid w:val="00A41096"/>
    <w:rsid w:val="00A525C6"/>
    <w:rsid w:val="00A52CF0"/>
    <w:rsid w:val="00A56F40"/>
    <w:rsid w:val="00A67ABC"/>
    <w:rsid w:val="00A83F29"/>
    <w:rsid w:val="00A840BE"/>
    <w:rsid w:val="00A92461"/>
    <w:rsid w:val="00AA34EA"/>
    <w:rsid w:val="00AA69F0"/>
    <w:rsid w:val="00AA6C59"/>
    <w:rsid w:val="00AB0057"/>
    <w:rsid w:val="00AB7EC5"/>
    <w:rsid w:val="00AC1702"/>
    <w:rsid w:val="00AC40A3"/>
    <w:rsid w:val="00AD3039"/>
    <w:rsid w:val="00AE06A6"/>
    <w:rsid w:val="00AE2678"/>
    <w:rsid w:val="00AE366D"/>
    <w:rsid w:val="00AE54C7"/>
    <w:rsid w:val="00AE7400"/>
    <w:rsid w:val="00AF09B4"/>
    <w:rsid w:val="00B00E36"/>
    <w:rsid w:val="00B119EB"/>
    <w:rsid w:val="00B16CA3"/>
    <w:rsid w:val="00B17C28"/>
    <w:rsid w:val="00B31244"/>
    <w:rsid w:val="00B32FA8"/>
    <w:rsid w:val="00B36245"/>
    <w:rsid w:val="00B41790"/>
    <w:rsid w:val="00B47F53"/>
    <w:rsid w:val="00B52633"/>
    <w:rsid w:val="00B55ABE"/>
    <w:rsid w:val="00B56CE9"/>
    <w:rsid w:val="00B66694"/>
    <w:rsid w:val="00B732A9"/>
    <w:rsid w:val="00B86288"/>
    <w:rsid w:val="00BA247C"/>
    <w:rsid w:val="00BA4C2B"/>
    <w:rsid w:val="00BA5308"/>
    <w:rsid w:val="00BC5B6F"/>
    <w:rsid w:val="00BD581D"/>
    <w:rsid w:val="00BD5C13"/>
    <w:rsid w:val="00BE030B"/>
    <w:rsid w:val="00BE60AA"/>
    <w:rsid w:val="00BF3F50"/>
    <w:rsid w:val="00BF64AE"/>
    <w:rsid w:val="00BF7DEC"/>
    <w:rsid w:val="00C00E8D"/>
    <w:rsid w:val="00C02662"/>
    <w:rsid w:val="00C051B1"/>
    <w:rsid w:val="00C06B41"/>
    <w:rsid w:val="00C14DA4"/>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3AEF"/>
    <w:rsid w:val="00C96566"/>
    <w:rsid w:val="00C96AD2"/>
    <w:rsid w:val="00CA0201"/>
    <w:rsid w:val="00CA5C43"/>
    <w:rsid w:val="00CB7823"/>
    <w:rsid w:val="00CC12D1"/>
    <w:rsid w:val="00CC7C97"/>
    <w:rsid w:val="00CD7098"/>
    <w:rsid w:val="00CE0023"/>
    <w:rsid w:val="00CE3E87"/>
    <w:rsid w:val="00CE5339"/>
    <w:rsid w:val="00CF3C35"/>
    <w:rsid w:val="00CF3F66"/>
    <w:rsid w:val="00D0037A"/>
    <w:rsid w:val="00D05B77"/>
    <w:rsid w:val="00D15B85"/>
    <w:rsid w:val="00D2087C"/>
    <w:rsid w:val="00D232D1"/>
    <w:rsid w:val="00D265E3"/>
    <w:rsid w:val="00D3055A"/>
    <w:rsid w:val="00D31225"/>
    <w:rsid w:val="00D317F7"/>
    <w:rsid w:val="00D43A87"/>
    <w:rsid w:val="00D47239"/>
    <w:rsid w:val="00D50296"/>
    <w:rsid w:val="00D54344"/>
    <w:rsid w:val="00D54CFF"/>
    <w:rsid w:val="00D73FEC"/>
    <w:rsid w:val="00D90F75"/>
    <w:rsid w:val="00D96C04"/>
    <w:rsid w:val="00D97B9C"/>
    <w:rsid w:val="00DB2F99"/>
    <w:rsid w:val="00DB57F1"/>
    <w:rsid w:val="00DB5C94"/>
    <w:rsid w:val="00DB798F"/>
    <w:rsid w:val="00DC2281"/>
    <w:rsid w:val="00DC2385"/>
    <w:rsid w:val="00DC242B"/>
    <w:rsid w:val="00DC64E2"/>
    <w:rsid w:val="00DD0221"/>
    <w:rsid w:val="00DE2D68"/>
    <w:rsid w:val="00DE4CBA"/>
    <w:rsid w:val="00E12C5A"/>
    <w:rsid w:val="00E17E37"/>
    <w:rsid w:val="00E202EA"/>
    <w:rsid w:val="00E230F8"/>
    <w:rsid w:val="00E258EB"/>
    <w:rsid w:val="00E31481"/>
    <w:rsid w:val="00E3275F"/>
    <w:rsid w:val="00E32EB3"/>
    <w:rsid w:val="00E35930"/>
    <w:rsid w:val="00E35AC2"/>
    <w:rsid w:val="00E401EA"/>
    <w:rsid w:val="00E4287A"/>
    <w:rsid w:val="00E618C4"/>
    <w:rsid w:val="00E61E17"/>
    <w:rsid w:val="00E62E4E"/>
    <w:rsid w:val="00E64A78"/>
    <w:rsid w:val="00E7104B"/>
    <w:rsid w:val="00E830C7"/>
    <w:rsid w:val="00E86C52"/>
    <w:rsid w:val="00E906A6"/>
    <w:rsid w:val="00E92133"/>
    <w:rsid w:val="00E938B3"/>
    <w:rsid w:val="00EA1E0E"/>
    <w:rsid w:val="00EB0EA7"/>
    <w:rsid w:val="00EB56D1"/>
    <w:rsid w:val="00EB638C"/>
    <w:rsid w:val="00EB6432"/>
    <w:rsid w:val="00EB7A4E"/>
    <w:rsid w:val="00EB7B09"/>
    <w:rsid w:val="00EC4DD6"/>
    <w:rsid w:val="00ED3B0A"/>
    <w:rsid w:val="00ED45AA"/>
    <w:rsid w:val="00ED5E2B"/>
    <w:rsid w:val="00ED720E"/>
    <w:rsid w:val="00EE13ED"/>
    <w:rsid w:val="00EE3BF3"/>
    <w:rsid w:val="00EE43E8"/>
    <w:rsid w:val="00EF24C8"/>
    <w:rsid w:val="00F006E3"/>
    <w:rsid w:val="00F07AE8"/>
    <w:rsid w:val="00F16987"/>
    <w:rsid w:val="00F16DCE"/>
    <w:rsid w:val="00F257B1"/>
    <w:rsid w:val="00F26280"/>
    <w:rsid w:val="00F369E5"/>
    <w:rsid w:val="00F42C60"/>
    <w:rsid w:val="00F51B5F"/>
    <w:rsid w:val="00F562E4"/>
    <w:rsid w:val="00F56677"/>
    <w:rsid w:val="00F63675"/>
    <w:rsid w:val="00F638AF"/>
    <w:rsid w:val="00F70185"/>
    <w:rsid w:val="00F80C5E"/>
    <w:rsid w:val="00F80F13"/>
    <w:rsid w:val="00F82B94"/>
    <w:rsid w:val="00F85643"/>
    <w:rsid w:val="00FA571C"/>
    <w:rsid w:val="00FC1114"/>
    <w:rsid w:val="00FC1D14"/>
    <w:rsid w:val="00FD0F1C"/>
    <w:rsid w:val="00FD7A3F"/>
    <w:rsid w:val="00FE2E45"/>
    <w:rsid w:val="00FE4A39"/>
    <w:rsid w:val="00FE5090"/>
    <w:rsid w:val="00FF1FE6"/>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uiPriority w:val="59"/>
    <w:rsid w:val="00B526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uiPriority w:val="59"/>
    <w:rsid w:val="00B526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029">
      <w:bodyDiv w:val="1"/>
      <w:marLeft w:val="0"/>
      <w:marRight w:val="0"/>
      <w:marTop w:val="0"/>
      <w:marBottom w:val="0"/>
      <w:divBdr>
        <w:top w:val="none" w:sz="0" w:space="0" w:color="auto"/>
        <w:left w:val="none" w:sz="0" w:space="0" w:color="auto"/>
        <w:bottom w:val="none" w:sz="0" w:space="0" w:color="auto"/>
        <w:right w:val="none" w:sz="0" w:space="0" w:color="auto"/>
      </w:divBdr>
    </w:div>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00821894">
      <w:bodyDiv w:val="1"/>
      <w:marLeft w:val="0"/>
      <w:marRight w:val="0"/>
      <w:marTop w:val="0"/>
      <w:marBottom w:val="0"/>
      <w:divBdr>
        <w:top w:val="none" w:sz="0" w:space="0" w:color="auto"/>
        <w:left w:val="none" w:sz="0" w:space="0" w:color="auto"/>
        <w:bottom w:val="none" w:sz="0" w:space="0" w:color="auto"/>
        <w:right w:val="none" w:sz="0" w:space="0" w:color="auto"/>
      </w:divBdr>
      <w:divsChild>
        <w:div w:id="1839883732">
          <w:marLeft w:val="0"/>
          <w:marRight w:val="0"/>
          <w:marTop w:val="0"/>
          <w:marBottom w:val="0"/>
          <w:divBdr>
            <w:top w:val="none" w:sz="0" w:space="0" w:color="auto"/>
            <w:left w:val="none" w:sz="0" w:space="0" w:color="auto"/>
            <w:bottom w:val="none" w:sz="0" w:space="0" w:color="auto"/>
            <w:right w:val="none" w:sz="0" w:space="0" w:color="auto"/>
          </w:divBdr>
          <w:divsChild>
            <w:div w:id="731856529">
              <w:marLeft w:val="0"/>
              <w:marRight w:val="0"/>
              <w:marTop w:val="0"/>
              <w:marBottom w:val="0"/>
              <w:divBdr>
                <w:top w:val="none" w:sz="0" w:space="0" w:color="auto"/>
                <w:left w:val="none" w:sz="0" w:space="0" w:color="auto"/>
                <w:bottom w:val="none" w:sz="0" w:space="0" w:color="auto"/>
                <w:right w:val="none" w:sz="0" w:space="0" w:color="auto"/>
              </w:divBdr>
              <w:divsChild>
                <w:div w:id="293364800">
                  <w:marLeft w:val="0"/>
                  <w:marRight w:val="0"/>
                  <w:marTop w:val="0"/>
                  <w:marBottom w:val="0"/>
                  <w:divBdr>
                    <w:top w:val="none" w:sz="0" w:space="0" w:color="auto"/>
                    <w:left w:val="none" w:sz="0" w:space="0" w:color="auto"/>
                    <w:bottom w:val="none" w:sz="0" w:space="0" w:color="auto"/>
                    <w:right w:val="none" w:sz="0" w:space="0" w:color="auto"/>
                  </w:divBdr>
                </w:div>
                <w:div w:id="3361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307053312">
      <w:bodyDiv w:val="1"/>
      <w:marLeft w:val="0"/>
      <w:marRight w:val="0"/>
      <w:marTop w:val="0"/>
      <w:marBottom w:val="0"/>
      <w:divBdr>
        <w:top w:val="none" w:sz="0" w:space="0" w:color="auto"/>
        <w:left w:val="none" w:sz="0" w:space="0" w:color="auto"/>
        <w:bottom w:val="none" w:sz="0" w:space="0" w:color="auto"/>
        <w:right w:val="none" w:sz="0" w:space="0" w:color="auto"/>
      </w:divBdr>
    </w:div>
    <w:div w:id="516817080">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078676593">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270355099">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59308158">
      <w:bodyDiv w:val="1"/>
      <w:marLeft w:val="0"/>
      <w:marRight w:val="0"/>
      <w:marTop w:val="0"/>
      <w:marBottom w:val="0"/>
      <w:divBdr>
        <w:top w:val="none" w:sz="0" w:space="0" w:color="auto"/>
        <w:left w:val="none" w:sz="0" w:space="0" w:color="auto"/>
        <w:bottom w:val="none" w:sz="0" w:space="0" w:color="auto"/>
        <w:right w:val="none" w:sz="0" w:space="0" w:color="auto"/>
      </w:divBdr>
      <w:divsChild>
        <w:div w:id="275337027">
          <w:marLeft w:val="0"/>
          <w:marRight w:val="0"/>
          <w:marTop w:val="0"/>
          <w:marBottom w:val="0"/>
          <w:divBdr>
            <w:top w:val="none" w:sz="0" w:space="0" w:color="auto"/>
            <w:left w:val="none" w:sz="0" w:space="0" w:color="auto"/>
            <w:bottom w:val="single" w:sz="6" w:space="2" w:color="A7C7ED"/>
            <w:right w:val="none" w:sz="0" w:space="0" w:color="auto"/>
          </w:divBdr>
        </w:div>
        <w:div w:id="799957843">
          <w:marLeft w:val="0"/>
          <w:marRight w:val="0"/>
          <w:marTop w:val="0"/>
          <w:marBottom w:val="0"/>
          <w:divBdr>
            <w:top w:val="none" w:sz="0" w:space="0" w:color="auto"/>
            <w:left w:val="none" w:sz="0" w:space="0" w:color="auto"/>
            <w:bottom w:val="single" w:sz="6" w:space="2" w:color="A7C7ED"/>
            <w:right w:val="none" w:sz="0" w:space="0" w:color="auto"/>
          </w:divBdr>
        </w:div>
        <w:div w:id="1667904380">
          <w:marLeft w:val="0"/>
          <w:marRight w:val="0"/>
          <w:marTop w:val="0"/>
          <w:marBottom w:val="0"/>
          <w:divBdr>
            <w:top w:val="none" w:sz="0" w:space="0" w:color="auto"/>
            <w:left w:val="none" w:sz="0" w:space="0" w:color="auto"/>
            <w:bottom w:val="single" w:sz="6" w:space="2" w:color="A7C7ED"/>
            <w:right w:val="none" w:sz="0" w:space="0" w:color="auto"/>
          </w:divBdr>
        </w:div>
      </w:divsChild>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29439545">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57329370">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1981035928">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dgb1@yandex.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EBB0-B959-44AE-A5FB-D2B4461D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Pages>
  <Words>20168</Words>
  <Characters>114963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134862</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Ольга Владимировна Власова</cp:lastModifiedBy>
  <cp:revision>10</cp:revision>
  <cp:lastPrinted>2011-11-14T06:31:00Z</cp:lastPrinted>
  <dcterms:created xsi:type="dcterms:W3CDTF">2011-08-01T11:00:00Z</dcterms:created>
  <dcterms:modified xsi:type="dcterms:W3CDTF">2011-11-14T12:13:00Z</dcterms:modified>
</cp:coreProperties>
</file>