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1E664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276B76" w:rsidRPr="00276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59</w:t>
      </w:r>
      <w:r w:rsidR="001E66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6B76" w:rsidRP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276B76" w:rsidRDefault="00EA1F96" w:rsidP="00EA1F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276B76" w:rsidRP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государственных знаков почтовой оплаты (почтовых марок)</w:t>
      </w:r>
    </w:p>
    <w:p w:rsidR="00EA1F96" w:rsidRPr="00EA1F96" w:rsidRDefault="00EA1F96" w:rsidP="00EA1F9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76B76" w:rsidRP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276B76" w:rsidRP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76B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2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27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B76" w:rsidRPr="002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276B76" w:rsidRPr="0027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645" w:rsidRPr="001E66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1E6645" w:rsidRPr="001E6645" w:rsidRDefault="001E6645" w:rsidP="001E6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5" w:rsidRDefault="001E6645" w:rsidP="001E6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 срока подачи заявок на участие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Pr="001E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259</w:t>
      </w:r>
      <w:r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на сайте www.zakupki.gov.ru </w:t>
      </w:r>
      <w:r w:rsidRPr="001E66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E66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.2014.</w:t>
      </w:r>
    </w:p>
    <w:p w:rsidR="001E6645" w:rsidRPr="001E6645" w:rsidRDefault="001E6645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1E6645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276B76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Лаврентьев Ю.М.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27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2</w:t>
      </w:r>
      <w:r w:rsid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927EE9">
        <w:trPr>
          <w:trHeight w:val="1110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6B76" w:rsidRDefault="00276B76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«Почта России» в лице филиала УФПС Ивановской области 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7724261610</w:t>
            </w:r>
          </w:p>
        </w:tc>
        <w:tc>
          <w:tcPr>
            <w:tcW w:w="2410" w:type="dxa"/>
          </w:tcPr>
          <w:p w:rsidR="00BD27AA" w:rsidRPr="00FE6E83" w:rsidRDefault="00276B76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д.17</w:t>
            </w:r>
          </w:p>
        </w:tc>
        <w:tc>
          <w:tcPr>
            <w:tcW w:w="2410" w:type="dxa"/>
          </w:tcPr>
          <w:p w:rsidR="003B1F6B" w:rsidRPr="00FE6E83" w:rsidRDefault="00276B76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76B76" w:rsidRPr="00162F49" w:rsidRDefault="00276B76" w:rsidP="00276B7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76B76" w:rsidRDefault="00276B76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B76" w:rsidRDefault="00276B76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1F6B" w:rsidRPr="00162F49" w:rsidRDefault="003B1F6B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33F6F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76B76" w:rsidRDefault="00C825FF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4C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кспресс»</w:t>
            </w:r>
          </w:p>
          <w:p w:rsidR="00162F49" w:rsidRPr="00FE6E83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9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</w:tc>
        <w:tc>
          <w:tcPr>
            <w:tcW w:w="2410" w:type="dxa"/>
          </w:tcPr>
          <w:p w:rsidR="00162F49" w:rsidRPr="00FE6E83" w:rsidRDefault="0019779F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д.16, корп. Д 11</w:t>
            </w:r>
          </w:p>
        </w:tc>
        <w:tc>
          <w:tcPr>
            <w:tcW w:w="2410" w:type="dxa"/>
          </w:tcPr>
          <w:p w:rsidR="00162F49" w:rsidRPr="00FE6E83" w:rsidRDefault="0019779F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3685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1E6645" w:rsidRPr="00A73870" w:rsidRDefault="001E6645" w:rsidP="001E664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Участник, предложивший</w:t>
            </w:r>
          </w:p>
          <w:p w:rsidR="00162F49" w:rsidRPr="00162F49" w:rsidRDefault="001E6645" w:rsidP="001E664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цену контракта, такую же как   победитель </w:t>
            </w:r>
            <w:bookmarkStart w:id="0" w:name="_GoBack"/>
            <w:bookmarkEnd w:id="0"/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1E6645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6A" w:rsidRPr="001E6645" w:rsidRDefault="00D7046A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r w:rsidR="0019779F">
              <w:rPr>
                <w:rFonts w:eastAsia="Times New Roman" w:cs="Times New Roman"/>
                <w:lang w:eastAsia="ru-RU"/>
              </w:rPr>
              <w:t>Лаврентьев Ю.М.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B33F6F" w:rsidRPr="00947EAB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>
        <w:rPr>
          <w:rFonts w:eastAsia="Times New Roman" w:cs="Times New Roman"/>
          <w:lang w:eastAsia="ru-RU"/>
        </w:rPr>
        <w:t>____________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1977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897" w:type="dxa"/>
            <w:vAlign w:val="center"/>
          </w:tcPr>
          <w:p w:rsidR="003B1F6B" w:rsidRPr="0019779F" w:rsidRDefault="001977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19779F" w:rsidRDefault="001977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19779F" w:rsidRDefault="001977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:49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9779F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6645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76B76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675B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124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25FF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046A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15</cp:revision>
  <cp:lastPrinted>2014-04-25T07:33:00Z</cp:lastPrinted>
  <dcterms:created xsi:type="dcterms:W3CDTF">2014-04-22T07:41:00Z</dcterms:created>
  <dcterms:modified xsi:type="dcterms:W3CDTF">2014-04-28T06:38:00Z</dcterms:modified>
</cp:coreProperties>
</file>