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8D" w:rsidRPr="00990F8D" w:rsidRDefault="00990F8D" w:rsidP="00990F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Извещение о </w:t>
      </w:r>
      <w:r w:rsidR="004730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повторном </w:t>
      </w:r>
      <w:r w:rsidRPr="00990F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проведении  запроса  котировок</w:t>
      </w:r>
    </w:p>
    <w:p w:rsidR="00990F8D" w:rsidRPr="00990F8D" w:rsidRDefault="00990F8D" w:rsidP="00990F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0F8D" w:rsidRPr="00990F8D" w:rsidRDefault="00990F8D" w:rsidP="00990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Дата: </w:t>
      </w:r>
      <w:r w:rsidR="00C319F0">
        <w:rPr>
          <w:rFonts w:ascii="Times New Roman" w:eastAsia="Times New Roman" w:hAnsi="Times New Roman" w:cs="Times New Roman"/>
          <w:sz w:val="20"/>
          <w:szCs w:val="20"/>
          <w:lang w:eastAsia="ru-RU"/>
        </w:rPr>
        <w:t>14.09.2011</w:t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90F8D" w:rsidRPr="00990F8D" w:rsidRDefault="00990F8D" w:rsidP="00990F8D">
      <w:pPr>
        <w:widowControl w:val="0"/>
        <w:tabs>
          <w:tab w:val="left" w:pos="6570"/>
          <w:tab w:val="right" w:pos="9720"/>
        </w:tabs>
        <w:spacing w:after="0" w:line="240" w:lineRule="auto"/>
        <w:ind w:right="-2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</w:t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№8</w:t>
      </w:r>
      <w:r w:rsidR="00C319F0">
        <w:rPr>
          <w:rFonts w:ascii="Times New Roman" w:eastAsia="Times New Roman" w:hAnsi="Times New Roman" w:cs="Times New Roman"/>
          <w:sz w:val="20"/>
          <w:szCs w:val="20"/>
          <w:lang w:eastAsia="ru-RU"/>
        </w:rPr>
        <w:t>89</w:t>
      </w:r>
      <w:bookmarkStart w:id="0" w:name="_GoBack"/>
      <w:bookmarkEnd w:id="0"/>
    </w:p>
    <w:p w:rsidR="00990F8D" w:rsidRPr="00990F8D" w:rsidRDefault="00990F8D" w:rsidP="00990F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32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6787"/>
      </w:tblGrid>
      <w:tr w:rsidR="00990F8D" w:rsidRPr="00990F8D" w:rsidTr="0026536E">
        <w:tblPrEx>
          <w:tblCellMar>
            <w:top w:w="0" w:type="dxa"/>
            <w:bottom w:w="0" w:type="dxa"/>
          </w:tblCellMar>
        </w:tblPrEx>
        <w:tc>
          <w:tcPr>
            <w:tcW w:w="1941" w:type="pct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059" w:type="pct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здравоохранения  «Станция скорой медицинской помощи» г. Иваново</w:t>
            </w:r>
          </w:p>
        </w:tc>
      </w:tr>
      <w:tr w:rsidR="00990F8D" w:rsidRPr="00990F8D" w:rsidTr="0026536E">
        <w:tblPrEx>
          <w:tblCellMar>
            <w:top w:w="0" w:type="dxa"/>
            <w:bottom w:w="0" w:type="dxa"/>
          </w:tblCellMar>
        </w:tblPrEx>
        <w:tc>
          <w:tcPr>
            <w:tcW w:w="1941" w:type="pct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заказчика</w:t>
            </w:r>
          </w:p>
        </w:tc>
        <w:tc>
          <w:tcPr>
            <w:tcW w:w="3059" w:type="pct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153002, г. Иваново, пр. Ленина, д. 60</w:t>
            </w:r>
          </w:p>
        </w:tc>
      </w:tr>
      <w:tr w:rsidR="00990F8D" w:rsidRPr="00990F8D" w:rsidTr="0026536E">
        <w:tblPrEx>
          <w:tblCellMar>
            <w:top w:w="0" w:type="dxa"/>
            <w:bottom w:w="0" w:type="dxa"/>
          </w:tblCellMar>
        </w:tblPrEx>
        <w:tc>
          <w:tcPr>
            <w:tcW w:w="1941" w:type="pct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заказчика</w:t>
            </w:r>
          </w:p>
        </w:tc>
        <w:tc>
          <w:tcPr>
            <w:tcW w:w="3059" w:type="pct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990F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SSMPIVANOVO</w:t>
              </w:r>
              <w:r w:rsidRPr="00990F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@ </w:t>
              </w:r>
              <w:proofErr w:type="spellStart"/>
              <w:r w:rsidRPr="00990F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</w:t>
              </w:r>
              <w:r w:rsidRPr="00990F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andex</w:t>
              </w:r>
              <w:proofErr w:type="spellEnd"/>
              <w:r w:rsidRPr="00990F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.</w:t>
              </w:r>
              <w:proofErr w:type="spellStart"/>
              <w:r w:rsidRPr="00990F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90F8D" w:rsidRPr="00990F8D" w:rsidTr="0026536E">
        <w:tblPrEx>
          <w:tblCellMar>
            <w:top w:w="0" w:type="dxa"/>
            <w:bottom w:w="0" w:type="dxa"/>
          </w:tblCellMar>
        </w:tblPrEx>
        <w:tc>
          <w:tcPr>
            <w:tcW w:w="1941" w:type="pct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 заказчика</w:t>
            </w:r>
          </w:p>
        </w:tc>
        <w:tc>
          <w:tcPr>
            <w:tcW w:w="3059" w:type="pct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32-60-83</w:t>
            </w:r>
          </w:p>
        </w:tc>
      </w:tr>
      <w:tr w:rsidR="00990F8D" w:rsidRPr="00990F8D" w:rsidTr="0026536E">
        <w:tblPrEx>
          <w:tblCellMar>
            <w:top w:w="0" w:type="dxa"/>
            <w:bottom w:w="0" w:type="dxa"/>
          </w:tblCellMar>
        </w:tblPrEx>
        <w:tc>
          <w:tcPr>
            <w:tcW w:w="1941" w:type="pct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котировочных заявок</w:t>
            </w:r>
          </w:p>
        </w:tc>
        <w:tc>
          <w:tcPr>
            <w:tcW w:w="3059" w:type="pct"/>
          </w:tcPr>
          <w:p w:rsidR="00990F8D" w:rsidRPr="00990F8D" w:rsidRDefault="00990F8D" w:rsidP="00990F8D">
            <w:pPr>
              <w:tabs>
                <w:tab w:val="left" w:pos="4752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990F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153000, г</w:t>
              </w:r>
            </w:smartTag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Иваново, пл. Революции, д. 6,  к. 519, Администрация города Иванова</w:t>
            </w:r>
          </w:p>
        </w:tc>
      </w:tr>
      <w:tr w:rsidR="00990F8D" w:rsidRPr="00990F8D" w:rsidTr="0026536E">
        <w:tblPrEx>
          <w:tblCellMar>
            <w:top w:w="0" w:type="dxa"/>
            <w:bottom w:w="0" w:type="dxa"/>
          </w:tblCellMar>
        </w:tblPrEx>
        <w:tc>
          <w:tcPr>
            <w:tcW w:w="1941" w:type="pct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котировочных заявок</w:t>
            </w:r>
          </w:p>
        </w:tc>
        <w:tc>
          <w:tcPr>
            <w:tcW w:w="3059" w:type="pct"/>
            <w:vAlign w:val="center"/>
          </w:tcPr>
          <w:p w:rsidR="00990F8D" w:rsidRPr="00990F8D" w:rsidRDefault="00C319F0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="00990F8D" w:rsidRPr="00990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.09.2011 до 09:00</w:t>
            </w:r>
          </w:p>
        </w:tc>
      </w:tr>
    </w:tbl>
    <w:p w:rsidR="00990F8D" w:rsidRPr="00990F8D" w:rsidRDefault="00990F8D" w:rsidP="00990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3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98"/>
        <w:gridCol w:w="4941"/>
        <w:gridCol w:w="1207"/>
        <w:gridCol w:w="1367"/>
      </w:tblGrid>
      <w:tr w:rsidR="00990F8D" w:rsidRPr="00990F8D" w:rsidTr="0026536E">
        <w:trPr>
          <w:trHeight w:val="1306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F8D" w:rsidRPr="00990F8D" w:rsidRDefault="00990F8D" w:rsidP="009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990F8D" w:rsidRPr="00990F8D" w:rsidTr="0026536E">
        <w:trPr>
          <w:trHeight w:val="1616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программного обеспечения комплекса «Автоматизированной Диспетчерской Службы» до версии 8.2</w:t>
            </w:r>
          </w:p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ОКПД 7249000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 к качеству товаров, работ, услуг   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исполнителем всеми законными основаниями для передачи заказчику прав (наличие документов, подтверждающих гарантию в отношении программного обеспечения соответствующего правообладателя) Наличие свидетельства о регистрации программы «АДИС»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№1 к муниципальному контракту </w:t>
            </w:r>
          </w:p>
          <w:p w:rsidR="00990F8D" w:rsidRPr="00990F8D" w:rsidRDefault="00990F8D" w:rsidP="00990F8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№1 к муниципальному контракту </w:t>
            </w:r>
          </w:p>
          <w:p w:rsidR="00990F8D" w:rsidRPr="00990F8D" w:rsidRDefault="00990F8D" w:rsidP="00990F8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F8D" w:rsidRPr="00990F8D" w:rsidTr="0026536E"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990F8D" w:rsidRPr="00990F8D" w:rsidRDefault="00990F8D" w:rsidP="00990F8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 работ, услуг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 с приложением №1 к  проекту муниципального контракта.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F8D" w:rsidRPr="00990F8D" w:rsidTr="0026536E"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безопасности</w:t>
            </w: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товаров, работ, услуг    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выполнение необходимых мероприятий по охране труда и технике безопасности.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F8D" w:rsidRPr="00990F8D" w:rsidTr="0026536E"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результатам товаров, работ, услуг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обновление программного обеспечения комплекса «Автоматизированной Диспетчерской Службы до версии 8.2»</w:t>
            </w:r>
          </w:p>
          <w:p w:rsidR="00990F8D" w:rsidRPr="00990F8D" w:rsidRDefault="00990F8D" w:rsidP="0099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F8D" w:rsidRPr="00990F8D" w:rsidTr="0026536E"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гарантийному сроку и (или) объёму предоставления гарантий качества товара,</w:t>
            </w:r>
          </w:p>
          <w:p w:rsidR="00990F8D" w:rsidRPr="00990F8D" w:rsidRDefault="00990F8D" w:rsidP="00990F8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Гарантийный срок на материальные носители, не менее 1 (одного года)  с момента подписания акта приема-передачи. </w:t>
            </w:r>
          </w:p>
          <w:p w:rsidR="00990F8D" w:rsidRPr="00990F8D" w:rsidRDefault="00990F8D" w:rsidP="00990F8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0F8D" w:rsidRPr="00990F8D" w:rsidRDefault="00990F8D" w:rsidP="00990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32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86"/>
        <w:gridCol w:w="7608"/>
      </w:tblGrid>
      <w:tr w:rsidR="00990F8D" w:rsidRPr="00990F8D" w:rsidTr="0026536E"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 размещения заказа (устанавливаются Заказчиком, уполномоченным органом)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сведений об участнике размещения заказа.</w:t>
            </w:r>
          </w:p>
          <w:p w:rsidR="00990F8D" w:rsidRPr="00990F8D" w:rsidRDefault="00990F8D" w:rsidP="00990F8D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0F8D" w:rsidRPr="00990F8D" w:rsidTr="0026536E">
        <w:tc>
          <w:tcPr>
            <w:tcW w:w="1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заказа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 от приносящей доход деятельности</w:t>
            </w:r>
          </w:p>
        </w:tc>
      </w:tr>
      <w:tr w:rsidR="00990F8D" w:rsidRPr="00990F8D" w:rsidTr="0026536E">
        <w:tc>
          <w:tcPr>
            <w:tcW w:w="1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цена контракта, руб. 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460 000,00</w:t>
            </w:r>
          </w:p>
        </w:tc>
      </w:tr>
      <w:tr w:rsidR="00990F8D" w:rsidRPr="00990F8D" w:rsidTr="0026536E">
        <w:tc>
          <w:tcPr>
            <w:tcW w:w="1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включает все расходы, связанные с исполнением муниципального контракта, в том числе налоги с учетом НДС, сборы и другие обязательные платежи.</w:t>
            </w:r>
          </w:p>
        </w:tc>
      </w:tr>
      <w:tr w:rsidR="00990F8D" w:rsidRPr="00990F8D" w:rsidTr="0026536E">
        <w:tc>
          <w:tcPr>
            <w:tcW w:w="1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доставки товаров, выполнения работ, </w:t>
            </w: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2, г"/>
              </w:smartTagPr>
              <w:r w:rsidRPr="00990F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153002, г</w:t>
              </w:r>
            </w:smartTag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Иваново, пр. Ленина, д. 60</w:t>
            </w:r>
          </w:p>
        </w:tc>
      </w:tr>
      <w:tr w:rsidR="00990F8D" w:rsidRPr="00990F8D" w:rsidTr="0026536E">
        <w:tc>
          <w:tcPr>
            <w:tcW w:w="1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поставок товаров, выполнения работ, </w:t>
            </w: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(один) месяц со дня заключения муниципального контракта</w:t>
            </w:r>
          </w:p>
        </w:tc>
      </w:tr>
      <w:tr w:rsidR="00990F8D" w:rsidRPr="00990F8D" w:rsidTr="0026536E">
        <w:tc>
          <w:tcPr>
            <w:tcW w:w="1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Срок и условия оплаты поставок товаров, выполнения работ, </w:t>
            </w: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оказания услуг 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производится в течение 10 (десяти) банковских дней с момента подписания сторонами акта оказанных услуг путем безналичного перечисления денежных средств на расчетный счет исполнителя. </w:t>
            </w:r>
          </w:p>
          <w:p w:rsidR="00990F8D" w:rsidRPr="00990F8D" w:rsidRDefault="00990F8D" w:rsidP="0099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F8D" w:rsidRPr="00990F8D" w:rsidTr="0026536E">
        <w:tc>
          <w:tcPr>
            <w:tcW w:w="1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подписания победителем контракта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Pr="00990F8D" w:rsidRDefault="00990F8D" w:rsidP="00990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ранее 10 дней со дня подписания протокола рассмотрения и оценки котировочных заявок</w:t>
            </w:r>
          </w:p>
        </w:tc>
      </w:tr>
    </w:tbl>
    <w:p w:rsidR="00990F8D" w:rsidRPr="00990F8D" w:rsidRDefault="00990F8D" w:rsidP="00990F8D">
      <w:pPr>
        <w:widowControl w:val="0"/>
        <w:tabs>
          <w:tab w:val="num" w:pos="-900"/>
        </w:tabs>
        <w:adjustRightInd w:val="0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90F8D" w:rsidRPr="00990F8D" w:rsidRDefault="00990F8D" w:rsidP="00990F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napToGrid w:val="0"/>
          <w:lang w:eastAsia="ru-RU"/>
        </w:rPr>
      </w:pPr>
      <w:r w:rsidRPr="00990F8D">
        <w:rPr>
          <w:rFonts w:ascii="Times New Roman" w:eastAsia="Times New Roman" w:hAnsi="Times New Roman" w:cs="Times New Roman"/>
          <w:b/>
          <w:caps/>
          <w:snapToGrid w:val="0"/>
          <w:lang w:eastAsia="ru-RU"/>
        </w:rPr>
        <w:lastRenderedPageBreak/>
        <w:t>ОПРЕДЕЛЕНИЕ МАКСИМАЛЬНОЙ ЦЕНЫ КОНТРАКТА</w:t>
      </w:r>
    </w:p>
    <w:p w:rsidR="00990F8D" w:rsidRPr="00990F8D" w:rsidRDefault="00990F8D" w:rsidP="00990F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lang w:eastAsia="ru-RU"/>
        </w:rPr>
      </w:pPr>
      <w:r w:rsidRPr="00990F8D">
        <w:rPr>
          <w:rFonts w:ascii="Times New Roman" w:eastAsia="Times New Roman" w:hAnsi="Times New Roman" w:cs="Times New Roman"/>
          <w:snapToGrid w:val="0"/>
          <w:lang w:eastAsia="ru-RU"/>
        </w:rPr>
        <w:t>(изучение рынка товаров)</w:t>
      </w:r>
    </w:p>
    <w:p w:rsidR="00990F8D" w:rsidRPr="00990F8D" w:rsidRDefault="00990F8D" w:rsidP="00990F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90F8D" w:rsidRPr="00990F8D" w:rsidRDefault="00990F8D" w:rsidP="00990F8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90F8D" w:rsidRPr="00990F8D" w:rsidRDefault="00990F8D" w:rsidP="00990F8D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lang w:eastAsia="ru-RU"/>
        </w:rPr>
      </w:pPr>
      <w:r w:rsidRPr="00990F8D">
        <w:rPr>
          <w:rFonts w:ascii="Times New Roman" w:eastAsia="Times New Roman" w:hAnsi="Times New Roman" w:cs="Times New Roman"/>
          <w:snapToGrid w:val="0"/>
          <w:lang w:eastAsia="ru-RU"/>
        </w:rPr>
        <w:t>Способ изучения рынка: кабинетное исследование</w:t>
      </w:r>
    </w:p>
    <w:p w:rsidR="00990F8D" w:rsidRPr="00990F8D" w:rsidRDefault="00990F8D" w:rsidP="00990F8D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990F8D">
        <w:rPr>
          <w:rFonts w:ascii="Times New Roman" w:eastAsia="Times New Roman" w:hAnsi="Times New Roman" w:cs="Times New Roman"/>
          <w:snapToGrid w:val="0"/>
          <w:lang w:eastAsia="ru-RU"/>
        </w:rPr>
        <w:t>Дата изучения рынка: 02.08.2011г.</w:t>
      </w:r>
    </w:p>
    <w:p w:rsidR="00990F8D" w:rsidRPr="00990F8D" w:rsidRDefault="00990F8D" w:rsidP="00990F8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90F8D" w:rsidRPr="00990F8D" w:rsidRDefault="00990F8D" w:rsidP="00990F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lang w:eastAsia="ru-RU"/>
        </w:rPr>
      </w:pPr>
      <w:r w:rsidRPr="00990F8D">
        <w:rPr>
          <w:rFonts w:ascii="Times New Roman" w:eastAsia="Times New Roman" w:hAnsi="Times New Roman" w:cs="Times New Roman"/>
          <w:snapToGrid w:val="0"/>
          <w:lang w:eastAsia="ru-RU"/>
        </w:rPr>
        <w:t>Источники информации:</w:t>
      </w:r>
    </w:p>
    <w:p w:rsidR="00990F8D" w:rsidRPr="00990F8D" w:rsidRDefault="00990F8D" w:rsidP="00990F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072"/>
      </w:tblGrid>
      <w:tr w:rsidR="00990F8D" w:rsidRPr="00990F8D" w:rsidTr="0026536E">
        <w:tc>
          <w:tcPr>
            <w:tcW w:w="675" w:type="dxa"/>
          </w:tcPr>
          <w:p w:rsidR="00990F8D" w:rsidRPr="00990F8D" w:rsidRDefault="00990F8D" w:rsidP="009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0F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990F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vAlign w:val="center"/>
          </w:tcPr>
          <w:p w:rsidR="00990F8D" w:rsidRPr="00990F8D" w:rsidRDefault="00990F8D" w:rsidP="009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Участники исследования                                      </w:t>
            </w:r>
          </w:p>
        </w:tc>
      </w:tr>
      <w:tr w:rsidR="00990F8D" w:rsidRPr="00990F8D" w:rsidTr="0026536E">
        <w:tc>
          <w:tcPr>
            <w:tcW w:w="675" w:type="dxa"/>
          </w:tcPr>
          <w:p w:rsidR="00990F8D" w:rsidRPr="00990F8D" w:rsidRDefault="00990F8D" w:rsidP="009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9072" w:type="dxa"/>
          </w:tcPr>
          <w:p w:rsidR="00990F8D" w:rsidRPr="00990F8D" w:rsidRDefault="00990F8D" w:rsidP="00990F8D">
            <w:pPr>
              <w:tabs>
                <w:tab w:val="left" w:pos="697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Фирма «Новые Системные Технологии», тел.(495)451-26-36</w:t>
            </w: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ab/>
            </w:r>
          </w:p>
        </w:tc>
      </w:tr>
      <w:tr w:rsidR="00990F8D" w:rsidRPr="00990F8D" w:rsidTr="0026536E">
        <w:tc>
          <w:tcPr>
            <w:tcW w:w="675" w:type="dxa"/>
          </w:tcPr>
          <w:p w:rsidR="00990F8D" w:rsidRPr="00990F8D" w:rsidRDefault="00990F8D" w:rsidP="009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072" w:type="dxa"/>
          </w:tcPr>
          <w:p w:rsidR="00990F8D" w:rsidRPr="00990F8D" w:rsidRDefault="00990F8D" w:rsidP="00990F8D">
            <w:pPr>
              <w:tabs>
                <w:tab w:val="left" w:pos="697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ООО «АДИС-НСТ», тел (495)739-48-07</w:t>
            </w: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ab/>
            </w:r>
          </w:p>
        </w:tc>
      </w:tr>
    </w:tbl>
    <w:p w:rsidR="00990F8D" w:rsidRPr="00990F8D" w:rsidRDefault="00990F8D" w:rsidP="00990F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90F8D" w:rsidRPr="00990F8D" w:rsidRDefault="00990F8D" w:rsidP="00990F8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990F8D">
        <w:rPr>
          <w:rFonts w:ascii="Times New Roman" w:eastAsia="Times New Roman" w:hAnsi="Times New Roman" w:cs="Times New Roman"/>
          <w:snapToGrid w:val="0"/>
          <w:lang w:eastAsia="ru-RU"/>
        </w:rPr>
        <w:t>Результаты изучения рынка: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917"/>
        <w:gridCol w:w="2320"/>
        <w:gridCol w:w="1417"/>
        <w:gridCol w:w="1379"/>
        <w:gridCol w:w="1151"/>
      </w:tblGrid>
      <w:tr w:rsidR="00990F8D" w:rsidRPr="00990F8D" w:rsidTr="0026536E">
        <w:trPr>
          <w:cantSplit/>
          <w:trHeight w:val="465"/>
        </w:trPr>
        <w:tc>
          <w:tcPr>
            <w:tcW w:w="2528" w:type="dxa"/>
            <w:vMerge w:val="restart"/>
          </w:tcPr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Наименование услуг</w:t>
            </w:r>
          </w:p>
        </w:tc>
        <w:tc>
          <w:tcPr>
            <w:tcW w:w="789" w:type="dxa"/>
            <w:vMerge w:val="restart"/>
          </w:tcPr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spellStart"/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Ед</w:t>
            </w:r>
            <w:proofErr w:type="gramStart"/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.и</w:t>
            </w:r>
            <w:proofErr w:type="gramEnd"/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зм</w:t>
            </w:r>
            <w:proofErr w:type="spellEnd"/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</w:tc>
        <w:tc>
          <w:tcPr>
            <w:tcW w:w="2320" w:type="dxa"/>
            <w:vMerge w:val="restart"/>
          </w:tcPr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Характеристика товаров</w:t>
            </w:r>
          </w:p>
        </w:tc>
        <w:tc>
          <w:tcPr>
            <w:tcW w:w="2796" w:type="dxa"/>
            <w:gridSpan w:val="2"/>
            <w:tcBorders>
              <w:right w:val="single" w:sz="4" w:space="0" w:color="auto"/>
            </w:tcBorders>
          </w:tcPr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Цена участника</w:t>
            </w:r>
          </w:p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исследования</w:t>
            </w:r>
          </w:p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Руб.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Средне-</w:t>
            </w:r>
          </w:p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рыночная</w:t>
            </w:r>
          </w:p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цена</w:t>
            </w:r>
          </w:p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товара</w:t>
            </w:r>
          </w:p>
        </w:tc>
      </w:tr>
      <w:tr w:rsidR="00990F8D" w:rsidRPr="00990F8D" w:rsidTr="0026536E">
        <w:trPr>
          <w:cantSplit/>
          <w:trHeight w:val="555"/>
        </w:trPr>
        <w:tc>
          <w:tcPr>
            <w:tcW w:w="2528" w:type="dxa"/>
            <w:vMerge/>
          </w:tcPr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89" w:type="dxa"/>
            <w:vMerge/>
          </w:tcPr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20" w:type="dxa"/>
            <w:vMerge/>
          </w:tcPr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№ 1</w:t>
            </w:r>
          </w:p>
        </w:tc>
        <w:tc>
          <w:tcPr>
            <w:tcW w:w="1379" w:type="dxa"/>
          </w:tcPr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№ 2</w:t>
            </w:r>
          </w:p>
        </w:tc>
        <w:tc>
          <w:tcPr>
            <w:tcW w:w="1138" w:type="dxa"/>
            <w:vMerge/>
          </w:tcPr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90F8D" w:rsidRPr="00990F8D" w:rsidTr="0026536E">
        <w:tc>
          <w:tcPr>
            <w:tcW w:w="2528" w:type="dxa"/>
          </w:tcPr>
          <w:p w:rsidR="00990F8D" w:rsidRPr="00990F8D" w:rsidRDefault="00990F8D" w:rsidP="004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Обновление программного обеспечения комплекса «Автоматизированной Диспетчерской Службы» версии 8.2</w:t>
            </w:r>
          </w:p>
        </w:tc>
        <w:tc>
          <w:tcPr>
            <w:tcW w:w="789" w:type="dxa"/>
          </w:tcPr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2320" w:type="dxa"/>
          </w:tcPr>
          <w:p w:rsidR="00990F8D" w:rsidRPr="00990F8D" w:rsidRDefault="00990F8D" w:rsidP="004730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lang w:eastAsia="ru-RU"/>
              </w:rPr>
              <w:t>версия 8.2</w:t>
            </w:r>
          </w:p>
        </w:tc>
        <w:tc>
          <w:tcPr>
            <w:tcW w:w="1417" w:type="dxa"/>
          </w:tcPr>
          <w:p w:rsidR="00990F8D" w:rsidRPr="00990F8D" w:rsidRDefault="00990F8D" w:rsidP="004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F8D">
              <w:rPr>
                <w:rFonts w:ascii="Times New Roman" w:eastAsia="Times New Roman" w:hAnsi="Times New Roman" w:cs="Times New Roman"/>
              </w:rPr>
              <w:t>455 000,00</w:t>
            </w:r>
          </w:p>
        </w:tc>
        <w:tc>
          <w:tcPr>
            <w:tcW w:w="1379" w:type="dxa"/>
          </w:tcPr>
          <w:p w:rsidR="00990F8D" w:rsidRPr="00990F8D" w:rsidRDefault="00990F8D" w:rsidP="004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F8D">
              <w:rPr>
                <w:rFonts w:ascii="Times New Roman" w:eastAsia="Times New Roman" w:hAnsi="Times New Roman" w:cs="Times New Roman"/>
              </w:rPr>
              <w:t>465 000,00</w:t>
            </w:r>
          </w:p>
        </w:tc>
        <w:tc>
          <w:tcPr>
            <w:tcW w:w="1138" w:type="dxa"/>
          </w:tcPr>
          <w:p w:rsidR="00990F8D" w:rsidRPr="00990F8D" w:rsidRDefault="00990F8D" w:rsidP="004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F8D">
              <w:rPr>
                <w:rFonts w:ascii="Times New Roman" w:eastAsia="Times New Roman" w:hAnsi="Times New Roman" w:cs="Times New Roman"/>
              </w:rPr>
              <w:t>460000,00</w:t>
            </w:r>
          </w:p>
        </w:tc>
      </w:tr>
    </w:tbl>
    <w:p w:rsidR="00990F8D" w:rsidRPr="00990F8D" w:rsidRDefault="00990F8D" w:rsidP="00990F8D">
      <w:pPr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990F8D" w:rsidRPr="00990F8D" w:rsidRDefault="00990F8D" w:rsidP="00990F8D">
      <w:pPr>
        <w:spacing w:before="100" w:after="10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90F8D" w:rsidRPr="00990F8D" w:rsidRDefault="00990F8D" w:rsidP="00990F8D">
      <w:pPr>
        <w:spacing w:before="100" w:after="10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90F8D" w:rsidRPr="00990F8D" w:rsidRDefault="00990F8D" w:rsidP="00990F8D">
      <w:pPr>
        <w:spacing w:before="100" w:after="10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90F8D" w:rsidRPr="00990F8D" w:rsidRDefault="00990F8D" w:rsidP="00990F8D">
      <w:pPr>
        <w:spacing w:before="100" w:after="10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90F8D" w:rsidRPr="00990F8D" w:rsidRDefault="00990F8D" w:rsidP="00990F8D">
      <w:pPr>
        <w:spacing w:before="100" w:after="10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90F8D" w:rsidRPr="00990F8D" w:rsidRDefault="00990F8D" w:rsidP="004730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napToGrid w:val="0"/>
          <w:lang w:eastAsia="ru-RU"/>
        </w:rPr>
        <w:t xml:space="preserve">Главный врач                                                                </w:t>
      </w:r>
      <w:proofErr w:type="spellStart"/>
      <w:r w:rsidRPr="00990F8D">
        <w:rPr>
          <w:rFonts w:ascii="Times New Roman" w:eastAsia="Times New Roman" w:hAnsi="Times New Roman" w:cs="Times New Roman"/>
          <w:snapToGrid w:val="0"/>
          <w:lang w:eastAsia="ru-RU"/>
        </w:rPr>
        <w:t>Л.В.Потапенко</w:t>
      </w:r>
      <w:proofErr w:type="spellEnd"/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0A9" w:rsidRDefault="004730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90F8D" w:rsidRPr="00990F8D" w:rsidRDefault="00990F8D" w:rsidP="00990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Приложение № 1</w:t>
      </w:r>
    </w:p>
    <w:p w:rsidR="00990F8D" w:rsidRPr="00990F8D" w:rsidRDefault="00990F8D" w:rsidP="00990F8D">
      <w:pPr>
        <w:numPr>
          <w:ilvl w:val="12"/>
          <w:numId w:val="0"/>
        </w:num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извещению о проведении  запроса  котировок</w:t>
      </w:r>
    </w:p>
    <w:p w:rsidR="00990F8D" w:rsidRPr="00990F8D" w:rsidRDefault="00990F8D" w:rsidP="00990F8D">
      <w:pPr>
        <w:numPr>
          <w:ilvl w:val="12"/>
          <w:numId w:val="0"/>
        </w:num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 Р Е Ч Е Н Ь  УСЛУГ</w:t>
      </w:r>
    </w:p>
    <w:p w:rsidR="00990F8D" w:rsidRPr="00990F8D" w:rsidRDefault="00990F8D" w:rsidP="00990F8D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40"/>
      </w:tblGrid>
      <w:tr w:rsidR="00990F8D" w:rsidRPr="00990F8D" w:rsidTr="0026536E">
        <w:trPr>
          <w:trHeight w:val="397"/>
        </w:trPr>
        <w:tc>
          <w:tcPr>
            <w:tcW w:w="828" w:type="dxa"/>
            <w:vAlign w:val="center"/>
          </w:tcPr>
          <w:p w:rsidR="00990F8D" w:rsidRPr="00990F8D" w:rsidRDefault="00990F8D" w:rsidP="009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990F8D" w:rsidRPr="00990F8D" w:rsidRDefault="00990F8D" w:rsidP="009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640" w:type="dxa"/>
            <w:vAlign w:val="center"/>
          </w:tcPr>
          <w:p w:rsidR="00990F8D" w:rsidRPr="00990F8D" w:rsidRDefault="00990F8D" w:rsidP="009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Univers" w:hAnsi="Times New Roman" w:cs="Times New Roman"/>
                <w:bCs/>
                <w:noProof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90F8D" w:rsidRPr="00990F8D" w:rsidTr="0026536E">
        <w:trPr>
          <w:trHeight w:val="722"/>
        </w:trPr>
        <w:tc>
          <w:tcPr>
            <w:tcW w:w="828" w:type="dxa"/>
          </w:tcPr>
          <w:p w:rsidR="00990F8D" w:rsidRPr="00990F8D" w:rsidRDefault="00990F8D" w:rsidP="009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40" w:type="dxa"/>
          </w:tcPr>
          <w:p w:rsidR="00990F8D" w:rsidRPr="00990F8D" w:rsidRDefault="00990F8D" w:rsidP="00990F8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услуг  по обновлению программного обеспечения  ПК "АДИС":</w:t>
            </w:r>
          </w:p>
          <w:p w:rsidR="00990F8D" w:rsidRPr="00990F8D" w:rsidRDefault="00990F8D" w:rsidP="00990F8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0F8D" w:rsidRPr="00990F8D" w:rsidRDefault="00990F8D" w:rsidP="00990F8D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программного обеспечения (</w:t>
            </w:r>
            <w:proofErr w:type="gramStart"/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 </w:t>
            </w:r>
            <w:proofErr w:type="gramStart"/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обновления ПК "АДИС" до версии 8.2. в  составе:</w:t>
            </w:r>
          </w:p>
          <w:p w:rsidR="00990F8D" w:rsidRPr="00990F8D" w:rsidRDefault="00990F8D" w:rsidP="00990F8D">
            <w:pPr>
              <w:spacing w:after="0" w:line="240" w:lineRule="auto"/>
              <w:ind w:left="5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подсистема оперативного режима;</w:t>
            </w:r>
          </w:p>
          <w:p w:rsidR="00990F8D" w:rsidRPr="00990F8D" w:rsidRDefault="00990F8D" w:rsidP="00990F8D">
            <w:pPr>
              <w:spacing w:after="0" w:line="240" w:lineRule="auto"/>
              <w:ind w:left="5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подсистема ведения архива;</w:t>
            </w:r>
          </w:p>
          <w:p w:rsidR="00990F8D" w:rsidRPr="00990F8D" w:rsidRDefault="00990F8D" w:rsidP="00990F8D">
            <w:pPr>
              <w:spacing w:after="0" w:line="240" w:lineRule="auto"/>
              <w:ind w:left="5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подсистема ведения нормативно-справочной информации;</w:t>
            </w:r>
          </w:p>
          <w:p w:rsidR="00990F8D" w:rsidRPr="00990F8D" w:rsidRDefault="00990F8D" w:rsidP="0099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- подсистема звукозаписи/воспроизведения;</w:t>
            </w:r>
          </w:p>
          <w:p w:rsidR="00990F8D" w:rsidRPr="00990F8D" w:rsidRDefault="00990F8D" w:rsidP="00990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 конверторы оперативных баз данных и архивов под структуру версии 8.2 </w:t>
            </w:r>
          </w:p>
          <w:p w:rsidR="00990F8D" w:rsidRPr="00990F8D" w:rsidRDefault="00990F8D" w:rsidP="00990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ПК "АДИС";</w:t>
            </w:r>
          </w:p>
          <w:p w:rsidR="00990F8D" w:rsidRPr="00990F8D" w:rsidRDefault="00990F8D" w:rsidP="00990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 классификатор диагнозов в структуре кодов МКБ-10;</w:t>
            </w:r>
          </w:p>
          <w:p w:rsidR="00990F8D" w:rsidRPr="00990F8D" w:rsidRDefault="00990F8D" w:rsidP="00990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 конверторы для перехода </w:t>
            </w:r>
            <w:proofErr w:type="gramStart"/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 классификатор диагнозов;</w:t>
            </w:r>
          </w:p>
          <w:p w:rsidR="00990F8D" w:rsidRPr="00990F8D" w:rsidRDefault="00990F8D" w:rsidP="00990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 набор стандартных отчетов для нового классификатора диагнозов</w:t>
            </w:r>
          </w:p>
          <w:p w:rsidR="00990F8D" w:rsidRPr="00990F8D" w:rsidRDefault="00990F8D" w:rsidP="00990F8D">
            <w:pPr>
              <w:spacing w:after="0" w:line="240" w:lineRule="auto"/>
              <w:ind w:left="5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0F8D" w:rsidRPr="00990F8D" w:rsidRDefault="00990F8D" w:rsidP="0099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 Установка обновлений программного обеспечения в МУЗ «Станция скорой медицинской помощи» г. Иванова</w:t>
            </w:r>
          </w:p>
          <w:p w:rsidR="00990F8D" w:rsidRPr="00990F8D" w:rsidRDefault="00990F8D" w:rsidP="0099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0F8D" w:rsidRPr="00990F8D" w:rsidRDefault="00990F8D" w:rsidP="0099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 Настройка программного обеспечения  на заданную технологию работы.</w:t>
            </w:r>
          </w:p>
          <w:p w:rsidR="00990F8D" w:rsidRPr="00990F8D" w:rsidRDefault="00990F8D" w:rsidP="0099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0F8D" w:rsidRPr="00990F8D" w:rsidRDefault="00990F8D" w:rsidP="00990F8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 Запуск ПК "АДИС" версии 8.2. в эксплуатацию.</w:t>
            </w:r>
          </w:p>
          <w:p w:rsidR="00990F8D" w:rsidRPr="00990F8D" w:rsidRDefault="00990F8D" w:rsidP="00990F8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90F8D" w:rsidRPr="00990F8D" w:rsidTr="0026536E">
        <w:trPr>
          <w:trHeight w:val="535"/>
        </w:trPr>
        <w:tc>
          <w:tcPr>
            <w:tcW w:w="828" w:type="dxa"/>
            <w:vAlign w:val="center"/>
          </w:tcPr>
          <w:p w:rsidR="00990F8D" w:rsidRPr="00990F8D" w:rsidRDefault="00990F8D" w:rsidP="009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40" w:type="dxa"/>
            <w:vAlign w:val="center"/>
          </w:tcPr>
          <w:p w:rsidR="00990F8D" w:rsidRPr="00990F8D" w:rsidRDefault="00990F8D" w:rsidP="00990F8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комплекта документации на версию 8.2</w:t>
            </w:r>
          </w:p>
        </w:tc>
      </w:tr>
    </w:tbl>
    <w:p w:rsidR="00990F8D" w:rsidRPr="00990F8D" w:rsidRDefault="00990F8D" w:rsidP="00990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врач </w:t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90F8D" w:rsidRPr="00990F8D" w:rsidRDefault="00990F8D" w:rsidP="00990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Потапенко Л.В.</w:t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90F8D" w:rsidRPr="00990F8D" w:rsidRDefault="00990F8D" w:rsidP="0099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spellStart"/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Pr="00990F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8D" w:rsidRPr="00990F8D" w:rsidRDefault="00990F8D" w:rsidP="00473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30A9" w:rsidRPr="004730A9" w:rsidRDefault="004730A9" w:rsidP="004730A9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4730A9" w:rsidRPr="004730A9" w:rsidRDefault="004730A9" w:rsidP="004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4730A9" w:rsidRPr="004730A9" w:rsidRDefault="004730A9" w:rsidP="0047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4730A9" w:rsidRPr="004730A9" w:rsidRDefault="004730A9" w:rsidP="0047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473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t>(ч. 1 ст. 8 ФЗ № 94).</w:t>
      </w:r>
    </w:p>
    <w:p w:rsidR="004730A9" w:rsidRPr="004730A9" w:rsidRDefault="004730A9" w:rsidP="004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4730A9" w:rsidRPr="004730A9" w:rsidRDefault="004730A9" w:rsidP="0047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4730A9" w:rsidRPr="004730A9" w:rsidRDefault="004730A9" w:rsidP="0047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4730A9" w:rsidRPr="004730A9" w:rsidRDefault="004730A9" w:rsidP="0047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4730A9" w:rsidRPr="004730A9" w:rsidRDefault="004730A9" w:rsidP="004730A9">
      <w:pPr>
        <w:widowControl w:val="0"/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730A9" w:rsidRPr="004730A9" w:rsidRDefault="004730A9" w:rsidP="004730A9">
      <w:pPr>
        <w:widowControl w:val="0"/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730A9" w:rsidRPr="004730A9" w:rsidRDefault="004730A9" w:rsidP="004730A9">
      <w:pPr>
        <w:widowControl w:val="0"/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730A9" w:rsidRPr="004730A9" w:rsidRDefault="004730A9" w:rsidP="004730A9">
      <w:pPr>
        <w:widowControl w:val="0"/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730A9" w:rsidRPr="004730A9" w:rsidRDefault="004730A9" w:rsidP="004730A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30A9">
        <w:rPr>
          <w:rFonts w:ascii="Times New Roman" w:eastAsia="Times New Roman" w:hAnsi="Times New Roman" w:cs="Times New Roman"/>
          <w:lang w:eastAsia="ru-RU"/>
        </w:rPr>
        <w:lastRenderedPageBreak/>
        <w:t>№ _____________</w:t>
      </w:r>
    </w:p>
    <w:p w:rsidR="004730A9" w:rsidRPr="004730A9" w:rsidRDefault="004730A9" w:rsidP="004730A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4730A9">
        <w:rPr>
          <w:rFonts w:ascii="Times New Roman" w:eastAsia="Times New Roman" w:hAnsi="Times New Roman" w:cs="Times New Roman"/>
          <w:lang w:eastAsia="ru-RU"/>
        </w:rPr>
        <w:t xml:space="preserve">Приложение к Извещению о </w:t>
      </w:r>
    </w:p>
    <w:p w:rsidR="004730A9" w:rsidRPr="004730A9" w:rsidRDefault="004730A9" w:rsidP="004730A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30A9">
        <w:rPr>
          <w:rFonts w:ascii="Times New Roman" w:eastAsia="Times New Roman" w:hAnsi="Times New Roman" w:cs="Times New Roman"/>
          <w:lang w:eastAsia="ru-RU"/>
        </w:rPr>
        <w:t>проведении</w:t>
      </w:r>
      <w:proofErr w:type="gramEnd"/>
      <w:r w:rsidRPr="004730A9">
        <w:rPr>
          <w:rFonts w:ascii="Times New Roman" w:eastAsia="Times New Roman" w:hAnsi="Times New Roman" w:cs="Times New Roman"/>
          <w:lang w:eastAsia="ru-RU"/>
        </w:rPr>
        <w:t xml:space="preserve"> запроса котировок</w:t>
      </w:r>
    </w:p>
    <w:p w:rsidR="004730A9" w:rsidRPr="004730A9" w:rsidRDefault="004730A9" w:rsidP="004730A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4730A9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14.09.</w:t>
      </w:r>
      <w:r w:rsidRPr="004730A9">
        <w:rPr>
          <w:rFonts w:ascii="Times New Roman" w:eastAsia="Times New Roman" w:hAnsi="Times New Roman" w:cs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4730A9">
          <w:rPr>
            <w:rFonts w:ascii="Times New Roman" w:eastAsia="Times New Roman" w:hAnsi="Times New Roman" w:cs="Times New Roman"/>
            <w:lang w:eastAsia="ru-RU"/>
          </w:rPr>
          <w:t>2011 г</w:t>
        </w:r>
      </w:smartTag>
      <w:r w:rsidRPr="004730A9">
        <w:rPr>
          <w:rFonts w:ascii="Times New Roman" w:eastAsia="Times New Roman" w:hAnsi="Times New Roman" w:cs="Times New Roman"/>
          <w:lang w:eastAsia="ru-RU"/>
        </w:rPr>
        <w:t>.</w:t>
      </w:r>
    </w:p>
    <w:p w:rsidR="004730A9" w:rsidRPr="004730A9" w:rsidRDefault="004730A9" w:rsidP="004730A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4730A9">
        <w:rPr>
          <w:rFonts w:ascii="Times New Roman" w:eastAsia="Times New Roman" w:hAnsi="Times New Roman" w:cs="Times New Roman"/>
          <w:lang w:eastAsia="ru-RU"/>
        </w:rPr>
        <w:t xml:space="preserve">Регистрационный № </w:t>
      </w:r>
      <w:r>
        <w:rPr>
          <w:rFonts w:ascii="Times New Roman" w:eastAsia="Times New Roman" w:hAnsi="Times New Roman" w:cs="Times New Roman"/>
          <w:u w:val="single"/>
          <w:lang w:eastAsia="ru-RU"/>
        </w:rPr>
        <w:t>889</w:t>
      </w:r>
    </w:p>
    <w:p w:rsidR="004730A9" w:rsidRPr="004730A9" w:rsidRDefault="004730A9" w:rsidP="0047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 ЗАЯВКА</w:t>
      </w:r>
    </w:p>
    <w:p w:rsidR="004730A9" w:rsidRPr="004730A9" w:rsidRDefault="004730A9" w:rsidP="00473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4730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ind w:left="-360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4730A9">
        <w:rPr>
          <w:rFonts w:ascii="Times New Roman" w:eastAsia="Times New Roman" w:hAnsi="Times New Roman" w:cs="Times New Roman"/>
          <w:lang w:eastAsia="ru-RU"/>
        </w:rPr>
        <w:t>Сведения об участнике размещения заказа:</w:t>
      </w: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4680"/>
      </w:tblGrid>
      <w:tr w:rsidR="004730A9" w:rsidRPr="004730A9" w:rsidTr="004730A9">
        <w:trPr>
          <w:trHeight w:val="7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A9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участника размещения заказа </w:t>
            </w:r>
          </w:p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(для юридического лица),</w:t>
            </w:r>
            <w:r w:rsidRPr="004730A9">
              <w:rPr>
                <w:rFonts w:ascii="Times New Roman" w:eastAsia="Times New Roman" w:hAnsi="Times New Roman" w:cs="Times New Roman"/>
                <w:lang w:eastAsia="ru-RU"/>
              </w:rPr>
              <w:t xml:space="preserve"> фамилия, имя, отчество </w:t>
            </w:r>
          </w:p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(для физического лица)</w:t>
            </w:r>
            <w:r w:rsidRPr="004730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A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730A9"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0A9" w:rsidRPr="004730A9" w:rsidTr="004730A9">
        <w:trPr>
          <w:cantSplit/>
          <w:trHeight w:val="78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A9">
              <w:rPr>
                <w:rFonts w:ascii="Times New Roman" w:eastAsia="Times New Roman" w:hAnsi="Times New Roman" w:cs="Times New Roman"/>
                <w:lang w:eastAsia="ru-RU"/>
              </w:rPr>
              <w:t xml:space="preserve">2. Место нахождения </w:t>
            </w:r>
            <w:r w:rsidRPr="004730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(для юридического лица),</w:t>
            </w:r>
            <w:r w:rsidRPr="004730A9">
              <w:rPr>
                <w:rFonts w:ascii="Times New Roman" w:eastAsia="Times New Roman" w:hAnsi="Times New Roman" w:cs="Times New Roman"/>
                <w:lang w:eastAsia="ru-RU"/>
              </w:rPr>
              <w:t xml:space="preserve"> место жительства </w:t>
            </w:r>
            <w:r w:rsidRPr="004730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(для физического лица)</w:t>
            </w:r>
            <w:r w:rsidRPr="004730A9">
              <w:rPr>
                <w:rFonts w:ascii="Times New Roman" w:eastAsia="Times New Roman" w:hAnsi="Times New Roman" w:cs="Times New Roman"/>
                <w:lang w:eastAsia="ru-RU"/>
              </w:rPr>
              <w:t xml:space="preserve">, номер  контактного   телефона, адрес электронной  почты  (при его наличии)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0A9" w:rsidRPr="004730A9" w:rsidTr="004730A9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A9">
              <w:rPr>
                <w:rFonts w:ascii="Times New Roman" w:eastAsia="Times New Roman" w:hAnsi="Times New Roman" w:cs="Times New Roman"/>
                <w:lang w:eastAsia="ru-RU"/>
              </w:rPr>
              <w:t>3. Банковские реквизиты участника размещения заказа:</w:t>
            </w:r>
          </w:p>
          <w:p w:rsidR="004730A9" w:rsidRPr="004730A9" w:rsidRDefault="004730A9" w:rsidP="0047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A9">
              <w:rPr>
                <w:rFonts w:ascii="Times New Roman" w:eastAsia="Times New Roman" w:hAnsi="Times New Roman" w:cs="Times New Roman"/>
                <w:lang w:eastAsia="ru-RU"/>
              </w:rPr>
              <w:t>3.1. Наименование и местоположение обслуживающего банка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0A9" w:rsidRPr="004730A9" w:rsidTr="004730A9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A9">
              <w:rPr>
                <w:rFonts w:ascii="Times New Roman" w:eastAsia="Times New Roman" w:hAnsi="Times New Roman" w:cs="Times New Roman"/>
                <w:lang w:eastAsia="ru-RU"/>
              </w:rPr>
              <w:t>3.2. Расчетный счет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0A9" w:rsidRPr="004730A9" w:rsidTr="004730A9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A9">
              <w:rPr>
                <w:rFonts w:ascii="Times New Roman" w:eastAsia="Times New Roman" w:hAnsi="Times New Roman" w:cs="Times New Roman"/>
                <w:lang w:eastAsia="ru-RU"/>
              </w:rPr>
              <w:t>3.3. Корреспондентский счет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0A9" w:rsidRPr="004730A9" w:rsidTr="004730A9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A9">
              <w:rPr>
                <w:rFonts w:ascii="Times New Roman" w:eastAsia="Times New Roman" w:hAnsi="Times New Roman" w:cs="Times New Roman"/>
                <w:lang w:eastAsia="ru-RU"/>
              </w:rPr>
              <w:t>3.4. Код БИК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0A9" w:rsidRPr="004730A9" w:rsidTr="004730A9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A9">
              <w:rPr>
                <w:rFonts w:ascii="Times New Roman" w:eastAsia="Times New Roman" w:hAnsi="Times New Roman" w:cs="Times New Roman"/>
                <w:lang w:eastAsia="ru-RU"/>
              </w:rPr>
              <w:t>4.Идентификационный номер налогоплательщика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0A9" w:rsidRPr="004730A9" w:rsidTr="004730A9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A9">
              <w:rPr>
                <w:rFonts w:ascii="Times New Roman" w:eastAsia="Times New Roman" w:hAnsi="Times New Roman" w:cs="Times New Roman"/>
                <w:lang w:eastAsia="ru-RU"/>
              </w:rPr>
              <w:t>5. КПП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30A9">
        <w:rPr>
          <w:rFonts w:ascii="Times New Roman" w:eastAsia="Times New Roman" w:hAnsi="Times New Roman" w:cs="Times New Roman"/>
          <w:lang w:eastAsia="ru-RU"/>
        </w:rPr>
        <w:t xml:space="preserve">Предложение участника размещения заказа: </w:t>
      </w: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6120"/>
      </w:tblGrid>
      <w:tr w:rsidR="004730A9" w:rsidRPr="004730A9" w:rsidTr="004730A9">
        <w:trPr>
          <w:trHeight w:val="4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A9">
              <w:rPr>
                <w:rFonts w:ascii="Times New Roman" w:eastAsia="Times New Roman" w:hAnsi="Times New Roman" w:cs="Times New Roman"/>
                <w:lang w:eastAsia="ru-RU"/>
              </w:rPr>
              <w:t>Наименование выполняемых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A9">
              <w:rPr>
                <w:rFonts w:ascii="Times New Roman" w:eastAsia="Times New Roman" w:hAnsi="Times New Roman" w:cs="Times New Roman"/>
                <w:lang w:eastAsia="ru-RU"/>
              </w:rPr>
              <w:t>Цена контракта,</w:t>
            </w:r>
          </w:p>
          <w:p w:rsidR="004730A9" w:rsidRPr="004730A9" w:rsidRDefault="004730A9" w:rsidP="0047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A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0A9" w:rsidRPr="004730A9" w:rsidRDefault="004730A9" w:rsidP="004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в цену контракта расходах</w:t>
            </w:r>
          </w:p>
        </w:tc>
      </w:tr>
      <w:tr w:rsidR="004730A9" w:rsidRPr="004730A9" w:rsidTr="004730A9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0A9" w:rsidRPr="00990F8D" w:rsidRDefault="004730A9" w:rsidP="0026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программного обеспечения комплекса «Автоматизированной Диспетчерской Службы до версии 8.2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0A9" w:rsidRPr="00990F8D" w:rsidRDefault="004730A9" w:rsidP="0026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0A9" w:rsidRPr="00990F8D" w:rsidRDefault="004730A9" w:rsidP="0026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включает все расходы, связанные с исполнением муниципального контракта, в том числе налоги с учетом НДС, сборы и другие обязательные платежи.</w:t>
            </w:r>
          </w:p>
        </w:tc>
      </w:tr>
    </w:tbl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муниципального контракта _____________________________________________руб., </w:t>
      </w: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(сумма прописью)</w:t>
      </w: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730A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НДС___________________.</w:t>
      </w:r>
    </w:p>
    <w:p w:rsidR="004730A9" w:rsidRPr="004730A9" w:rsidRDefault="004730A9" w:rsidP="0047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0A9" w:rsidRPr="004730A9" w:rsidRDefault="004730A9" w:rsidP="004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</w:t>
      </w:r>
      <w:r w:rsidRPr="00473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30A9">
        <w:rPr>
          <w:rFonts w:ascii="Times New Roman" w:eastAsia="Times New Roman" w:hAnsi="Times New Roman" w:cs="Times New Roman"/>
          <w:lang w:eastAsia="ru-RU"/>
        </w:rPr>
        <w:t>________________________________________________________, согласн</w:t>
      </w:r>
      <w:proofErr w:type="gramStart"/>
      <w:r w:rsidRPr="004730A9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4730A9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4730A9">
        <w:rPr>
          <w:rFonts w:ascii="Times New Roman" w:eastAsia="Times New Roman" w:hAnsi="Times New Roman" w:cs="Times New Roman"/>
          <w:lang w:eastAsia="ru-RU"/>
        </w:rPr>
        <w:t xml:space="preserve">) исполнить условия </w:t>
      </w: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730A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(Наименование участника размещения заказа)</w:t>
      </w: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30A9">
        <w:rPr>
          <w:rFonts w:ascii="Times New Roman" w:eastAsia="Times New Roman" w:hAnsi="Times New Roman" w:cs="Times New Roman"/>
          <w:lang w:eastAsia="ru-RU"/>
        </w:rPr>
        <w:t>муниципального контракта, указанные в извещении о проведении запроса котировок № 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889 </w:t>
      </w:r>
      <w:r w:rsidRPr="004730A9">
        <w:rPr>
          <w:rFonts w:ascii="Times New Roman" w:eastAsia="Times New Roman" w:hAnsi="Times New Roman" w:cs="Times New Roman"/>
          <w:lang w:eastAsia="ru-RU"/>
        </w:rPr>
        <w:t>от </w:t>
      </w:r>
      <w:r>
        <w:rPr>
          <w:rFonts w:ascii="Times New Roman" w:eastAsia="Times New Roman" w:hAnsi="Times New Roman" w:cs="Times New Roman"/>
          <w:lang w:eastAsia="ru-RU"/>
        </w:rPr>
        <w:t>14.09</w:t>
      </w:r>
      <w:r w:rsidRPr="004730A9">
        <w:rPr>
          <w:rFonts w:ascii="Times New Roman" w:eastAsia="Times New Roman" w:hAnsi="Times New Roman" w:cs="Times New Roman"/>
          <w:lang w:eastAsia="ru-RU"/>
        </w:rPr>
        <w:t>.2011, с учетом предложения о цене контракта, указанного в настоящей котировочной заявке.</w:t>
      </w: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30A9">
        <w:rPr>
          <w:rFonts w:ascii="Times New Roman" w:eastAsia="Times New Roman" w:hAnsi="Times New Roman" w:cs="Times New Roman"/>
          <w:lang w:eastAsia="ru-RU"/>
        </w:rPr>
        <w:t>Руководитель организации ____________ _____________</w:t>
      </w: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30A9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4730A9">
        <w:rPr>
          <w:rFonts w:ascii="Times New Roman" w:eastAsia="Times New Roman" w:hAnsi="Times New Roman" w:cs="Times New Roman"/>
          <w:lang w:eastAsia="ru-RU"/>
        </w:rPr>
        <w:tab/>
      </w:r>
      <w:r w:rsidRPr="004730A9">
        <w:rPr>
          <w:rFonts w:ascii="Times New Roman" w:eastAsia="Times New Roman" w:hAnsi="Times New Roman" w:cs="Times New Roman"/>
          <w:lang w:eastAsia="ru-RU"/>
        </w:rPr>
        <w:tab/>
      </w:r>
      <w:r w:rsidRPr="00473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</w:t>
      </w:r>
      <w:r w:rsidRPr="004730A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(Ф.И.О.)</w:t>
      </w: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30A9">
        <w:rPr>
          <w:rFonts w:ascii="Times New Roman" w:eastAsia="Times New Roman" w:hAnsi="Times New Roman" w:cs="Times New Roman"/>
          <w:lang w:eastAsia="ru-RU"/>
        </w:rPr>
        <w:t>М.П.</w:t>
      </w:r>
    </w:p>
    <w:p w:rsidR="004730A9" w:rsidRPr="004730A9" w:rsidRDefault="004730A9" w:rsidP="00473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0F8D" w:rsidRPr="00990F8D" w:rsidRDefault="00990F8D" w:rsidP="00990F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90F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Муниципальный контракт  N _____                       ПРОЕКТ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обновление программного обеспечения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</w:t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</w:t>
      </w:r>
      <w:r w:rsidRPr="00990F8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___________  </w:t>
      </w:r>
      <w:smartTag w:uri="urn:schemas-microsoft-com:office:smarttags" w:element="metricconverter">
        <w:smartTagPr>
          <w:attr w:name="ProductID" w:val="2011 г"/>
        </w:smartTagPr>
        <w:r w:rsidRPr="00990F8D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2011 г</w:t>
        </w:r>
      </w:smartTag>
      <w:r w:rsidRPr="00990F8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г. Иваново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МУЗ «Станция скорой медицинской помощи» г. Иванова</w:t>
      </w: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"Заказчик", в лице главного врача Потапенко Людмилы Владимировны, действующего на основании Устава, с одной стороны, и</w:t>
      </w:r>
      <w:r w:rsidRPr="00990F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______________________________</w:t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, именуемое в дальнейшем "Исполнитель", в лице ______________________, действующего  на основании Устава, с другой стороны, заключили настоящий контракт о нижеследующем:</w:t>
      </w:r>
      <w:proofErr w:type="gramEnd"/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ПРЕДМЕТ ДОГОВОРА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Заказчик поручает, а  Исполнитель  принимает   на   себя   обязательства обновить программное обеспечение программного комплекса (ПК) "АДИС" до версии 8.2  в  </w:t>
      </w: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"Станция скорой медицинской помощи" г. Иваново. 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1.2.Перечнень услуг </w:t>
      </w:r>
      <w:proofErr w:type="gramStart"/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</w:t>
      </w:r>
      <w:proofErr w:type="gramEnd"/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Приложение №1, составляющим неотъемлемую часть настоящего контракта.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ЦЕНА КОНТРАКТА И ПОРЯДОК РАСЧЕТОВ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0F8D" w:rsidRPr="00990F8D" w:rsidRDefault="00990F8D" w:rsidP="00990F8D">
      <w:pPr>
        <w:tabs>
          <w:tab w:val="num" w:pos="2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990F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2.1. Цена контракта составляет ______________________  00 коп</w:t>
      </w:r>
      <w:proofErr w:type="gramStart"/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., </w:t>
      </w:r>
      <w:proofErr w:type="gramEnd"/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том числе: НДС __________________.                                                                                                                     </w:t>
      </w:r>
    </w:p>
    <w:p w:rsidR="00990F8D" w:rsidRPr="00990F8D" w:rsidRDefault="00990F8D" w:rsidP="00990F8D">
      <w:pPr>
        <w:tabs>
          <w:tab w:val="num" w:pos="2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Цена включает в себя все расходы, связанные с исполнением муниципального контракта,  в том числе налоги, сборы и другие обязательные платежи.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2.2. Стоимость услуг  по обновлению программного обеспечения является твердой и не может изменяться в ходе его </w:t>
      </w: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за исключением случаев предусмотренных действующим законодательством Российской Федерации и пунктом 2.3. Контракта.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 может быть снижена по соглашению сторон без изменения предусмотренных контрактом объема услуг и иных условий исполнения Контракта.</w:t>
      </w:r>
    </w:p>
    <w:p w:rsidR="00990F8D" w:rsidRPr="00990F8D" w:rsidRDefault="00990F8D" w:rsidP="00990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производится за счет внебюджетных средств (от приносящей доход деятельности) в течение 10 (десяти) банковских дней с момента подписания сторонами Акта оказанных услуг  путем безналичного перечисления денежных средств на расчетный счет Исполнителя. </w:t>
      </w:r>
    </w:p>
    <w:p w:rsidR="00990F8D" w:rsidRPr="00990F8D" w:rsidRDefault="00990F8D" w:rsidP="00990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ненадлежащего исполнения Исполнителем своих обязательств по настоящему Контракту и начисления ему штрафных санкций расчет между Сторонами производится только после перечисления Исполнителем сумм пени (штрафов) на счет Заказчика и представления подтверждающих оплату документов.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ОКАЗАНИЯ УСЛУГ.</w:t>
      </w:r>
    </w:p>
    <w:p w:rsidR="00990F8D" w:rsidRPr="00990F8D" w:rsidRDefault="00990F8D" w:rsidP="00990F8D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3.1.Срок обновления программного обеспечения составляет один месяц со дня заключения муниципального контракта.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ПОРЯДОК ОБНОВЛЕНИЯ</w:t>
      </w: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4</w:t>
      </w: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течение 5 календарных дней, Исполнитель осуществляет доставку необходимого программного обеспечения по следующему адресу: </w:t>
      </w:r>
      <w:r w:rsidRPr="0099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Иваново, пр. Ленина, д. 60.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течение 25 календарных дней Исполнитель: 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90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proofErr w:type="gramStart"/>
      <w:r w:rsidRPr="00990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proofErr w:type="gramEnd"/>
      <w:r w:rsidRPr="00990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станавливает обновление программного обеспечения в МУЗ «Станция скорой медицинской помощи» г. Иванова;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90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4.2.2 . Производит настройку программного обеспечения  на заданную технологию работы;</w:t>
      </w: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4.2.3. Производит запуск ПК "АДИС" версии 8.2. в эксплуатацию.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Исполнитель устанавливает, гарантийный срок на программное обеспечение не менее 1 (одного года)  с момента подписания акта приема-передачи. </w:t>
      </w: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 ОТВЕТСТВЕННОСТЬ СТОРОН</w:t>
      </w: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5.1. За невыполнение  или ненадлежащее выполнение обязательств по настоящему контракту Исполнитель и  Заказчик  несут имущественную ответственность в соответствии с действующим законодательством.</w:t>
      </w: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 В случае полной неработоспособности системы по вине разработанного Исполнителем прикладного программного обеспечения, оформленной соответствующим Актом, Исполнитель возвращает Заказчику в полном объеме сумму, полученную в счет финансирования данного контракта. </w:t>
      </w: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5.3. В случае нарушения сроков обновления программного обеспечения, оговоренных в разделе 4. Контракта, Исполнитель уплачивает Заказчику неустойку в размере 0,1% от цены контракта за каждый день просрочки. </w:t>
      </w: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F8D" w:rsidRPr="00990F8D" w:rsidRDefault="00990F8D" w:rsidP="00990F8D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ИЗМЕНЕНИЕ И РАСТОРЖЕНИЕ КОНТРАКТА.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Изменения и дополнения к настоящему контракту оформляются в виде дополнительных соглашений в порядке, предусмотренном действующим законодательством.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Настоящий </w:t>
      </w:r>
      <w:proofErr w:type="gramStart"/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proofErr w:type="gramEnd"/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исключительно по соглашению сторон или решению суда в случаях, предусмотренных гражданским законодательством.</w:t>
      </w:r>
    </w:p>
    <w:p w:rsidR="00990F8D" w:rsidRPr="00990F8D" w:rsidRDefault="00990F8D" w:rsidP="00990F8D">
      <w:pPr>
        <w:tabs>
          <w:tab w:val="left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8D" w:rsidRPr="00990F8D" w:rsidRDefault="00990F8D" w:rsidP="00990F8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8D" w:rsidRPr="00990F8D" w:rsidRDefault="00990F8D" w:rsidP="00990F8D">
      <w:pPr>
        <w:numPr>
          <w:ilvl w:val="0"/>
          <w:numId w:val="3"/>
        </w:num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ПРОЧИЕ УСЛОВИЯ.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7.1.Вся информация, полученная при исполнении обязательств по настоящему Контракту, является конфиденциальной. </w:t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Заказчик обязуется не передавать полученные программные средства и документацию другим организациям. </w:t>
      </w:r>
    </w:p>
    <w:p w:rsidR="00990F8D" w:rsidRPr="00990F8D" w:rsidRDefault="00990F8D" w:rsidP="00990F8D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F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Контракт, вступает в силу с момента его подписания сторонами и действует </w:t>
      </w:r>
      <w:proofErr w:type="gramStart"/>
      <w:r w:rsidRPr="0099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9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990F8D" w:rsidRPr="00990F8D" w:rsidRDefault="00990F8D" w:rsidP="00990F8D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7.3.Контракт составлен в 2-х экземплярах, имеющих одинаковую юридическую силу: по одному экземпляру для каждой из сторон.</w:t>
      </w:r>
    </w:p>
    <w:p w:rsidR="00990F8D" w:rsidRPr="00990F8D" w:rsidRDefault="00990F8D" w:rsidP="00990F8D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7.4. </w:t>
      </w:r>
      <w:proofErr w:type="gramStart"/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не урегулированные настоящим Контрактом решаются</w:t>
      </w:r>
      <w:proofErr w:type="gramEnd"/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РФ.</w:t>
      </w:r>
    </w:p>
    <w:p w:rsidR="00990F8D" w:rsidRPr="00990F8D" w:rsidRDefault="00990F8D" w:rsidP="00990F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7.5. Досудебный (претензионный) порядок разрешения споров является обязательным. Сторона, в адрес которой направлено претензионное письмо, обязана дать на него мотивированный ответ в течение 14 календарных дней с момента получения претензии.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Спорные вопросы, возникающие в ходе  исполнения  настоящего Контракта и не урегулированные путем переговоров  между сторонами, рассматриваются  Арбитражным судом Ивановской области.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7.7. Все приложения к Контракту являются его неотъемлемой частью.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7.8. Любое уведомление по данному Контракту дается в письменной форме в виде телекса, факсимильного сообщения, письма по электронной почте или отправляется заказным письмом получателю по его юридическому адресу; уведомление считается данным в день отправления телексного или факсимильного сообщения или на 7 день после отправления письма по почте.</w:t>
      </w:r>
    </w:p>
    <w:p w:rsidR="00990F8D" w:rsidRPr="00990F8D" w:rsidRDefault="00990F8D" w:rsidP="00990F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7.9. При выполнении настоящего Контракта стороны руководствуются нормативными актами и нормами действующего законодательства Российской Федерации.</w:t>
      </w:r>
    </w:p>
    <w:p w:rsidR="00990F8D" w:rsidRPr="00990F8D" w:rsidRDefault="00990F8D" w:rsidP="00990F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7.10. В случае изменения у </w:t>
      </w:r>
      <w:proofErr w:type="gramStart"/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</w:t>
      </w:r>
      <w:proofErr w:type="gramEnd"/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Сторон местонахождения, наименования, банковских и прочих реквизитов она обязана в течение 3-х дней письменной известить об этом другую сторону.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7.11. При выполнении настоящего Контракта стороны руководствуются нормативными актами и нормами действующего законодательства Российской Федерации.</w:t>
      </w:r>
    </w:p>
    <w:p w:rsidR="00990F8D" w:rsidRPr="00990F8D" w:rsidRDefault="00990F8D" w:rsidP="00990F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8. РЕКВИЗИТЫ  И ЮРИДИЧЕСКИЕ АДРЕСА СТОРОН</w:t>
      </w: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78" w:type="dxa"/>
        <w:tblLook w:val="04A0" w:firstRow="1" w:lastRow="0" w:firstColumn="1" w:lastColumn="0" w:noHBand="0" w:noVBand="1"/>
      </w:tblPr>
      <w:tblGrid>
        <w:gridCol w:w="4939"/>
        <w:gridCol w:w="4939"/>
      </w:tblGrid>
      <w:tr w:rsidR="00990F8D" w:rsidRPr="00990F8D" w:rsidTr="0026536E">
        <w:tc>
          <w:tcPr>
            <w:tcW w:w="4939" w:type="dxa"/>
            <w:hideMark/>
          </w:tcPr>
          <w:p w:rsidR="00990F8D" w:rsidRPr="00990F8D" w:rsidRDefault="00990F8D" w:rsidP="00990F8D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«Заказчик»      </w:t>
            </w:r>
          </w:p>
        </w:tc>
        <w:tc>
          <w:tcPr>
            <w:tcW w:w="4939" w:type="dxa"/>
            <w:hideMark/>
          </w:tcPr>
          <w:p w:rsidR="00990F8D" w:rsidRPr="00990F8D" w:rsidRDefault="00990F8D" w:rsidP="00990F8D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«Исполнитель»</w:t>
            </w:r>
          </w:p>
        </w:tc>
      </w:tr>
      <w:tr w:rsidR="00990F8D" w:rsidRPr="00990F8D" w:rsidTr="0026536E">
        <w:tc>
          <w:tcPr>
            <w:tcW w:w="4939" w:type="dxa"/>
            <w:hideMark/>
          </w:tcPr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 «Станция скорой медицинской помощи»</w:t>
            </w:r>
          </w:p>
        </w:tc>
        <w:tc>
          <w:tcPr>
            <w:tcW w:w="4939" w:type="dxa"/>
          </w:tcPr>
          <w:p w:rsidR="00990F8D" w:rsidRPr="00990F8D" w:rsidRDefault="00990F8D" w:rsidP="00990F8D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990F8D" w:rsidRPr="00990F8D" w:rsidRDefault="00990F8D" w:rsidP="00990F8D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90F8D" w:rsidRPr="00990F8D" w:rsidRDefault="00990F8D" w:rsidP="00990F8D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990F8D" w:rsidRPr="00990F8D" w:rsidTr="0026536E">
        <w:tc>
          <w:tcPr>
            <w:tcW w:w="4939" w:type="dxa"/>
            <w:hideMark/>
          </w:tcPr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 Иваново</w:t>
            </w:r>
          </w:p>
        </w:tc>
        <w:tc>
          <w:tcPr>
            <w:tcW w:w="4939" w:type="dxa"/>
            <w:hideMark/>
          </w:tcPr>
          <w:p w:rsidR="00990F8D" w:rsidRPr="00990F8D" w:rsidRDefault="00990F8D" w:rsidP="00990F8D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                                            </w:t>
            </w:r>
          </w:p>
        </w:tc>
      </w:tr>
      <w:tr w:rsidR="00990F8D" w:rsidRPr="00990F8D" w:rsidTr="0026536E">
        <w:tc>
          <w:tcPr>
            <w:tcW w:w="4939" w:type="dxa"/>
            <w:hideMark/>
          </w:tcPr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2 г"/>
              </w:smartTagPr>
              <w:r w:rsidRPr="00990F8D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153002 г</w:t>
              </w:r>
            </w:smartTag>
            <w:r w:rsidRPr="00990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Иваново, пр. Ленина, д. 60</w:t>
            </w:r>
          </w:p>
        </w:tc>
        <w:tc>
          <w:tcPr>
            <w:tcW w:w="4939" w:type="dxa"/>
          </w:tcPr>
          <w:p w:rsidR="00990F8D" w:rsidRPr="00990F8D" w:rsidRDefault="00990F8D" w:rsidP="00990F8D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990F8D" w:rsidRPr="00990F8D" w:rsidTr="0026536E">
        <w:tc>
          <w:tcPr>
            <w:tcW w:w="4939" w:type="dxa"/>
            <w:hideMark/>
          </w:tcPr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 3729010203 КПП 370201001</w:t>
            </w:r>
          </w:p>
        </w:tc>
        <w:tc>
          <w:tcPr>
            <w:tcW w:w="4939" w:type="dxa"/>
          </w:tcPr>
          <w:p w:rsidR="00990F8D" w:rsidRPr="00990F8D" w:rsidRDefault="00990F8D" w:rsidP="00990F8D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990F8D" w:rsidRPr="00990F8D" w:rsidTr="0026536E">
        <w:tc>
          <w:tcPr>
            <w:tcW w:w="4939" w:type="dxa"/>
            <w:hideMark/>
          </w:tcPr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gramStart"/>
            <w:r w:rsidRPr="00990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990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/с </w:t>
            </w:r>
            <w:r w:rsidRPr="00990F8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40703810800003000002</w:t>
            </w:r>
          </w:p>
        </w:tc>
        <w:tc>
          <w:tcPr>
            <w:tcW w:w="4939" w:type="dxa"/>
          </w:tcPr>
          <w:p w:rsidR="00990F8D" w:rsidRPr="00990F8D" w:rsidRDefault="00990F8D" w:rsidP="00990F8D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990F8D" w:rsidRPr="00990F8D" w:rsidTr="0026536E">
        <w:tc>
          <w:tcPr>
            <w:tcW w:w="4939" w:type="dxa"/>
            <w:hideMark/>
          </w:tcPr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ГРКЦ ГУ Банка России</w:t>
            </w:r>
          </w:p>
        </w:tc>
        <w:tc>
          <w:tcPr>
            <w:tcW w:w="4939" w:type="dxa"/>
          </w:tcPr>
          <w:p w:rsidR="00990F8D" w:rsidRPr="00990F8D" w:rsidRDefault="00990F8D" w:rsidP="00990F8D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990F8D" w:rsidRPr="00990F8D" w:rsidTr="0026536E">
        <w:tc>
          <w:tcPr>
            <w:tcW w:w="4939" w:type="dxa"/>
            <w:hideMark/>
          </w:tcPr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Ивановской области г. Иваново</w:t>
            </w:r>
          </w:p>
        </w:tc>
        <w:tc>
          <w:tcPr>
            <w:tcW w:w="4939" w:type="dxa"/>
          </w:tcPr>
          <w:p w:rsidR="00990F8D" w:rsidRPr="00990F8D" w:rsidRDefault="00990F8D" w:rsidP="00990F8D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990F8D" w:rsidRPr="00990F8D" w:rsidTr="0026536E">
        <w:tc>
          <w:tcPr>
            <w:tcW w:w="4939" w:type="dxa"/>
          </w:tcPr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БИК 042406001 ОКОНХ 91515</w:t>
            </w:r>
          </w:p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л/</w:t>
            </w:r>
            <w:proofErr w:type="spellStart"/>
            <w:r w:rsidRPr="00990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990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002042479  финансов</w:t>
            </w:r>
            <w:proofErr w:type="gramStart"/>
            <w:r w:rsidRPr="00990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990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казначейское управление администрации г. Иваново </w:t>
            </w:r>
          </w:p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_________________/Потапенко Л.В./</w:t>
            </w:r>
          </w:p>
        </w:tc>
        <w:tc>
          <w:tcPr>
            <w:tcW w:w="4939" w:type="dxa"/>
          </w:tcPr>
          <w:p w:rsidR="00990F8D" w:rsidRPr="00990F8D" w:rsidRDefault="00990F8D" w:rsidP="00990F8D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</w:tbl>
    <w:p w:rsidR="00990F8D" w:rsidRPr="00990F8D" w:rsidRDefault="00990F8D" w:rsidP="00990F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М.П.                                                                          М.П.                                                                                         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Заказчика:</w:t>
      </w: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 Исполнителя:</w:t>
      </w: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Главный врач 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 w:rsidRPr="00990F8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proofErr w:type="spellStart"/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м.п</w:t>
      </w:r>
      <w:proofErr w:type="spellEnd"/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</w:t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м.п</w:t>
      </w:r>
      <w:proofErr w:type="spellEnd"/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1</w:t>
      </w: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муниципальному контракту N ___</w:t>
      </w: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90F8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990F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Р Е Ч Е Н Ь  УСЛУГ</w:t>
      </w:r>
    </w:p>
    <w:p w:rsidR="00990F8D" w:rsidRPr="00990F8D" w:rsidRDefault="00990F8D" w:rsidP="00990F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40"/>
      </w:tblGrid>
      <w:tr w:rsidR="00990F8D" w:rsidRPr="00990F8D" w:rsidTr="0026536E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Univers" w:hAnsi="Times New Roman" w:cs="Times New Roman"/>
                <w:bCs/>
                <w:noProof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90F8D" w:rsidRPr="00990F8D" w:rsidTr="0026536E">
        <w:trPr>
          <w:trHeight w:val="7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Pr="00990F8D" w:rsidRDefault="00990F8D" w:rsidP="00990F8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обновлению программного обеспечения  ПК "АДИС":</w:t>
            </w:r>
          </w:p>
          <w:p w:rsidR="00990F8D" w:rsidRPr="00990F8D" w:rsidRDefault="00990F8D" w:rsidP="00990F8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0F8D" w:rsidRPr="00990F8D" w:rsidRDefault="00990F8D" w:rsidP="00990F8D">
            <w:pPr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Поставка программного обеспечения (</w:t>
            </w:r>
            <w:proofErr w:type="gramStart"/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 </w:t>
            </w:r>
            <w:proofErr w:type="gramStart"/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обновления ПК "АДИС" до версии 8.2. в  составе:</w:t>
            </w:r>
          </w:p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подсистема оперативного режима;</w:t>
            </w:r>
          </w:p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подсистема ведения архива;</w:t>
            </w:r>
          </w:p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подсистема ведения нормативно-справочной информации;</w:t>
            </w:r>
          </w:p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- подсистема звукозаписи/воспроизведения;</w:t>
            </w:r>
          </w:p>
          <w:p w:rsidR="00990F8D" w:rsidRPr="00990F8D" w:rsidRDefault="00990F8D" w:rsidP="00990F8D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lang w:eastAsia="ru-RU"/>
              </w:rPr>
              <w:t xml:space="preserve">         - </w:t>
            </w:r>
            <w:r w:rsidRPr="0099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конверторы оперативных баз данных и архивов под структуру версии</w:t>
            </w:r>
            <w:r w:rsidRPr="00990F8D">
              <w:rPr>
                <w:rFonts w:ascii="Times New Roman" w:eastAsia="Times New Roman" w:hAnsi="Times New Roman" w:cs="Times New Roman"/>
                <w:lang w:eastAsia="ru-RU"/>
              </w:rPr>
              <w:t xml:space="preserve"> 8.2 </w:t>
            </w:r>
          </w:p>
          <w:p w:rsidR="00990F8D" w:rsidRPr="00990F8D" w:rsidRDefault="00990F8D" w:rsidP="00990F8D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lang w:eastAsia="ru-RU"/>
              </w:rPr>
              <w:t xml:space="preserve">            ПК "АДИС";</w:t>
            </w:r>
          </w:p>
          <w:p w:rsidR="00990F8D" w:rsidRPr="00990F8D" w:rsidRDefault="00990F8D" w:rsidP="00990F8D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99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классификатор диагнозов в структуре кодов МКБ-10;</w:t>
            </w:r>
          </w:p>
          <w:p w:rsidR="00990F8D" w:rsidRPr="00990F8D" w:rsidRDefault="00990F8D" w:rsidP="00990F8D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конверторы для перехода </w:t>
            </w:r>
            <w:proofErr w:type="gramStart"/>
            <w:r w:rsidRPr="0099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9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классификатор диагнозов;</w:t>
            </w:r>
          </w:p>
          <w:p w:rsidR="00990F8D" w:rsidRPr="00990F8D" w:rsidRDefault="00990F8D" w:rsidP="00990F8D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набор стандартных отчетов для нового классификатора диагнозов</w:t>
            </w:r>
          </w:p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Установка обновлений программного обеспечения в МУЗ «Станция скорой медицинской помощи» г. Иванова</w:t>
            </w:r>
          </w:p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Настройка программного обеспечения  на заданную технологию работы.</w:t>
            </w:r>
          </w:p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0F8D" w:rsidRPr="00990F8D" w:rsidRDefault="00990F8D" w:rsidP="00990F8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 Запуск ПК "АДИС" версии 8.2. в эксплуатацию.</w:t>
            </w:r>
          </w:p>
          <w:p w:rsidR="00990F8D" w:rsidRPr="00990F8D" w:rsidRDefault="00990F8D" w:rsidP="00990F8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F8D" w:rsidRPr="00990F8D" w:rsidTr="0026536E">
        <w:trPr>
          <w:trHeight w:val="5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D" w:rsidRPr="00990F8D" w:rsidRDefault="00990F8D" w:rsidP="00990F8D">
            <w:pPr>
              <w:overflowPunct w:val="0"/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Поставка комплекта документации на версию 8.2</w:t>
            </w:r>
          </w:p>
        </w:tc>
      </w:tr>
    </w:tbl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Заказчика:</w:t>
      </w: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 Исполнителя:</w:t>
      </w: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Главный врач </w:t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 Потапенко Л.В.</w:t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______________/_________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proofErr w:type="spellStart"/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м.п</w:t>
      </w:r>
      <w:proofErr w:type="spellEnd"/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</w:t>
      </w:r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м.п</w:t>
      </w:r>
      <w:proofErr w:type="spellEnd"/>
      <w:r w:rsidRPr="00990F8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F8D" w:rsidRPr="00990F8D" w:rsidRDefault="00990F8D" w:rsidP="00990F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0C" w:rsidRDefault="00834F0C"/>
    <w:sectPr w:rsidR="00834F0C" w:rsidSect="00FA311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514"/>
    <w:multiLevelType w:val="multilevel"/>
    <w:tmpl w:val="0B749C9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B948F1"/>
    <w:multiLevelType w:val="multilevel"/>
    <w:tmpl w:val="FB50F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2">
    <w:nsid w:val="61CB7C07"/>
    <w:multiLevelType w:val="hybridMultilevel"/>
    <w:tmpl w:val="AA4466AC"/>
    <w:lvl w:ilvl="0" w:tplc="3446A79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8D"/>
    <w:rsid w:val="004730A9"/>
    <w:rsid w:val="00834F0C"/>
    <w:rsid w:val="00990F8D"/>
    <w:rsid w:val="00AE6D7E"/>
    <w:rsid w:val="00C3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"/>
    <w:basedOn w:val="a"/>
    <w:rsid w:val="00990F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"/>
    <w:basedOn w:val="a"/>
    <w:rsid w:val="00990F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MPIVANOVO@IV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96D7-5229-4472-85BB-A2A819F9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2011-09-14T09:14:00Z</dcterms:created>
  <dcterms:modified xsi:type="dcterms:W3CDTF">2011-09-14T09:26:00Z</dcterms:modified>
</cp:coreProperties>
</file>