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E3578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025D" w:rsidRPr="00861581" w:rsidRDefault="0010025D" w:rsidP="00100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4. Сведения о целевых индикаторах (показателях) реализации подпрограммы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874"/>
        <w:gridCol w:w="874"/>
        <w:gridCol w:w="874"/>
        <w:gridCol w:w="874"/>
        <w:gridCol w:w="874"/>
        <w:gridCol w:w="875"/>
      </w:tblGrid>
      <w:tr w:rsidR="00C43C35" w:rsidRPr="00861581" w:rsidTr="0006412C">
        <w:trPr>
          <w:trHeight w:val="360"/>
          <w:tblCellSpacing w:w="5" w:type="nil"/>
        </w:trPr>
        <w:tc>
          <w:tcPr>
            <w:tcW w:w="426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индикатора (показателя)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3C35" w:rsidRPr="00861581" w:rsidRDefault="00C43C35" w:rsidP="0010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оценка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EC61A8" w:rsidRPr="00861581" w:rsidTr="0006412C">
        <w:trPr>
          <w:trHeight w:val="379"/>
          <w:tblCellSpacing w:w="5" w:type="nil"/>
        </w:trPr>
        <w:tc>
          <w:tcPr>
            <w:tcW w:w="426" w:type="dxa"/>
            <w:shd w:val="clear" w:color="auto" w:fill="auto"/>
          </w:tcPr>
          <w:p w:rsidR="00EC61A8" w:rsidRPr="00861581" w:rsidRDefault="00EC61A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shd w:val="clear" w:color="auto" w:fill="auto"/>
          </w:tcPr>
          <w:p w:rsidR="00EC61A8" w:rsidRPr="00861581" w:rsidRDefault="00EC61A8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275" w:type="dxa"/>
            <w:shd w:val="clear" w:color="auto" w:fill="auto"/>
          </w:tcPr>
          <w:p w:rsidR="00EC61A8" w:rsidRPr="00861581" w:rsidRDefault="00EC61A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C61A8" w:rsidRPr="00861581" w:rsidRDefault="00EC61A8" w:rsidP="009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C61A8" w:rsidRPr="00861581" w:rsidRDefault="00EC61A8" w:rsidP="009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C61A8" w:rsidRPr="00861581" w:rsidRDefault="00EC61A8" w:rsidP="009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C61A8" w:rsidRPr="00861581" w:rsidRDefault="00EC61A8" w:rsidP="009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C61A8" w:rsidRPr="00861581" w:rsidRDefault="00EC61A8" w:rsidP="009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EC61A8" w:rsidRPr="00861581" w:rsidRDefault="00EC61A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5D" w:rsidRPr="00861581" w:rsidTr="0006412C">
        <w:trPr>
          <w:trHeight w:val="387"/>
          <w:tblCellSpacing w:w="5" w:type="nil"/>
        </w:trPr>
        <w:tc>
          <w:tcPr>
            <w:tcW w:w="426" w:type="dxa"/>
            <w:shd w:val="clear" w:color="auto" w:fill="auto"/>
          </w:tcPr>
          <w:p w:rsidR="0001475D" w:rsidRPr="00861581" w:rsidRDefault="0001475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01475D" w:rsidRPr="00861581" w:rsidRDefault="0003531A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посещений зоологических </w:t>
            </w:r>
            <w:r w:rsidR="0001475D" w:rsidRPr="00861581">
              <w:rPr>
                <w:rFonts w:ascii="Times New Roman" w:hAnsi="Times New Roman"/>
                <w:sz w:val="20"/>
                <w:szCs w:val="20"/>
              </w:rPr>
              <w:t>парков взрослыми и детьми</w:t>
            </w:r>
          </w:p>
        </w:tc>
        <w:tc>
          <w:tcPr>
            <w:tcW w:w="1275" w:type="dxa"/>
            <w:shd w:val="clear" w:color="auto" w:fill="auto"/>
          </w:tcPr>
          <w:p w:rsidR="0001475D" w:rsidRPr="00861581" w:rsidRDefault="0001475D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74" w:type="dxa"/>
            <w:shd w:val="clear" w:color="auto" w:fill="auto"/>
          </w:tcPr>
          <w:p w:rsidR="0001475D" w:rsidRPr="00861581" w:rsidRDefault="0001475D" w:rsidP="00C6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61 7</w:t>
            </w:r>
            <w:r w:rsidR="00C60D07" w:rsidRPr="008615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4" w:type="dxa"/>
            <w:shd w:val="clear" w:color="auto" w:fill="auto"/>
          </w:tcPr>
          <w:p w:rsidR="0001475D" w:rsidRPr="00861581" w:rsidRDefault="0001475D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61 783</w:t>
            </w:r>
          </w:p>
        </w:tc>
        <w:tc>
          <w:tcPr>
            <w:tcW w:w="874" w:type="dxa"/>
            <w:shd w:val="clear" w:color="auto" w:fill="auto"/>
          </w:tcPr>
          <w:p w:rsidR="0001475D" w:rsidRPr="00861581" w:rsidRDefault="0001475D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61 800</w:t>
            </w:r>
          </w:p>
        </w:tc>
        <w:tc>
          <w:tcPr>
            <w:tcW w:w="874" w:type="dxa"/>
            <w:shd w:val="clear" w:color="auto" w:fill="auto"/>
          </w:tcPr>
          <w:p w:rsidR="0001475D" w:rsidRPr="00861581" w:rsidRDefault="0001475D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61 802</w:t>
            </w:r>
          </w:p>
        </w:tc>
        <w:tc>
          <w:tcPr>
            <w:tcW w:w="874" w:type="dxa"/>
            <w:shd w:val="clear" w:color="auto" w:fill="auto"/>
          </w:tcPr>
          <w:p w:rsidR="0001475D" w:rsidRPr="00861581" w:rsidRDefault="0001475D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61 805</w:t>
            </w:r>
          </w:p>
        </w:tc>
        <w:tc>
          <w:tcPr>
            <w:tcW w:w="875" w:type="dxa"/>
            <w:shd w:val="clear" w:color="auto" w:fill="auto"/>
          </w:tcPr>
          <w:p w:rsidR="0001475D" w:rsidRPr="00861581" w:rsidRDefault="0001475D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61 810</w:t>
            </w:r>
          </w:p>
        </w:tc>
      </w:tr>
      <w:tr w:rsidR="00C43C35" w:rsidRPr="00861581" w:rsidTr="0006412C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C43C35" w:rsidRPr="00861581" w:rsidRDefault="00C43C35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Число мероприятий культурно-дос</w:t>
            </w:r>
            <w:r w:rsidR="0003531A" w:rsidRPr="00861581">
              <w:rPr>
                <w:rFonts w:ascii="Times New Roman" w:hAnsi="Times New Roman"/>
                <w:sz w:val="20"/>
                <w:szCs w:val="20"/>
              </w:rPr>
              <w:t xml:space="preserve">угового характера,  проводимых 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в парках культуры и отдыха </w:t>
            </w:r>
          </w:p>
        </w:tc>
        <w:tc>
          <w:tcPr>
            <w:tcW w:w="1275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435DB7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01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</w:t>
            </w:r>
            <w:r w:rsidR="0001475D" w:rsidRPr="00861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C43C35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</w:t>
            </w:r>
            <w:r w:rsidR="005A7778" w:rsidRPr="00861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C35" w:rsidRPr="00861581" w:rsidTr="0006412C">
        <w:trPr>
          <w:trHeight w:val="900"/>
          <w:tblCellSpacing w:w="5" w:type="nil"/>
        </w:trPr>
        <w:tc>
          <w:tcPr>
            <w:tcW w:w="426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C43C35" w:rsidRPr="00861581" w:rsidRDefault="00C43C35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Среднегодовое число лиц, проводящих досуг в клубных формированиях центров культуры (домов культуры) на регулярной основе</w:t>
            </w:r>
          </w:p>
        </w:tc>
        <w:tc>
          <w:tcPr>
            <w:tcW w:w="1275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875" w:type="dxa"/>
            <w:shd w:val="clear" w:color="auto" w:fill="auto"/>
          </w:tcPr>
          <w:p w:rsidR="00C43C35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</w:tr>
      <w:tr w:rsidR="00C43C35" w:rsidRPr="00861581" w:rsidTr="0006412C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835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требования к качеству оказания услуги: </w:t>
            </w:r>
          </w:p>
        </w:tc>
        <w:tc>
          <w:tcPr>
            <w:tcW w:w="1275" w:type="dxa"/>
            <w:shd w:val="clear" w:color="auto" w:fill="auto"/>
          </w:tcPr>
          <w:p w:rsidR="00C43C35" w:rsidRPr="00861581" w:rsidRDefault="00C43C3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C43C35" w:rsidRPr="00861581" w:rsidRDefault="00C43C35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DB8" w:rsidRPr="00861581" w:rsidTr="0006412C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037DB8" w:rsidRPr="00861581" w:rsidRDefault="00037DB8" w:rsidP="00D7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Доля  специалистов организаций досуга, имеющих профильное образование </w:t>
            </w:r>
          </w:p>
        </w:tc>
        <w:tc>
          <w:tcPr>
            <w:tcW w:w="1275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15670A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D77D96" w:rsidP="0015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15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D77D96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037DB8" w:rsidRPr="00861581" w:rsidRDefault="00D77D96" w:rsidP="000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7DB8" w:rsidRPr="00861581" w:rsidTr="0006412C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037DB8" w:rsidRPr="00861581" w:rsidRDefault="00037DB8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Доля площади территорий организаций культуры, требующей благоустройства </w:t>
            </w:r>
          </w:p>
        </w:tc>
        <w:tc>
          <w:tcPr>
            <w:tcW w:w="1275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75" w:type="dxa"/>
            <w:shd w:val="clear" w:color="auto" w:fill="auto"/>
          </w:tcPr>
          <w:p w:rsidR="00037DB8" w:rsidRPr="00861581" w:rsidRDefault="00037DB8" w:rsidP="003F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7DB8" w:rsidRPr="00861581" w:rsidTr="0006412C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037DB8" w:rsidRPr="00861581" w:rsidRDefault="00037DB8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Доля площади помещений организаций культуры, требующих ремонта</w:t>
            </w:r>
          </w:p>
        </w:tc>
        <w:tc>
          <w:tcPr>
            <w:tcW w:w="1275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75" w:type="dxa"/>
            <w:shd w:val="clear" w:color="auto" w:fill="auto"/>
          </w:tcPr>
          <w:p w:rsidR="00037DB8" w:rsidRPr="00861581" w:rsidRDefault="003F12BB" w:rsidP="0015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</w:t>
            </w:r>
            <w:r w:rsidR="0015670A" w:rsidRPr="00861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7DB8" w:rsidRPr="00861581" w:rsidTr="0006412C">
        <w:trPr>
          <w:trHeight w:val="1440"/>
          <w:tblCellSpacing w:w="5" w:type="nil"/>
        </w:trPr>
        <w:tc>
          <w:tcPr>
            <w:tcW w:w="426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037DB8" w:rsidRPr="00861581" w:rsidRDefault="00037DB8" w:rsidP="0003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зафиксированных случаев травматизма, иных осложнений со здоровьем лиц, принимающих участие в культурно-досуговой деятельности или отдыхающих в организациях культуры  </w:t>
            </w:r>
          </w:p>
        </w:tc>
        <w:tc>
          <w:tcPr>
            <w:tcW w:w="1275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037DB8" w:rsidRPr="00861581" w:rsidRDefault="00037DB8" w:rsidP="000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7DB8" w:rsidRPr="00861581" w:rsidTr="0006412C">
        <w:trPr>
          <w:trHeight w:val="1080"/>
          <w:tblCellSpacing w:w="5" w:type="nil"/>
        </w:trPr>
        <w:tc>
          <w:tcPr>
            <w:tcW w:w="426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037DB8" w:rsidRPr="00861581" w:rsidRDefault="00037DB8" w:rsidP="00B7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Количество жалоб на качество    организации досуга в муниципальных учреждениях, признанных  в установленном порядке обоснованными </w:t>
            </w:r>
          </w:p>
        </w:tc>
        <w:tc>
          <w:tcPr>
            <w:tcW w:w="1275" w:type="dxa"/>
            <w:shd w:val="clear" w:color="auto" w:fill="auto"/>
          </w:tcPr>
          <w:p w:rsidR="00037DB8" w:rsidRPr="00861581" w:rsidRDefault="00037DB8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жалобы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37DB8" w:rsidRPr="00861581" w:rsidRDefault="00037DB8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037DB8" w:rsidRPr="00861581" w:rsidRDefault="00037DB8" w:rsidP="000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231D3" w:rsidRPr="00861581" w:rsidRDefault="0010025D" w:rsidP="0010025D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7231D3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5697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864-0890-427F-AE5D-22BE0F1F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2014-11-12T10:33:00Z</dcterms:modified>
</cp:coreProperties>
</file>