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E" w:rsidRPr="00766E4A" w:rsidRDefault="004D635E" w:rsidP="004D6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>"Таблица 4. Ресурсное обеспечение реализации Программы</w:t>
      </w:r>
    </w:p>
    <w:p w:rsidR="004D635E" w:rsidRPr="00766E4A" w:rsidRDefault="004D635E" w:rsidP="004D635E">
      <w:pPr>
        <w:pStyle w:val="Pro-TabName"/>
        <w:tabs>
          <w:tab w:val="left" w:pos="13325"/>
        </w:tabs>
        <w:spacing w:after="0"/>
        <w:jc w:val="right"/>
        <w:rPr>
          <w:sz w:val="24"/>
          <w:szCs w:val="24"/>
        </w:rPr>
      </w:pPr>
      <w:r w:rsidRPr="00766E4A">
        <w:rPr>
          <w:sz w:val="24"/>
          <w:szCs w:val="24"/>
        </w:rPr>
        <w:t>(тыс. руб</w:t>
      </w:r>
      <w:r w:rsidR="00EF25C9">
        <w:rPr>
          <w:sz w:val="24"/>
          <w:szCs w:val="24"/>
        </w:rPr>
        <w:t>.</w:t>
      </w:r>
      <w:r w:rsidRPr="00766E4A">
        <w:rPr>
          <w:sz w:val="24"/>
          <w:szCs w:val="24"/>
        </w:rPr>
        <w:t>)</w:t>
      </w:r>
    </w:p>
    <w:tbl>
      <w:tblPr>
        <w:tblW w:w="97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992"/>
        <w:gridCol w:w="1200"/>
        <w:gridCol w:w="1068"/>
        <w:gridCol w:w="1135"/>
        <w:gridCol w:w="1134"/>
      </w:tblGrid>
      <w:tr w:rsidR="004D635E" w:rsidRPr="00766E4A" w:rsidTr="00355ECE">
        <w:trPr>
          <w:tblHeader/>
        </w:trPr>
        <w:tc>
          <w:tcPr>
            <w:tcW w:w="534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/ </w:t>
            </w:r>
            <w:r w:rsidRPr="00766E4A">
              <w:rPr>
                <w:rFonts w:ascii="Times New Roman" w:hAnsi="Times New Roman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068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5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Программа, всего: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57 350,00</w:t>
            </w:r>
          </w:p>
        </w:tc>
        <w:tc>
          <w:tcPr>
            <w:tcW w:w="1200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171 350,00</w:t>
            </w:r>
          </w:p>
        </w:tc>
        <w:tc>
          <w:tcPr>
            <w:tcW w:w="1068" w:type="dxa"/>
            <w:vAlign w:val="center"/>
          </w:tcPr>
          <w:p w:rsidR="004D635E" w:rsidRPr="00766E4A" w:rsidRDefault="00C0317D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35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234 000,00</w:t>
            </w:r>
          </w:p>
        </w:tc>
        <w:tc>
          <w:tcPr>
            <w:tcW w:w="1134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278 400,00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57 350,00</w:t>
            </w:r>
          </w:p>
        </w:tc>
        <w:tc>
          <w:tcPr>
            <w:tcW w:w="1200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171 350,00</w:t>
            </w:r>
          </w:p>
        </w:tc>
        <w:tc>
          <w:tcPr>
            <w:tcW w:w="1068" w:type="dxa"/>
            <w:vAlign w:val="center"/>
          </w:tcPr>
          <w:p w:rsidR="004D635E" w:rsidRPr="00766E4A" w:rsidRDefault="00C0317D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35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234 000,00</w:t>
            </w:r>
          </w:p>
        </w:tc>
        <w:tc>
          <w:tcPr>
            <w:tcW w:w="1134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278 400,00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Аналитические подпрограммы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Аналитическая подпрограмма "Управление муниципальным долгом"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 xml:space="preserve">Финансово-казначейское управление </w:t>
            </w:r>
          </w:p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Администрации города Иванова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  <w:tc>
          <w:tcPr>
            <w:tcW w:w="1200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168 500,00</w:t>
            </w:r>
          </w:p>
        </w:tc>
        <w:tc>
          <w:tcPr>
            <w:tcW w:w="1068" w:type="dxa"/>
            <w:vAlign w:val="bottom"/>
          </w:tcPr>
          <w:p w:rsidR="004D635E" w:rsidRPr="00766E4A" w:rsidRDefault="00C0317D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  <w:r w:rsidR="004D635E" w:rsidRPr="00766E4A">
              <w:rPr>
                <w:rFonts w:ascii="Times New Roman" w:hAnsi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35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232 000,00</w:t>
            </w:r>
          </w:p>
        </w:tc>
        <w:tc>
          <w:tcPr>
            <w:tcW w:w="1134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276 400,00</w:t>
            </w: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35E" w:rsidRPr="00766E4A" w:rsidTr="00355ECE">
        <w:tc>
          <w:tcPr>
            <w:tcW w:w="534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Специальная подпрограмма "Повышение качества управления муниципальными финансами"</w:t>
            </w:r>
          </w:p>
        </w:tc>
        <w:tc>
          <w:tcPr>
            <w:tcW w:w="1559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 xml:space="preserve">Финансово-казначейское управление </w:t>
            </w:r>
          </w:p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Администрации города Иванова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2 350,00</w:t>
            </w:r>
          </w:p>
        </w:tc>
        <w:tc>
          <w:tcPr>
            <w:tcW w:w="1200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2 850,00</w:t>
            </w:r>
          </w:p>
        </w:tc>
        <w:tc>
          <w:tcPr>
            <w:tcW w:w="1068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135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134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</w:tbl>
    <w:p w:rsidR="004D635E" w:rsidRPr="00766E4A" w:rsidRDefault="004D635E" w:rsidP="004D63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>".</w:t>
      </w:r>
      <w:bookmarkStart w:id="0" w:name="_GoBack"/>
      <w:bookmarkEnd w:id="0"/>
    </w:p>
    <w:sectPr w:rsidR="004D635E" w:rsidRPr="00766E4A" w:rsidSect="00C63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5D38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4A1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5C9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15</cp:revision>
  <cp:lastPrinted>2015-11-10T14:10:00Z</cp:lastPrinted>
  <dcterms:created xsi:type="dcterms:W3CDTF">2015-09-28T14:03:00Z</dcterms:created>
  <dcterms:modified xsi:type="dcterms:W3CDTF">2015-11-20T09:05:00Z</dcterms:modified>
</cp:coreProperties>
</file>