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94" w:rsidRPr="00B77494" w:rsidRDefault="00B77494" w:rsidP="00B77494">
      <w:pPr>
        <w:autoSpaceDE w:val="0"/>
        <w:autoSpaceDN w:val="0"/>
        <w:adjustRightInd w:val="0"/>
        <w:jc w:val="center"/>
        <w:outlineLvl w:val="2"/>
      </w:pPr>
      <w:r w:rsidRPr="00B77494">
        <w:t>Таблица 3. Объем бюджетных ассигнований на реализацию</w:t>
      </w:r>
    </w:p>
    <w:p w:rsidR="00B77494" w:rsidRPr="00B77494" w:rsidRDefault="00B77494" w:rsidP="00B77494">
      <w:pPr>
        <w:autoSpaceDE w:val="0"/>
        <w:autoSpaceDN w:val="0"/>
        <w:adjustRightInd w:val="0"/>
        <w:jc w:val="center"/>
        <w:outlineLvl w:val="2"/>
      </w:pPr>
      <w:r w:rsidRPr="00B77494">
        <w:t>программы (по источникам финансирования), тыс. руб.</w:t>
      </w:r>
    </w:p>
    <w:p w:rsidR="00B77494" w:rsidRPr="00B77494" w:rsidRDefault="00B77494" w:rsidP="00B77494">
      <w:pPr>
        <w:autoSpaceDE w:val="0"/>
        <w:autoSpaceDN w:val="0"/>
        <w:adjustRightInd w:val="0"/>
        <w:jc w:val="center"/>
        <w:outlineLvl w:val="2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6"/>
        <w:gridCol w:w="2849"/>
        <w:gridCol w:w="1192"/>
        <w:gridCol w:w="1591"/>
        <w:gridCol w:w="1591"/>
        <w:gridCol w:w="1489"/>
      </w:tblGrid>
      <w:tr w:rsidR="00B77494" w:rsidRPr="00B77494" w:rsidTr="001348DF">
        <w:tc>
          <w:tcPr>
            <w:tcW w:w="756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both"/>
              <w:outlineLvl w:val="2"/>
            </w:pPr>
            <w:r w:rsidRPr="00B77494">
              <w:t>№</w:t>
            </w:r>
          </w:p>
        </w:tc>
        <w:tc>
          <w:tcPr>
            <w:tcW w:w="2849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center"/>
              <w:outlineLvl w:val="2"/>
            </w:pPr>
            <w:r w:rsidRPr="00B77494">
              <w:t>Источники финансирования</w:t>
            </w:r>
          </w:p>
        </w:tc>
        <w:tc>
          <w:tcPr>
            <w:tcW w:w="1192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center"/>
              <w:outlineLvl w:val="2"/>
            </w:pPr>
            <w:r w:rsidRPr="00B77494">
              <w:t>Всего</w:t>
            </w:r>
          </w:p>
        </w:tc>
        <w:tc>
          <w:tcPr>
            <w:tcW w:w="1591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center"/>
              <w:outlineLvl w:val="2"/>
            </w:pPr>
            <w:r w:rsidRPr="00B77494">
              <w:t>2010</w:t>
            </w:r>
          </w:p>
        </w:tc>
        <w:tc>
          <w:tcPr>
            <w:tcW w:w="1591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center"/>
              <w:outlineLvl w:val="2"/>
            </w:pPr>
            <w:r w:rsidRPr="00B77494">
              <w:t>2011</w:t>
            </w:r>
          </w:p>
        </w:tc>
        <w:tc>
          <w:tcPr>
            <w:tcW w:w="1489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center"/>
              <w:outlineLvl w:val="2"/>
            </w:pPr>
            <w:r w:rsidRPr="00B77494">
              <w:t>2012</w:t>
            </w:r>
          </w:p>
        </w:tc>
      </w:tr>
      <w:tr w:rsidR="00B77494" w:rsidRPr="00B77494" w:rsidTr="001348DF">
        <w:trPr>
          <w:trHeight w:val="1460"/>
        </w:trPr>
        <w:tc>
          <w:tcPr>
            <w:tcW w:w="756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jc w:val="both"/>
              <w:outlineLvl w:val="2"/>
            </w:pPr>
            <w:r w:rsidRPr="00B77494">
              <w:t>1.</w:t>
            </w:r>
          </w:p>
        </w:tc>
        <w:tc>
          <w:tcPr>
            <w:tcW w:w="2849" w:type="dxa"/>
          </w:tcPr>
          <w:p w:rsidR="00B77494" w:rsidRPr="00B77494" w:rsidRDefault="00B77494" w:rsidP="001348DF">
            <w:pPr>
              <w:autoSpaceDE w:val="0"/>
              <w:autoSpaceDN w:val="0"/>
              <w:adjustRightInd w:val="0"/>
              <w:outlineLvl w:val="2"/>
            </w:pPr>
            <w:r w:rsidRPr="00B77494">
              <w:t>Объем бюджетных  ассигнований на реализацию программы,</w:t>
            </w:r>
          </w:p>
          <w:p w:rsidR="00B77494" w:rsidRPr="00B77494" w:rsidRDefault="00B77494" w:rsidP="001348DF">
            <w:pPr>
              <w:autoSpaceDE w:val="0"/>
              <w:autoSpaceDN w:val="0"/>
              <w:adjustRightInd w:val="0"/>
              <w:outlineLvl w:val="2"/>
            </w:pPr>
            <w:r w:rsidRPr="00B77494">
              <w:t>в том числе бюджет города Иванова,                 тыс. руб.</w:t>
            </w:r>
          </w:p>
        </w:tc>
        <w:tc>
          <w:tcPr>
            <w:tcW w:w="1192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47097,51</w:t>
            </w: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47097,51</w:t>
            </w:r>
          </w:p>
        </w:tc>
        <w:tc>
          <w:tcPr>
            <w:tcW w:w="1591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591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16471,30</w:t>
            </w: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16471,30</w:t>
            </w:r>
          </w:p>
        </w:tc>
        <w:tc>
          <w:tcPr>
            <w:tcW w:w="1489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</w:tbl>
    <w:p w:rsidR="00B77494" w:rsidRPr="00B77494" w:rsidRDefault="00B77494" w:rsidP="00B77494"/>
    <w:p w:rsidR="00B77494" w:rsidRPr="00B77494" w:rsidRDefault="00B77494" w:rsidP="00B77494">
      <w:pPr>
        <w:pStyle w:val="Style1"/>
        <w:widowControl/>
        <w:spacing w:before="82" w:line="264" w:lineRule="exact"/>
        <w:ind w:left="1440" w:hanging="1440"/>
        <w:rPr>
          <w:rStyle w:val="FontStyle72"/>
          <w:rFonts w:ascii="Times New Roman" w:hAnsi="Times New Roman"/>
          <w:b w:val="0"/>
          <w:sz w:val="24"/>
          <w:szCs w:val="24"/>
        </w:rPr>
      </w:pPr>
    </w:p>
    <w:p w:rsidR="00B77494" w:rsidRPr="00B77494" w:rsidRDefault="00B77494" w:rsidP="00B77494">
      <w:pPr>
        <w:pStyle w:val="Style1"/>
        <w:widowControl/>
        <w:spacing w:before="82" w:line="264" w:lineRule="exact"/>
        <w:ind w:left="1440" w:hanging="1440"/>
        <w:rPr>
          <w:rStyle w:val="FontStyle72"/>
          <w:rFonts w:ascii="Times New Roman" w:hAnsi="Times New Roman"/>
          <w:b w:val="0"/>
          <w:sz w:val="24"/>
          <w:szCs w:val="24"/>
        </w:rPr>
      </w:pPr>
    </w:p>
    <w:p w:rsidR="00B77494" w:rsidRPr="00B77494" w:rsidRDefault="00B77494" w:rsidP="00B77494">
      <w:pPr>
        <w:pStyle w:val="Style1"/>
        <w:widowControl/>
        <w:spacing w:line="240" w:lineRule="auto"/>
        <w:ind w:left="1440" w:hanging="1440"/>
        <w:jc w:val="center"/>
        <w:rPr>
          <w:rStyle w:val="FontStyle72"/>
          <w:rFonts w:ascii="Times New Roman" w:hAnsi="Times New Roman"/>
          <w:b w:val="0"/>
          <w:sz w:val="24"/>
          <w:szCs w:val="24"/>
        </w:rPr>
      </w:pPr>
      <w:r w:rsidRPr="00B77494">
        <w:rPr>
          <w:rStyle w:val="FontStyle72"/>
          <w:rFonts w:ascii="Times New Roman" w:hAnsi="Times New Roman"/>
          <w:b w:val="0"/>
          <w:sz w:val="24"/>
          <w:szCs w:val="24"/>
        </w:rPr>
        <w:t>Таблица 4. Объем бюджетных ассигнований на реализацию программы</w:t>
      </w:r>
    </w:p>
    <w:p w:rsidR="00B77494" w:rsidRPr="00B77494" w:rsidRDefault="00B77494" w:rsidP="00B77494">
      <w:pPr>
        <w:pStyle w:val="Style1"/>
        <w:widowControl/>
        <w:spacing w:line="240" w:lineRule="auto"/>
        <w:ind w:left="1440" w:hanging="1440"/>
        <w:jc w:val="center"/>
        <w:rPr>
          <w:rStyle w:val="FontStyle72"/>
          <w:rFonts w:ascii="Times New Roman" w:hAnsi="Times New Roman"/>
          <w:b w:val="0"/>
          <w:sz w:val="24"/>
          <w:szCs w:val="24"/>
        </w:rPr>
      </w:pPr>
      <w:r w:rsidRPr="00B77494">
        <w:rPr>
          <w:rStyle w:val="FontStyle72"/>
          <w:rFonts w:ascii="Times New Roman" w:hAnsi="Times New Roman"/>
          <w:b w:val="0"/>
          <w:sz w:val="24"/>
          <w:szCs w:val="24"/>
        </w:rPr>
        <w:t>(по видам ассигнований), тыс. руб.</w:t>
      </w:r>
    </w:p>
    <w:p w:rsidR="00B77494" w:rsidRPr="00B77494" w:rsidRDefault="00B77494" w:rsidP="00B77494">
      <w:pPr>
        <w:pStyle w:val="Style1"/>
        <w:widowControl/>
        <w:spacing w:before="82" w:line="264" w:lineRule="exact"/>
        <w:ind w:left="1440" w:hanging="1440"/>
        <w:rPr>
          <w:rStyle w:val="FontStyle72"/>
          <w:rFonts w:ascii="Times New Roman" w:hAnsi="Times New Roman"/>
          <w:b w:val="0"/>
          <w:sz w:val="24"/>
          <w:szCs w:val="24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395"/>
        <w:gridCol w:w="1395"/>
        <w:gridCol w:w="1395"/>
        <w:gridCol w:w="1395"/>
      </w:tblGrid>
      <w:tr w:rsidR="00B77494" w:rsidRPr="00B77494" w:rsidTr="001348D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" w:type="dxa"/>
          </w:tcPr>
          <w:p w:rsidR="00B77494" w:rsidRPr="00B77494" w:rsidRDefault="00B77494" w:rsidP="001348DF">
            <w:pPr>
              <w:pStyle w:val="Style11"/>
              <w:widowControl/>
              <w:ind w:left="43"/>
              <w:rPr>
                <w:rStyle w:val="FontStyle73"/>
                <w:rFonts w:ascii="Times New Roman" w:hAnsi="Times New Roman"/>
                <w:sz w:val="24"/>
                <w:szCs w:val="24"/>
              </w:rPr>
            </w:pPr>
            <w:r w:rsidRPr="00B77494">
              <w:rPr>
                <w:rStyle w:val="FontStyle73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B77494" w:rsidRPr="00B77494" w:rsidRDefault="00B77494" w:rsidP="001348DF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B77494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B77494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Style30"/>
              <w:widowControl/>
              <w:spacing w:line="240" w:lineRule="auto"/>
              <w:ind w:left="264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B77494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Style30"/>
              <w:widowControl/>
              <w:spacing w:line="240" w:lineRule="auto"/>
              <w:ind w:left="134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B77494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Style30"/>
              <w:widowControl/>
              <w:spacing w:line="240" w:lineRule="auto"/>
              <w:ind w:left="14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B77494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</w:tr>
      <w:tr w:rsidR="00B77494" w:rsidRPr="00B77494" w:rsidTr="001348DF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720" w:type="dxa"/>
          </w:tcPr>
          <w:p w:rsidR="00B77494" w:rsidRPr="00B77494" w:rsidRDefault="00B77494" w:rsidP="001348DF">
            <w:pPr>
              <w:pStyle w:val="Style33"/>
              <w:widowControl/>
              <w:rPr>
                <w:rFonts w:ascii="Times New Roman" w:hAnsi="Times New Roman"/>
              </w:rPr>
            </w:pPr>
            <w:r w:rsidRPr="00B77494">
              <w:rPr>
                <w:rFonts w:ascii="Times New Roman" w:hAnsi="Times New Roman"/>
              </w:rPr>
              <w:t>1.</w:t>
            </w:r>
          </w:p>
        </w:tc>
        <w:tc>
          <w:tcPr>
            <w:tcW w:w="3060" w:type="dxa"/>
          </w:tcPr>
          <w:p w:rsidR="00B77494" w:rsidRPr="00B77494" w:rsidRDefault="00B77494" w:rsidP="001348DF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/>
                <w:sz w:val="24"/>
                <w:szCs w:val="24"/>
              </w:rPr>
            </w:pPr>
            <w:r w:rsidRPr="00B77494">
              <w:rPr>
                <w:rStyle w:val="FontStyle63"/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программы, тыс. руб.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47097,51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16471,30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  <w:tr w:rsidR="00B77494" w:rsidRPr="00B77494" w:rsidTr="001348DF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720" w:type="dxa"/>
          </w:tcPr>
          <w:p w:rsidR="00B77494" w:rsidRPr="00B77494" w:rsidRDefault="00B77494" w:rsidP="001348DF">
            <w:pPr>
              <w:pStyle w:val="Style33"/>
              <w:widowControl/>
              <w:rPr>
                <w:rFonts w:ascii="Times New Roman" w:hAnsi="Times New Roman"/>
              </w:rPr>
            </w:pPr>
            <w:r w:rsidRPr="00B77494">
              <w:rPr>
                <w:rFonts w:ascii="Times New Roman" w:hAnsi="Times New Roman"/>
              </w:rPr>
              <w:t>1.1.</w:t>
            </w:r>
          </w:p>
        </w:tc>
        <w:tc>
          <w:tcPr>
            <w:tcW w:w="3060" w:type="dxa"/>
          </w:tcPr>
          <w:p w:rsidR="00B77494" w:rsidRPr="00B77494" w:rsidRDefault="00B77494" w:rsidP="001348DF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/>
                <w:sz w:val="24"/>
                <w:szCs w:val="24"/>
              </w:rPr>
            </w:pPr>
            <w:r w:rsidRPr="00B77494">
              <w:rPr>
                <w:rStyle w:val="FontStyle63"/>
                <w:rFonts w:ascii="Times New Roman" w:hAnsi="Times New Roman"/>
                <w:sz w:val="24"/>
                <w:szCs w:val="24"/>
              </w:rPr>
              <w:t>Социальное обеспечение населения, тыс. руб.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47097,51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16471,30</w:t>
            </w:r>
          </w:p>
        </w:tc>
        <w:tc>
          <w:tcPr>
            <w:tcW w:w="1395" w:type="dxa"/>
          </w:tcPr>
          <w:p w:rsidR="00B77494" w:rsidRPr="00B77494" w:rsidRDefault="00B77494" w:rsidP="0013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4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</w:tbl>
    <w:p w:rsidR="0079576E" w:rsidRPr="00B77494" w:rsidRDefault="0079576E">
      <w:bookmarkStart w:id="0" w:name="_GoBack"/>
      <w:bookmarkEnd w:id="0"/>
    </w:p>
    <w:sectPr w:rsidR="0079576E" w:rsidRPr="00B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4E"/>
    <w:rsid w:val="0079576E"/>
    <w:rsid w:val="00B77494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B77494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B7749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B7749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B7749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B7749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B77494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B774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B774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B77494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B77494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7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B77494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B7749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B77494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B77494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B7749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B77494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B774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B7749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B77494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B77494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2011-10-13T13:36:00Z</dcterms:created>
  <dcterms:modified xsi:type="dcterms:W3CDTF">2011-10-13T13:36:00Z</dcterms:modified>
</cp:coreProperties>
</file>