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к постановлению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Администрации города Иванова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от </w:t>
      </w:r>
      <w:r w:rsidR="00406157">
        <w:rPr>
          <w:rFonts w:eastAsiaTheme="minorHAnsi"/>
          <w:sz w:val="24"/>
          <w:szCs w:val="24"/>
          <w:lang w:eastAsia="en-US"/>
        </w:rPr>
        <w:t xml:space="preserve"> 12.08.2016</w:t>
      </w:r>
      <w:r w:rsidRPr="004D6E46">
        <w:rPr>
          <w:rFonts w:eastAsiaTheme="minorHAnsi"/>
          <w:sz w:val="24"/>
          <w:szCs w:val="24"/>
          <w:lang w:eastAsia="en-US"/>
        </w:rPr>
        <w:t xml:space="preserve"> № </w:t>
      </w:r>
      <w:r w:rsidR="00406157">
        <w:rPr>
          <w:rFonts w:eastAsiaTheme="minorHAnsi"/>
          <w:sz w:val="24"/>
          <w:szCs w:val="24"/>
          <w:lang w:eastAsia="en-US"/>
        </w:rPr>
        <w:t xml:space="preserve"> 1521</w:t>
      </w:r>
      <w:bookmarkStart w:id="0" w:name="_GoBack"/>
      <w:bookmarkEnd w:id="0"/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 3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к постановлению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 xml:space="preserve">Администрации города Иванова 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4"/>
          <w:szCs w:val="24"/>
          <w:lang w:eastAsia="en-US"/>
        </w:rPr>
      </w:pPr>
      <w:r w:rsidRPr="004D6E46">
        <w:rPr>
          <w:rFonts w:eastAsiaTheme="minorHAnsi"/>
          <w:sz w:val="24"/>
          <w:szCs w:val="24"/>
          <w:lang w:eastAsia="en-US"/>
        </w:rPr>
        <w:t>от 05.06.2013  № 1261</w:t>
      </w:r>
    </w:p>
    <w:p w:rsidR="004D6E46" w:rsidRPr="004D6E46" w:rsidRDefault="004D6E46" w:rsidP="004D6E46">
      <w:pPr>
        <w:autoSpaceDE w:val="0"/>
        <w:autoSpaceDN w:val="0"/>
        <w:adjustRightInd w:val="0"/>
        <w:ind w:firstLine="5387"/>
        <w:jc w:val="center"/>
        <w:rPr>
          <w:rFonts w:eastAsiaTheme="minorHAnsi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Типовая форма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ДОГОВОРА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 xml:space="preserve">на предоставление места для размещения нестационарных аттракционов 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на территории города Иванова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г. Иваново "___" __________ 20___ г.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4D6E46">
        <w:rPr>
          <w:sz w:val="24"/>
          <w:szCs w:val="24"/>
          <w:lang w:eastAsia="en-US"/>
        </w:rPr>
        <w:t>Администрация города Иванова, именуемая в дальнейшем "Администрация", в лице ________________________________________________________, действующего на основании _______________________________________________________________, с одной стороны, и _________________________________________, именуемый в дальнейшем "Пользователь", в лице ___________________________________________________, действующего на основании _________________________________________________________, с другой стороны, вместе именуемые в дальнейшем "Стороны", заключили настоящий Договор о нижеследующем.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Статья 1. Понятия Договора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Все используемые в настоящем Договоре термины и выражения, приведенные ниже, будут иметь значение, указанное в настоящей статье: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 xml:space="preserve">Нестационарный аттракцион – </w:t>
      </w:r>
      <w:r w:rsidRPr="004D6E46">
        <w:rPr>
          <w:rFonts w:cs="Arial"/>
          <w:sz w:val="24"/>
          <w:szCs w:val="24"/>
          <w:lang w:eastAsia="en-US"/>
        </w:rPr>
        <w:t>временное сооружение или временная конструкция,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для развлечений, создающее для посетителей развлекательный эффект за счет психоэмоциональных или биомеханических воздействий</w:t>
      </w:r>
      <w:r w:rsidRPr="004D6E46">
        <w:rPr>
          <w:sz w:val="24"/>
          <w:szCs w:val="24"/>
          <w:lang w:eastAsia="en-US"/>
        </w:rPr>
        <w:t>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Место для размещения нестационарных аттракционов – земельный участок на территории города Иванова, предоставляемый для размещения нестационарных аттракционов, в соответствии со схемой размещения нестационарных аттракционов на территории города Иванова, утвержденной постановлением Администрации города Иванова.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Срок предоставления права пользования местом для размещения нестационарных аттракционов (Срок действия права)</w:t>
      </w:r>
      <w:r w:rsidRPr="004D6E46">
        <w:rPr>
          <w:b/>
          <w:sz w:val="24"/>
          <w:szCs w:val="24"/>
          <w:lang w:eastAsia="en-US"/>
        </w:rPr>
        <w:t xml:space="preserve"> – </w:t>
      </w:r>
      <w:r w:rsidRPr="004D6E46">
        <w:rPr>
          <w:sz w:val="24"/>
          <w:szCs w:val="24"/>
          <w:lang w:eastAsia="en-US"/>
        </w:rPr>
        <w:t>установленный настоящим Договором срок, в течение которого «Пользователь» имеет право пользование местом для размещения нестационарных аттракционов на условиях, предусмотренных Договором.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Статья 2. Предмет Договора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sz w:val="24"/>
          <w:szCs w:val="24"/>
          <w:lang w:eastAsia="en-US"/>
        </w:rPr>
        <w:t>2.1. "</w:t>
      </w:r>
      <w:r w:rsidRPr="004D6E46">
        <w:rPr>
          <w:rFonts w:cs="Arial"/>
          <w:sz w:val="24"/>
          <w:szCs w:val="24"/>
          <w:lang w:eastAsia="en-US"/>
        </w:rPr>
        <w:t xml:space="preserve">Администрация" предоставляет "Пользователю" место для размещения нестационарных аттракционов на территории города Иванова для использования и </w:t>
      </w:r>
      <w:r w:rsidRPr="004D6E46">
        <w:rPr>
          <w:rFonts w:cs="Arial"/>
          <w:sz w:val="24"/>
          <w:szCs w:val="24"/>
          <w:lang w:eastAsia="en-US"/>
        </w:rPr>
        <w:lastRenderedPageBreak/>
        <w:t xml:space="preserve">временного размещения следующего аттракциона: </w:t>
      </w:r>
      <w:r>
        <w:rPr>
          <w:rFonts w:cs="Arial"/>
          <w:sz w:val="24"/>
          <w:szCs w:val="24"/>
          <w:lang w:eastAsia="en-US"/>
        </w:rPr>
        <w:t>______________</w:t>
      </w:r>
      <w:r w:rsidRPr="004D6E46">
        <w:rPr>
          <w:rFonts w:cs="Arial"/>
          <w:sz w:val="24"/>
          <w:szCs w:val="24"/>
          <w:lang w:eastAsia="en-US"/>
        </w:rPr>
        <w:t>, а "Пользователь" обязуется оплатить место в соответствии с условиями настоящего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b/>
          <w:sz w:val="24"/>
          <w:szCs w:val="24"/>
        </w:rPr>
      </w:pPr>
      <w:r w:rsidRPr="004D6E46">
        <w:rPr>
          <w:rFonts w:cs="Arial"/>
          <w:sz w:val="24"/>
          <w:szCs w:val="24"/>
        </w:rPr>
        <w:t xml:space="preserve">Право "Пользователя" на использование места по настоящему Договору возникает с </w:t>
      </w:r>
      <w:r>
        <w:rPr>
          <w:rFonts w:cs="Arial"/>
          <w:sz w:val="24"/>
          <w:szCs w:val="24"/>
        </w:rPr>
        <w:t>_______</w:t>
      </w:r>
      <w:r w:rsidRPr="004D6E46">
        <w:rPr>
          <w:rFonts w:cs="Arial"/>
          <w:sz w:val="24"/>
          <w:szCs w:val="24"/>
        </w:rPr>
        <w:t xml:space="preserve"> 20</w:t>
      </w:r>
      <w:r>
        <w:rPr>
          <w:rFonts w:cs="Arial"/>
          <w:sz w:val="24"/>
          <w:szCs w:val="24"/>
        </w:rPr>
        <w:t>____</w:t>
      </w:r>
      <w:r w:rsidRPr="004D6E46">
        <w:rPr>
          <w:rFonts w:cs="Arial"/>
          <w:sz w:val="24"/>
          <w:szCs w:val="24"/>
        </w:rPr>
        <w:t xml:space="preserve"> года (при условии поступления оплаты согласно </w:t>
      </w:r>
      <w:hyperlink r:id="rId9" w:anchor="Par41" w:history="1">
        <w:r w:rsidRPr="004D6E46">
          <w:rPr>
            <w:rFonts w:cs="Arial"/>
            <w:sz w:val="24"/>
            <w:szCs w:val="24"/>
          </w:rPr>
          <w:t>статье 5</w:t>
        </w:r>
      </w:hyperlink>
      <w:r w:rsidRPr="004D6E46">
        <w:rPr>
          <w:rFonts w:cs="Arial"/>
          <w:sz w:val="24"/>
          <w:szCs w:val="24"/>
        </w:rPr>
        <w:t xml:space="preserve"> Договора) и действует до </w:t>
      </w:r>
      <w:r>
        <w:rPr>
          <w:rFonts w:cs="Arial"/>
          <w:sz w:val="24"/>
          <w:szCs w:val="24"/>
        </w:rPr>
        <w:t>__________</w:t>
      </w:r>
      <w:r w:rsidRPr="004D6E46">
        <w:rPr>
          <w:rFonts w:cs="Arial"/>
          <w:sz w:val="24"/>
          <w:szCs w:val="24"/>
        </w:rPr>
        <w:t xml:space="preserve"> 20</w:t>
      </w:r>
      <w:r>
        <w:rPr>
          <w:rFonts w:cs="Arial"/>
          <w:sz w:val="24"/>
          <w:szCs w:val="24"/>
        </w:rPr>
        <w:t>__</w:t>
      </w:r>
      <w:r w:rsidRPr="004D6E46">
        <w:rPr>
          <w:rFonts w:cs="Arial"/>
          <w:sz w:val="24"/>
          <w:szCs w:val="24"/>
        </w:rPr>
        <w:t xml:space="preserve"> года.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2.2. Предоставляемое в соответствии с настоящим Договором место для нестационарных аттракционов площадью </w:t>
      </w:r>
      <w:r>
        <w:rPr>
          <w:rFonts w:cs="Arial"/>
          <w:sz w:val="24"/>
          <w:szCs w:val="24"/>
          <w:lang w:eastAsia="en-US"/>
        </w:rPr>
        <w:t>_____________</w:t>
      </w:r>
      <w:r w:rsidRPr="004D6E46">
        <w:rPr>
          <w:rFonts w:cs="Arial"/>
          <w:sz w:val="24"/>
          <w:szCs w:val="24"/>
          <w:lang w:eastAsia="en-US"/>
        </w:rPr>
        <w:t xml:space="preserve">кв. м расположено по адресу: </w:t>
      </w:r>
      <w:r>
        <w:rPr>
          <w:rFonts w:cs="Arial"/>
          <w:sz w:val="24"/>
          <w:szCs w:val="24"/>
          <w:lang w:eastAsia="en-US"/>
        </w:rPr>
        <w:t>___________________________________</w:t>
      </w:r>
      <w:r w:rsidRPr="004D6E46">
        <w:rPr>
          <w:rFonts w:cs="Arial"/>
          <w:sz w:val="24"/>
          <w:szCs w:val="24"/>
          <w:lang w:eastAsia="en-US"/>
        </w:rPr>
        <w:t>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2.3. Предоставляемое "Пользователю" по настоящему Договору право на использование места для размещения нестационарных аттракционов включает в себя: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право размещения нестационарных аттракционов силами и за счет средств "Пользователя", а также размещения необходимого оборудования, инвентаря и иного имущества, соответствующего условиям </w:t>
      </w:r>
      <w:hyperlink r:id="rId10" w:anchor="P103" w:history="1">
        <w:r w:rsidRPr="004D6E46">
          <w:rPr>
            <w:rFonts w:cs="Arial"/>
            <w:sz w:val="24"/>
            <w:szCs w:val="24"/>
            <w:lang w:eastAsia="en-US"/>
          </w:rPr>
          <w:t>пункта 2.1</w:t>
        </w:r>
      </w:hyperlink>
      <w:r w:rsidRPr="004D6E46">
        <w:rPr>
          <w:rFonts w:cs="Arial"/>
          <w:sz w:val="24"/>
          <w:szCs w:val="24"/>
          <w:lang w:eastAsia="en-US"/>
        </w:rPr>
        <w:t xml:space="preserve"> настоящего Договора и используемого для осуществления деятельности нестационарных аттракционов.</w:t>
      </w:r>
    </w:p>
    <w:p w:rsidR="004D6E46" w:rsidRPr="004D6E46" w:rsidRDefault="004D6E46" w:rsidP="004D6E46">
      <w:pPr>
        <w:autoSpaceDE w:val="0"/>
        <w:autoSpaceDN w:val="0"/>
        <w:adjustRightInd w:val="0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3. Обязательства "Администрации"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"Администрация" обязуется: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3.1. Предоставить "Пользователю" место для нестационарных аттракционов, с учетом положений </w:t>
      </w:r>
      <w:hyperlink r:id="rId11" w:anchor="P101" w:history="1">
        <w:r w:rsidRPr="004D6E46">
          <w:rPr>
            <w:rFonts w:cs="Arial"/>
            <w:sz w:val="24"/>
            <w:szCs w:val="24"/>
            <w:lang w:eastAsia="en-US"/>
          </w:rPr>
          <w:t>статьи 2</w:t>
        </w:r>
      </w:hyperlink>
      <w:r w:rsidRPr="004D6E46">
        <w:rPr>
          <w:rFonts w:cs="Arial"/>
          <w:sz w:val="24"/>
          <w:szCs w:val="24"/>
          <w:lang w:eastAsia="en-US"/>
        </w:rPr>
        <w:t xml:space="preserve"> настоящего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3.2. Предоставить "Пользователю" информацию, необходимую и достаточную для реализации "Пользователем" прав по настоящему Договору.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4. Обязательства "Пользователя"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"Пользователь" обязуется: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4.1. За свой счет осуществлять размещение, монтаж и последующее коммерческое использование нестационарных аттракционов.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4.2. Использовать место для размещения нестационарных аттракционов в соответствии с его назначением и условиями настоящего Договора с соблюдением норм действующего законодательства.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4.3. Иметь договор на вывоз твердых отходов, а также содержать нестационарные аттракционы и прилегающую к ним территорию в надлежащем техническом, санитарном и эстетическом состоянии в соответствии с </w:t>
      </w:r>
      <w:hyperlink r:id="rId12" w:history="1">
        <w:r w:rsidRPr="004D6E46">
          <w:rPr>
            <w:rFonts w:cs="Arial"/>
            <w:sz w:val="24"/>
            <w:szCs w:val="24"/>
            <w:lang w:eastAsia="en-US"/>
          </w:rPr>
          <w:t>Правилами</w:t>
        </w:r>
      </w:hyperlink>
      <w:r w:rsidRPr="004D6E46">
        <w:rPr>
          <w:rFonts w:cs="Arial"/>
          <w:sz w:val="24"/>
          <w:szCs w:val="24"/>
          <w:lang w:eastAsia="en-US"/>
        </w:rPr>
        <w:t xml:space="preserve"> благоустройства города Иванова,  нести все расходы, связанные с исполнением данных обязательств. Нестационарные аттракционы и их деятельность не должны мешать движению транспорта, пешеходов, нарушать нормы общественной безопасности и правопорядка.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4.4. Обеспечить соблюдение правил безопасности при монтаже и последующей эксплуатации нестационарных аттракционов.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4.5. При размещении нестационарных аттракционов не допускается повреждение и (или) уничтожение деревьев, кустов, цветников.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4.6. При прекращении настоящего Договора обеспечить демонтаж нестационарных аттракционов не позднее 60 дней, следующих за днем прекращения настоящего Договора, и приведение места для нестационарных аттракционов в надлежащее состояние в соответствии с </w:t>
      </w:r>
      <w:hyperlink r:id="rId13" w:history="1">
        <w:r w:rsidRPr="004D6E46">
          <w:rPr>
            <w:rFonts w:cs="Arial"/>
            <w:sz w:val="24"/>
            <w:szCs w:val="24"/>
            <w:lang w:eastAsia="en-US"/>
          </w:rPr>
          <w:t>Правилами</w:t>
        </w:r>
      </w:hyperlink>
      <w:r w:rsidRPr="004D6E46">
        <w:rPr>
          <w:rFonts w:cs="Arial"/>
          <w:sz w:val="24"/>
          <w:szCs w:val="24"/>
          <w:lang w:eastAsia="en-US"/>
        </w:rPr>
        <w:t xml:space="preserve"> благоустройства города Иванова.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4.7. Письменно в десятидневный срок уведомлять «Администрацию» об изменении своих реквизитов (места регистрации или юридического адреса), с приложением соответствующих документов. При несоблюдении Пользователем условия об </w:t>
      </w:r>
      <w:proofErr w:type="gramStart"/>
      <w:r w:rsidRPr="004D6E46">
        <w:rPr>
          <w:rFonts w:cs="Arial"/>
          <w:sz w:val="24"/>
          <w:szCs w:val="24"/>
          <w:lang w:eastAsia="en-US"/>
        </w:rPr>
        <w:t>уведомлении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об изменении адреса почтовая корреспонденция направляется по адресу, указанному в Договоре, и «Пользователь» считается надлежащим образом уведомленным. </w:t>
      </w:r>
    </w:p>
    <w:p w:rsidR="004D6E46" w:rsidRPr="004D6E46" w:rsidRDefault="004D6E46" w:rsidP="00E973B1">
      <w:pPr>
        <w:autoSpaceDE w:val="0"/>
        <w:autoSpaceDN w:val="0"/>
        <w:adjustRightInd w:val="0"/>
        <w:ind w:firstLine="539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lastRenderedPageBreak/>
        <w:t xml:space="preserve">4.8. Ежегодно </w:t>
      </w:r>
      <w:proofErr w:type="gramStart"/>
      <w:r w:rsidRPr="004D6E46">
        <w:rPr>
          <w:rFonts w:cs="Arial"/>
          <w:sz w:val="24"/>
          <w:szCs w:val="24"/>
          <w:lang w:eastAsia="en-US"/>
        </w:rPr>
        <w:t>до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</w:t>
      </w:r>
      <w:r w:rsidR="00327BEF">
        <w:rPr>
          <w:rFonts w:cs="Arial"/>
          <w:sz w:val="24"/>
          <w:szCs w:val="24"/>
          <w:lang w:eastAsia="en-US"/>
        </w:rPr>
        <w:t>_________</w:t>
      </w:r>
      <w:r w:rsidRPr="004D6E46">
        <w:rPr>
          <w:rFonts w:cs="Arial"/>
          <w:sz w:val="24"/>
          <w:szCs w:val="24"/>
          <w:lang w:eastAsia="en-US"/>
        </w:rPr>
        <w:t xml:space="preserve"> самостоятельно обращаться </w:t>
      </w:r>
      <w:proofErr w:type="gramStart"/>
      <w:r w:rsidRPr="004D6E46">
        <w:rPr>
          <w:rFonts w:cs="Arial"/>
          <w:sz w:val="24"/>
          <w:szCs w:val="24"/>
          <w:lang w:eastAsia="en-US"/>
        </w:rPr>
        <w:t>в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«Администрацию» за уточнением реквизитов для внесения платы за место для установки нестационарных аттракционов на территории города Иванова.</w:t>
      </w:r>
    </w:p>
    <w:p w:rsidR="004D6E46" w:rsidRPr="004D6E46" w:rsidRDefault="004D6E46" w:rsidP="00E973B1">
      <w:pPr>
        <w:ind w:firstLine="539"/>
        <w:jc w:val="both"/>
        <w:textAlignment w:val="top"/>
        <w:rPr>
          <w:color w:val="000000"/>
          <w:sz w:val="24"/>
          <w:szCs w:val="24"/>
        </w:rPr>
      </w:pPr>
      <w:r w:rsidRPr="004D6E46">
        <w:rPr>
          <w:rFonts w:cs="Arial"/>
          <w:sz w:val="24"/>
          <w:szCs w:val="24"/>
          <w:lang w:eastAsia="en-US"/>
        </w:rPr>
        <w:t xml:space="preserve">4.9. По окончании </w:t>
      </w:r>
      <w:r w:rsidRPr="004D6E46">
        <w:rPr>
          <w:sz w:val="24"/>
          <w:szCs w:val="24"/>
        </w:rPr>
        <w:t xml:space="preserve"> </w:t>
      </w:r>
      <w:r w:rsidRPr="004D6E46">
        <w:rPr>
          <w:color w:val="000000"/>
          <w:sz w:val="24"/>
          <w:szCs w:val="24"/>
        </w:rPr>
        <w:t>нормативного срока службы</w:t>
      </w:r>
      <w:r w:rsidRPr="004D6E46">
        <w:rPr>
          <w:sz w:val="24"/>
          <w:szCs w:val="24"/>
        </w:rPr>
        <w:t xml:space="preserve"> «Пользователь» обязан предоставить в «Администрацию» техническое освидетельствование на аттракцион (</w:t>
      </w:r>
      <w:r w:rsidRPr="004D6E46">
        <w:rPr>
          <w:color w:val="000000"/>
          <w:sz w:val="24"/>
          <w:szCs w:val="24"/>
        </w:rPr>
        <w:t>заключение специализированной организации о возможности продления срока эксплуатации) в течение 10 дней с момента окончания нормативного срока службы;</w:t>
      </w:r>
    </w:p>
    <w:p w:rsidR="004D6E46" w:rsidRPr="004D6E46" w:rsidRDefault="004D6E46" w:rsidP="00E973B1">
      <w:pPr>
        <w:ind w:firstLine="539"/>
        <w:jc w:val="both"/>
        <w:textAlignment w:val="top"/>
        <w:rPr>
          <w:sz w:val="24"/>
          <w:szCs w:val="24"/>
        </w:rPr>
      </w:pPr>
      <w:r w:rsidRPr="004D6E46">
        <w:rPr>
          <w:color w:val="000000"/>
          <w:sz w:val="24"/>
          <w:szCs w:val="24"/>
        </w:rPr>
        <w:t>4.10. В случае внесения изменений в действующее законодательство, предусматривающих дополнительные требования к обеспечению безопасности аттракционов, «Пользователь» обязан незамедлительно предпринять все действия к оформлению обязательных документов в соответствии с требованиями законодательства, уведомить «Администрацию» о начале процедуры оформления документов, а также предоставить копии оформленных документов в течение 10 дней с момента  их получения.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5. Платежи и расчеты</w:t>
      </w:r>
    </w:p>
    <w:p w:rsidR="004D6E46" w:rsidRPr="004D6E46" w:rsidRDefault="004D6E46" w:rsidP="004E71C0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</w:p>
    <w:p w:rsidR="004D6E46" w:rsidRPr="004E71C0" w:rsidRDefault="004D6E46" w:rsidP="004E71C0">
      <w:pPr>
        <w:autoSpaceDE w:val="0"/>
        <w:autoSpaceDN w:val="0"/>
        <w:adjustRightInd w:val="0"/>
        <w:ind w:firstLine="568"/>
        <w:jc w:val="both"/>
        <w:rPr>
          <w:rFonts w:cs="Arial"/>
          <w:sz w:val="24"/>
          <w:szCs w:val="24"/>
          <w:lang w:eastAsia="en-US"/>
        </w:rPr>
      </w:pPr>
      <w:r w:rsidRPr="004E71C0">
        <w:rPr>
          <w:rFonts w:cs="Arial"/>
          <w:sz w:val="24"/>
          <w:szCs w:val="24"/>
          <w:lang w:eastAsia="en-US"/>
        </w:rPr>
        <w:t xml:space="preserve"> </w:t>
      </w:r>
      <w:r w:rsidR="004E71C0">
        <w:rPr>
          <w:rFonts w:cs="Arial"/>
          <w:sz w:val="24"/>
          <w:szCs w:val="24"/>
          <w:lang w:eastAsia="en-US"/>
        </w:rPr>
        <w:t xml:space="preserve">5.1. </w:t>
      </w:r>
      <w:r w:rsidRPr="004E71C0">
        <w:rPr>
          <w:rFonts w:cs="Arial"/>
          <w:sz w:val="24"/>
          <w:szCs w:val="24"/>
          <w:lang w:eastAsia="en-US"/>
        </w:rPr>
        <w:t>За предоставленное место для размещения нестационарных аттракционов "Пользователь" производит оплату на общую сумму __________</w:t>
      </w:r>
      <w:r w:rsidRPr="004E71C0">
        <w:rPr>
          <w:sz w:val="24"/>
          <w:szCs w:val="24"/>
          <w:lang w:eastAsia="en-US"/>
        </w:rPr>
        <w:t xml:space="preserve"> за весь срок действия настоящего Договора. </w:t>
      </w:r>
    </w:p>
    <w:p w:rsidR="004D6E46" w:rsidRPr="00C61096" w:rsidRDefault="00C61096" w:rsidP="004E71C0">
      <w:pPr>
        <w:autoSpaceDE w:val="0"/>
        <w:autoSpaceDN w:val="0"/>
        <w:adjustRightInd w:val="0"/>
        <w:ind w:firstLine="568"/>
        <w:contextualSpacing/>
        <w:jc w:val="both"/>
        <w:rPr>
          <w:rFonts w:cs="Arial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4E71C0">
        <w:rPr>
          <w:sz w:val="24"/>
          <w:szCs w:val="24"/>
          <w:lang w:eastAsia="en-US"/>
        </w:rPr>
        <w:t xml:space="preserve">5.2. </w:t>
      </w:r>
      <w:r w:rsidR="004D6E46" w:rsidRPr="004D6E46">
        <w:rPr>
          <w:sz w:val="24"/>
          <w:szCs w:val="24"/>
          <w:lang w:eastAsia="en-US"/>
        </w:rPr>
        <w:t>Оплата производится в следующем порядке:</w:t>
      </w:r>
      <w:r w:rsidR="004D6E46">
        <w:rPr>
          <w:sz w:val="24"/>
          <w:szCs w:val="24"/>
          <w:lang w:eastAsia="en-US"/>
        </w:rPr>
        <w:t xml:space="preserve"> ______</w:t>
      </w:r>
      <w:r w:rsidR="004E71C0">
        <w:rPr>
          <w:sz w:val="24"/>
          <w:szCs w:val="24"/>
          <w:lang w:eastAsia="en-US"/>
        </w:rPr>
        <w:t>___</w:t>
      </w:r>
      <w:r w:rsidR="004D6E46">
        <w:rPr>
          <w:sz w:val="24"/>
          <w:szCs w:val="24"/>
          <w:lang w:eastAsia="en-US"/>
        </w:rPr>
        <w:t>_____________________.</w:t>
      </w:r>
    </w:p>
    <w:p w:rsidR="00C61096" w:rsidRPr="004D6E46" w:rsidRDefault="00C61096" w:rsidP="004E71C0">
      <w:pPr>
        <w:autoSpaceDE w:val="0"/>
        <w:autoSpaceDN w:val="0"/>
        <w:adjustRightInd w:val="0"/>
        <w:ind w:firstLine="568"/>
        <w:contextualSpacing/>
        <w:jc w:val="both"/>
        <w:rPr>
          <w:rFonts w:cs="Arial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4E71C0">
        <w:rPr>
          <w:sz w:val="24"/>
          <w:szCs w:val="24"/>
          <w:lang w:eastAsia="en-US"/>
        </w:rPr>
        <w:t xml:space="preserve">5.3. </w:t>
      </w:r>
      <w:r w:rsidRPr="00E2319D">
        <w:rPr>
          <w:sz w:val="24"/>
          <w:szCs w:val="24"/>
          <w:lang w:eastAsia="en-US"/>
        </w:rPr>
        <w:t xml:space="preserve">Указанная сумма может быть пересмотрена «Администрацией» не чаще одного раза в пять лет на основании решения Ивановской городской Думы </w:t>
      </w:r>
      <w:r w:rsidRPr="00E2319D">
        <w:rPr>
          <w:sz w:val="24"/>
          <w:szCs w:val="24"/>
        </w:rPr>
        <w:t xml:space="preserve">от 25.05.2016 № 211 «Об утверждении Правил предоставления права на размещение нестационарных аттракционов на территории города Иванова». О принятом </w:t>
      </w:r>
      <w:proofErr w:type="gramStart"/>
      <w:r w:rsidRPr="00E2319D">
        <w:rPr>
          <w:sz w:val="24"/>
          <w:szCs w:val="24"/>
        </w:rPr>
        <w:t>решении</w:t>
      </w:r>
      <w:proofErr w:type="gramEnd"/>
      <w:r w:rsidRPr="00E2319D">
        <w:rPr>
          <w:sz w:val="24"/>
          <w:szCs w:val="24"/>
        </w:rPr>
        <w:t xml:space="preserve"> о пересмотре суммы оплаты за место для установки нестационарных аттракционов на территории города Иванова «Администрация» уведомляет «Пользователя» в течение 10 дней с момента принятия такого решения.</w:t>
      </w:r>
    </w:p>
    <w:p w:rsidR="004D6E46" w:rsidRPr="004D6E46" w:rsidRDefault="004E71C0" w:rsidP="004E71C0">
      <w:pPr>
        <w:autoSpaceDE w:val="0"/>
        <w:autoSpaceDN w:val="0"/>
        <w:adjustRightInd w:val="0"/>
        <w:ind w:firstLine="568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5.4. </w:t>
      </w:r>
      <w:r w:rsidR="004D6E46" w:rsidRPr="004D6E46">
        <w:rPr>
          <w:rFonts w:cs="Arial"/>
          <w:sz w:val="24"/>
          <w:szCs w:val="24"/>
          <w:lang w:eastAsia="en-US"/>
        </w:rPr>
        <w:t xml:space="preserve">Обязательство "Пользователя" по оплате считается исполненным в момент поступления денежных средств на счет, указанный в </w:t>
      </w:r>
      <w:hyperlink r:id="rId14" w:anchor="P130" w:history="1">
        <w:r w:rsidR="004D6E46" w:rsidRPr="004D6E46">
          <w:rPr>
            <w:rFonts w:cs="Arial"/>
            <w:sz w:val="24"/>
            <w:szCs w:val="24"/>
            <w:lang w:eastAsia="en-US"/>
          </w:rPr>
          <w:t>пункте 5.</w:t>
        </w:r>
      </w:hyperlink>
      <w:r w:rsidR="00A1612A">
        <w:rPr>
          <w:rFonts w:cs="Arial"/>
          <w:sz w:val="24"/>
          <w:szCs w:val="24"/>
          <w:lang w:eastAsia="en-US"/>
        </w:rPr>
        <w:t>5</w:t>
      </w:r>
      <w:r w:rsidR="004D6E46" w:rsidRPr="004D6E46">
        <w:rPr>
          <w:rFonts w:cs="Arial"/>
          <w:sz w:val="24"/>
          <w:szCs w:val="24"/>
          <w:lang w:eastAsia="en-US"/>
        </w:rPr>
        <w:t xml:space="preserve"> настоящего Договора.</w:t>
      </w:r>
    </w:p>
    <w:p w:rsidR="004D6E46" w:rsidRPr="004D6E46" w:rsidRDefault="004D6E46" w:rsidP="004D6E46">
      <w:pPr>
        <w:ind w:firstLine="540"/>
        <w:jc w:val="both"/>
        <w:rPr>
          <w:rFonts w:cs="Arial"/>
          <w:sz w:val="24"/>
          <w:szCs w:val="24"/>
        </w:rPr>
      </w:pPr>
      <w:r w:rsidRPr="004D6E46">
        <w:rPr>
          <w:rFonts w:cs="Arial"/>
          <w:sz w:val="24"/>
          <w:szCs w:val="24"/>
        </w:rPr>
        <w:t>5.</w:t>
      </w:r>
      <w:r w:rsidR="00A1612A">
        <w:rPr>
          <w:rFonts w:cs="Arial"/>
          <w:sz w:val="24"/>
          <w:szCs w:val="24"/>
        </w:rPr>
        <w:t>5</w:t>
      </w:r>
      <w:r w:rsidRPr="004D6E46">
        <w:rPr>
          <w:rFonts w:cs="Arial"/>
          <w:sz w:val="24"/>
          <w:szCs w:val="24"/>
        </w:rPr>
        <w:t xml:space="preserve">. Оплата по настоящему Договору производится "Пользователем" в безналичном порядке на счет Управления Федерального казначейства по Ивановской области (Администрация города Иванова) </w:t>
      </w:r>
      <w:r>
        <w:rPr>
          <w:rFonts w:cs="Arial"/>
          <w:sz w:val="24"/>
          <w:szCs w:val="24"/>
        </w:rPr>
        <w:t>______________________________________</w:t>
      </w:r>
      <w:r w:rsidRPr="004D6E46">
        <w:rPr>
          <w:rFonts w:cs="Arial"/>
          <w:sz w:val="24"/>
          <w:szCs w:val="24"/>
        </w:rPr>
        <w:t>, для дальнейшего зачисления в бюджет города Иванова.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5.</w:t>
      </w:r>
      <w:r w:rsidR="004E71C0">
        <w:rPr>
          <w:rFonts w:cs="Arial"/>
          <w:sz w:val="24"/>
          <w:szCs w:val="24"/>
          <w:lang w:eastAsia="en-US"/>
        </w:rPr>
        <w:t>6</w:t>
      </w:r>
      <w:r w:rsidRPr="004D6E46">
        <w:rPr>
          <w:rFonts w:cs="Arial"/>
          <w:sz w:val="24"/>
          <w:szCs w:val="24"/>
          <w:lang w:eastAsia="en-US"/>
        </w:rPr>
        <w:t>.  В случае</w:t>
      </w:r>
      <w:proofErr w:type="gramStart"/>
      <w:r w:rsidRPr="004D6E46">
        <w:rPr>
          <w:rFonts w:cs="Arial"/>
          <w:sz w:val="24"/>
          <w:szCs w:val="24"/>
          <w:lang w:eastAsia="en-US"/>
        </w:rPr>
        <w:t>,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если нестационарный аттракцион не будет размещен "Пользователем" по причинам, не зависящим от "Администрации", включая форс-мажорные обстоятельства, плата, внесенная "Пользователем" в соответствии с настоящим Договором, возврату не подлежит.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6. Ответственность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6.1. За неисполнение либо ненадлежащее исполнение обязательств по настоящему Договору "Стороны" несут ответственность в соответствии с действующим законодательством и настоящим Договором.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6.2. В случае неисполнения или ненадлежащего исполнения одной из "Сторон" обязательств, принятых на себя по настоящему Договору, "Сторона", исполнившая собственные обязательства, вправе взыскать с другой "Стороны" в полном объеме убытки, причиненные указанным неисполнением или ненадлежащим исполнением Договора.</w:t>
      </w:r>
    </w:p>
    <w:p w:rsid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Pr="004D6E46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lastRenderedPageBreak/>
        <w:t>Статья 7. Изменение и расторжение настоящего Договора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7.1. Изменения или дополнения к настоящему Договору должны быть составлены в письменной форме и подписаны уполномоченными представителями "Сторон". Изменение существенных условий настоящего Договора не допускается.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7.2. </w:t>
      </w:r>
      <w:proofErr w:type="gramStart"/>
      <w:r w:rsidRPr="004D6E46">
        <w:rPr>
          <w:rFonts w:cs="Arial"/>
          <w:sz w:val="24"/>
          <w:szCs w:val="24"/>
          <w:lang w:eastAsia="en-US"/>
        </w:rPr>
        <w:t>Договор</w:t>
      </w:r>
      <w:proofErr w:type="gramEnd"/>
      <w:r w:rsidRPr="004D6E46">
        <w:rPr>
          <w:rFonts w:cs="Arial"/>
          <w:sz w:val="24"/>
          <w:szCs w:val="24"/>
          <w:lang w:eastAsia="en-US"/>
        </w:rPr>
        <w:t xml:space="preserve"> может быть расторгнут досрочно по обоюдному согласию "Сторон". При этом демонтаж нестационарных аттракционов и освобождение места для нестационарных аттракционов осуществляется "Пользователем" за свой счет не позднее 60 дней, следующих за днем прекращения настоящего Договора. В противном случае "Администрация" вправе самостоятельно демонтировать соответствующий нестационарный аттракцион за счет "Пользователя".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7.3. Основаниями для досрочного расторжения Договора «Администрацией» в одностороннем порядке являются: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7.3.1. Приостановление, ликвидация деятельности «Пользователя» по решению надзорных, контролирующих или судебных органов.</w:t>
      </w:r>
    </w:p>
    <w:p w:rsidR="004D6E46" w:rsidRPr="004A691F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A691F">
        <w:rPr>
          <w:rFonts w:cs="Arial"/>
          <w:sz w:val="24"/>
          <w:szCs w:val="24"/>
          <w:lang w:eastAsia="en-US"/>
        </w:rPr>
        <w:t>7.3.2. Поступление в Администрацию города Иванова информации о привлечении «Пользователя», осуществляющего эксплуатацию нестационарного аттракциона, к административной ответственности</w:t>
      </w:r>
      <w:r w:rsidR="00AE76C8" w:rsidRPr="004A691F">
        <w:rPr>
          <w:rFonts w:cs="Arial"/>
          <w:sz w:val="24"/>
          <w:szCs w:val="24"/>
          <w:lang w:eastAsia="en-US"/>
        </w:rPr>
        <w:t xml:space="preserve"> за</w:t>
      </w:r>
      <w:r w:rsidR="004A691F" w:rsidRPr="004A691F">
        <w:rPr>
          <w:rFonts w:cs="Arial"/>
          <w:sz w:val="24"/>
          <w:szCs w:val="24"/>
          <w:lang w:eastAsia="en-US"/>
        </w:rPr>
        <w:t xml:space="preserve"> ненадлежащее содержание и эксплуатацию нестационарных аттракционов</w:t>
      </w:r>
      <w:r w:rsidRPr="004A691F">
        <w:rPr>
          <w:rFonts w:cs="Arial"/>
          <w:sz w:val="24"/>
          <w:szCs w:val="24"/>
          <w:lang w:eastAsia="en-US"/>
        </w:rPr>
        <w:t xml:space="preserve">. 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7.3.3. Неисполнение «Пользователем» обязательств по Договору.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7.3.4. Прекращение деятельности (ликвидация) или смена вида деятельности по ОКВЭД «Пользователя».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7.3.5. </w:t>
      </w:r>
      <w:r w:rsidRPr="004D6E46">
        <w:rPr>
          <w:sz w:val="24"/>
          <w:szCs w:val="24"/>
          <w:lang w:eastAsia="en-US"/>
        </w:rPr>
        <w:t>Неисполнение предложений, указанных в конкурсной заявке, в течение 10 календарных дней со дня получения «Пользователем» письменного уведомления от «Администрации» о необходимости выполнения того или иного предложения, указанного в конкурсной заявке.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7.4. Любая из сторон вправе в любое время отказаться от настоящего Договора, предварительно уведомив об этом другую сторону за десять дней по адресу, указанному в Договоре.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 </w:t>
      </w: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8. Форс-мажор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8.1. </w:t>
      </w:r>
      <w:proofErr w:type="gramStart"/>
      <w:r w:rsidRPr="004D6E46">
        <w:rPr>
          <w:rFonts w:cs="Arial"/>
          <w:sz w:val="24"/>
          <w:szCs w:val="24"/>
          <w:lang w:eastAsia="en-US"/>
        </w:rPr>
        <w:t>Под форс-мажорными обстоятельствами понимаются события, которые не существуют на день подписания настоящего Договора, не могут зависеть от воли "Сторон", происхождение и последствия которых не могут быть предотвращены мерами и средствами, которые в конкретной ситуации могут потребоваться, и из-за которых возникает невозможность полного или частичного исполнения обязательства по настоящему Договору (например, пожары, землетрясения, стихийные бедствия и т.п.).</w:t>
      </w:r>
      <w:proofErr w:type="gramEnd"/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8.2. "Сторона", затронутая событием, определенным в </w:t>
      </w:r>
      <w:hyperlink r:id="rId15" w:anchor="P146" w:history="1">
        <w:r w:rsidRPr="004D6E46">
          <w:rPr>
            <w:rFonts w:cs="Arial"/>
            <w:sz w:val="24"/>
            <w:szCs w:val="24"/>
            <w:lang w:eastAsia="en-US"/>
          </w:rPr>
          <w:t>пункте 8.1</w:t>
        </w:r>
      </w:hyperlink>
      <w:r w:rsidRPr="004D6E46">
        <w:rPr>
          <w:rFonts w:cs="Arial"/>
          <w:sz w:val="24"/>
          <w:szCs w:val="24"/>
          <w:lang w:eastAsia="en-US"/>
        </w:rPr>
        <w:t xml:space="preserve"> настоящего Договора, должна немедленно письменно сообщить другой "Стороне" о его характере, начале и прекращении действия, препятствующего исполнению обязательств по настоящему Договору.</w:t>
      </w:r>
    </w:p>
    <w:p w:rsidR="004E71C0" w:rsidRDefault="004E71C0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9. Разрешение споров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Споры, не урегулированные путем переговоров "Сторон", подлежат рассмотрению в Арбитражном суде Ивановской области по месту нахождения Администрации города Иванова в соответствии с действующим законодательством.</w:t>
      </w:r>
    </w:p>
    <w:p w:rsid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E71C0" w:rsidRPr="004D6E46" w:rsidRDefault="004E71C0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lastRenderedPageBreak/>
        <w:t>Статья 10. Заключительные положения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10.1. Настоящий Договор составлен в 2 (двух) экземплярах, имеющих одинаковую юридическую силу, по одному для каждой из "Сторон".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 xml:space="preserve">10.2. Настоящий Договор вступает в силу с момента его подписания "Сторонами" и действует до окончания срока, указанного в </w:t>
      </w:r>
      <w:hyperlink r:id="rId16" w:anchor="P103" w:history="1">
        <w:r w:rsidRPr="004D6E46">
          <w:rPr>
            <w:rFonts w:cs="Arial"/>
            <w:sz w:val="24"/>
            <w:szCs w:val="24"/>
            <w:lang w:eastAsia="en-US"/>
          </w:rPr>
          <w:t>пункте 2.1</w:t>
        </w:r>
      </w:hyperlink>
      <w:r w:rsidRPr="004D6E46">
        <w:rPr>
          <w:rFonts w:cs="Arial"/>
          <w:sz w:val="24"/>
          <w:szCs w:val="24"/>
          <w:lang w:eastAsia="en-US"/>
        </w:rPr>
        <w:t xml:space="preserve"> настоящего Договора.</w:t>
      </w: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Default="004D6E46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Статья 11. Адреса и подписи "Сторон"</w:t>
      </w:r>
    </w:p>
    <w:p w:rsidR="004E71C0" w:rsidRPr="004D6E46" w:rsidRDefault="004E71C0" w:rsidP="004D6E46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"Администрация"                                              "Пользователь"</w:t>
      </w:r>
    </w:p>
    <w:p w:rsidR="004D6E46" w:rsidRPr="004D6E46" w:rsidRDefault="004D6E46" w:rsidP="004D6E4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D6E46">
        <w:rPr>
          <w:rFonts w:cs="Arial"/>
          <w:sz w:val="24"/>
          <w:szCs w:val="24"/>
        </w:rPr>
        <w:t xml:space="preserve">УФК по Ивановской области </w:t>
      </w:r>
    </w:p>
    <w:p w:rsidR="004D6E46" w:rsidRPr="004D6E46" w:rsidRDefault="004D6E46" w:rsidP="004D6E4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D6E46">
        <w:rPr>
          <w:rFonts w:cs="Arial"/>
          <w:sz w:val="24"/>
          <w:szCs w:val="24"/>
        </w:rPr>
        <w:t xml:space="preserve">(Администрация города Иванова)                                 </w:t>
      </w:r>
    </w:p>
    <w:p w:rsidR="004D6E4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</w:t>
      </w: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</w:t>
      </w: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</w:t>
      </w: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</w:t>
      </w: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C6109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C61096" w:rsidRPr="004D6E46" w:rsidRDefault="00C6109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</w:p>
    <w:p w:rsidR="004D6E46" w:rsidRPr="004D6E46" w:rsidRDefault="004D6E46" w:rsidP="004D6E46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______________________ ___________________</w:t>
      </w:r>
    </w:p>
    <w:p w:rsidR="004D6E46" w:rsidRPr="004E71C0" w:rsidRDefault="004D6E46" w:rsidP="004D6E46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4E71C0">
        <w:rPr>
          <w:rFonts w:cs="Arial"/>
          <w:lang w:eastAsia="en-US"/>
        </w:rPr>
        <w:t xml:space="preserve">(Ф.И.О., должность)    </w:t>
      </w:r>
      <w:r w:rsidR="004E71C0">
        <w:rPr>
          <w:rFonts w:cs="Arial"/>
          <w:lang w:eastAsia="en-US"/>
        </w:rPr>
        <w:t xml:space="preserve">       </w:t>
      </w:r>
      <w:r w:rsidRPr="004E71C0">
        <w:rPr>
          <w:rFonts w:cs="Arial"/>
          <w:lang w:eastAsia="en-US"/>
        </w:rPr>
        <w:t>М.П.</w:t>
      </w:r>
      <w:r w:rsidR="004E71C0">
        <w:rPr>
          <w:rFonts w:cs="Arial"/>
          <w:lang w:eastAsia="en-US"/>
        </w:rPr>
        <w:t xml:space="preserve">         </w:t>
      </w:r>
      <w:r w:rsidRPr="004E71C0">
        <w:rPr>
          <w:rFonts w:cs="Arial"/>
          <w:lang w:eastAsia="en-US"/>
        </w:rPr>
        <w:t xml:space="preserve"> (подпись)</w:t>
      </w:r>
    </w:p>
    <w:p w:rsidR="004D6E46" w:rsidRPr="004D6E46" w:rsidRDefault="004D6E46" w:rsidP="004D6E46">
      <w:pPr>
        <w:jc w:val="both"/>
        <w:rPr>
          <w:rFonts w:cs="Arial"/>
          <w:sz w:val="24"/>
          <w:szCs w:val="24"/>
          <w:lang w:eastAsia="en-US"/>
        </w:rPr>
      </w:pPr>
      <w:r w:rsidRPr="004D6E46">
        <w:rPr>
          <w:rFonts w:cs="Arial"/>
          <w:sz w:val="24"/>
          <w:szCs w:val="24"/>
          <w:lang w:eastAsia="en-US"/>
        </w:rPr>
        <w:t>______________________ ___________________</w:t>
      </w:r>
    </w:p>
    <w:p w:rsidR="004D6E46" w:rsidRPr="004D6E46" w:rsidRDefault="004D6E46" w:rsidP="004D6E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2F32" w:rsidRDefault="00352F32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2F32" w:rsidRDefault="00352F32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2F32" w:rsidRPr="00DF6B53" w:rsidRDefault="00352F32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2F32" w:rsidRDefault="00352F32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369C" w:rsidRDefault="0033369C" w:rsidP="00352F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61096" w:rsidRDefault="00C61096" w:rsidP="00352F32">
      <w:pPr>
        <w:pStyle w:val="a3"/>
        <w:rPr>
          <w:bCs/>
          <w:sz w:val="24"/>
          <w:szCs w:val="24"/>
        </w:rPr>
      </w:pPr>
    </w:p>
    <w:p w:rsidR="00C61096" w:rsidRDefault="00C61096" w:rsidP="00352F32">
      <w:pPr>
        <w:pStyle w:val="a3"/>
        <w:rPr>
          <w:bCs/>
          <w:sz w:val="24"/>
          <w:szCs w:val="24"/>
        </w:rPr>
      </w:pPr>
    </w:p>
    <w:p w:rsidR="00C61096" w:rsidRDefault="00C61096" w:rsidP="00352F32">
      <w:pPr>
        <w:pStyle w:val="a3"/>
        <w:rPr>
          <w:bCs/>
          <w:sz w:val="24"/>
          <w:szCs w:val="24"/>
        </w:rPr>
      </w:pPr>
    </w:p>
    <w:p w:rsidR="00C61096" w:rsidRDefault="00C61096" w:rsidP="00352F32">
      <w:pPr>
        <w:pStyle w:val="a3"/>
        <w:rPr>
          <w:bCs/>
          <w:sz w:val="24"/>
          <w:szCs w:val="24"/>
        </w:rPr>
      </w:pPr>
    </w:p>
    <w:p w:rsidR="00C61096" w:rsidRDefault="00C61096" w:rsidP="00352F32">
      <w:pPr>
        <w:pStyle w:val="a3"/>
        <w:rPr>
          <w:bCs/>
          <w:sz w:val="24"/>
          <w:szCs w:val="24"/>
        </w:rPr>
      </w:pPr>
    </w:p>
    <w:p w:rsidR="00C61096" w:rsidRDefault="00C61096" w:rsidP="00352F32">
      <w:pPr>
        <w:pStyle w:val="a3"/>
        <w:rPr>
          <w:bCs/>
          <w:sz w:val="24"/>
          <w:szCs w:val="24"/>
        </w:rPr>
      </w:pPr>
    </w:p>
    <w:p w:rsidR="00352F32" w:rsidRDefault="00352F32" w:rsidP="00352F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2F32" w:rsidRDefault="00352F32" w:rsidP="00352F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2F32" w:rsidRDefault="00352F32" w:rsidP="00352F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52F32" w:rsidSect="008847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8A" w:rsidRDefault="00E5018A" w:rsidP="00884772">
      <w:r>
        <w:separator/>
      </w:r>
    </w:p>
  </w:endnote>
  <w:endnote w:type="continuationSeparator" w:id="0">
    <w:p w:rsidR="00E5018A" w:rsidRDefault="00E5018A" w:rsidP="0088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8A" w:rsidRDefault="00E5018A" w:rsidP="00884772">
      <w:r>
        <w:separator/>
      </w:r>
    </w:p>
  </w:footnote>
  <w:footnote w:type="continuationSeparator" w:id="0">
    <w:p w:rsidR="00E5018A" w:rsidRDefault="00E5018A" w:rsidP="0088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0430"/>
      <w:docPartObj>
        <w:docPartGallery w:val="Page Numbers (Top of Page)"/>
        <w:docPartUnique/>
      </w:docPartObj>
    </w:sdtPr>
    <w:sdtEndPr/>
    <w:sdtContent>
      <w:p w:rsidR="00884772" w:rsidRDefault="008847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57">
          <w:rPr>
            <w:noProof/>
          </w:rPr>
          <w:t>5</w:t>
        </w:r>
        <w:r>
          <w:fldChar w:fldCharType="end"/>
        </w:r>
      </w:p>
    </w:sdtContent>
  </w:sdt>
  <w:p w:rsidR="00884772" w:rsidRDefault="008847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6" w:rsidRDefault="00487E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56D"/>
    <w:multiLevelType w:val="multilevel"/>
    <w:tmpl w:val="42D2E0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6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1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016" w:hanging="1800"/>
      </w:pPr>
      <w:rPr>
        <w:rFonts w:cs="Times New Roman"/>
      </w:rPr>
    </w:lvl>
  </w:abstractNum>
  <w:abstractNum w:abstractNumId="1">
    <w:nsid w:val="0A662F27"/>
    <w:multiLevelType w:val="multilevel"/>
    <w:tmpl w:val="31CE1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C20F8C"/>
    <w:multiLevelType w:val="hybridMultilevel"/>
    <w:tmpl w:val="61661CCC"/>
    <w:lvl w:ilvl="0" w:tplc="526697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E40FA"/>
    <w:multiLevelType w:val="multilevel"/>
    <w:tmpl w:val="E3724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76343F"/>
    <w:multiLevelType w:val="hybridMultilevel"/>
    <w:tmpl w:val="95B839F2"/>
    <w:lvl w:ilvl="0" w:tplc="0F5EEA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EC3A90"/>
    <w:multiLevelType w:val="multilevel"/>
    <w:tmpl w:val="BB3C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7594CC5"/>
    <w:multiLevelType w:val="hybridMultilevel"/>
    <w:tmpl w:val="DD8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675AB"/>
    <w:multiLevelType w:val="multilevel"/>
    <w:tmpl w:val="C4847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363A2E"/>
    <w:multiLevelType w:val="multilevel"/>
    <w:tmpl w:val="4B705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A44899"/>
    <w:multiLevelType w:val="multilevel"/>
    <w:tmpl w:val="3286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AA334C"/>
    <w:multiLevelType w:val="multilevel"/>
    <w:tmpl w:val="74684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532127"/>
    <w:multiLevelType w:val="multilevel"/>
    <w:tmpl w:val="29A86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425F7E"/>
    <w:multiLevelType w:val="multilevel"/>
    <w:tmpl w:val="3EC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2"/>
    <w:rsid w:val="000139A4"/>
    <w:rsid w:val="00020132"/>
    <w:rsid w:val="00074A2D"/>
    <w:rsid w:val="000910C7"/>
    <w:rsid w:val="000961E8"/>
    <w:rsid w:val="000D6DB0"/>
    <w:rsid w:val="00102FEF"/>
    <w:rsid w:val="001965B9"/>
    <w:rsid w:val="001E4240"/>
    <w:rsid w:val="001E532F"/>
    <w:rsid w:val="002F19C7"/>
    <w:rsid w:val="002F2016"/>
    <w:rsid w:val="00324E73"/>
    <w:rsid w:val="00327BEF"/>
    <w:rsid w:val="0033369C"/>
    <w:rsid w:val="00336B7A"/>
    <w:rsid w:val="0034748B"/>
    <w:rsid w:val="00352F32"/>
    <w:rsid w:val="00371627"/>
    <w:rsid w:val="00406157"/>
    <w:rsid w:val="004742E8"/>
    <w:rsid w:val="00487E56"/>
    <w:rsid w:val="004A691F"/>
    <w:rsid w:val="004D6E46"/>
    <w:rsid w:val="004E71C0"/>
    <w:rsid w:val="0051158D"/>
    <w:rsid w:val="00511BA9"/>
    <w:rsid w:val="00554815"/>
    <w:rsid w:val="005805C1"/>
    <w:rsid w:val="005F7C73"/>
    <w:rsid w:val="006040B9"/>
    <w:rsid w:val="0063531D"/>
    <w:rsid w:val="00667230"/>
    <w:rsid w:val="006C3492"/>
    <w:rsid w:val="00705094"/>
    <w:rsid w:val="00721BBE"/>
    <w:rsid w:val="00722F6C"/>
    <w:rsid w:val="007D3D75"/>
    <w:rsid w:val="0088254B"/>
    <w:rsid w:val="00884772"/>
    <w:rsid w:val="009577EF"/>
    <w:rsid w:val="00966D38"/>
    <w:rsid w:val="00A064BB"/>
    <w:rsid w:val="00A1612A"/>
    <w:rsid w:val="00A45AD5"/>
    <w:rsid w:val="00A54A12"/>
    <w:rsid w:val="00AB72A7"/>
    <w:rsid w:val="00AC4A09"/>
    <w:rsid w:val="00AE76C8"/>
    <w:rsid w:val="00B117D7"/>
    <w:rsid w:val="00B333A6"/>
    <w:rsid w:val="00B52B2E"/>
    <w:rsid w:val="00B748F4"/>
    <w:rsid w:val="00BA4CCD"/>
    <w:rsid w:val="00BD6626"/>
    <w:rsid w:val="00C2228F"/>
    <w:rsid w:val="00C61096"/>
    <w:rsid w:val="00C8499A"/>
    <w:rsid w:val="00CB152F"/>
    <w:rsid w:val="00CB1FEF"/>
    <w:rsid w:val="00CB4982"/>
    <w:rsid w:val="00CD11C3"/>
    <w:rsid w:val="00CD2024"/>
    <w:rsid w:val="00CF4A0C"/>
    <w:rsid w:val="00D03970"/>
    <w:rsid w:val="00D167BB"/>
    <w:rsid w:val="00D64FA7"/>
    <w:rsid w:val="00D86EF1"/>
    <w:rsid w:val="00DB70F7"/>
    <w:rsid w:val="00DF6B53"/>
    <w:rsid w:val="00E2319D"/>
    <w:rsid w:val="00E5018A"/>
    <w:rsid w:val="00E50508"/>
    <w:rsid w:val="00E818F2"/>
    <w:rsid w:val="00E90F4E"/>
    <w:rsid w:val="00E91539"/>
    <w:rsid w:val="00E973B1"/>
    <w:rsid w:val="00EA0B07"/>
    <w:rsid w:val="00EF28EA"/>
    <w:rsid w:val="00F24D96"/>
    <w:rsid w:val="00F41C67"/>
    <w:rsid w:val="00F64374"/>
    <w:rsid w:val="00F82E02"/>
    <w:rsid w:val="00FA6D79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F3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2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52F32"/>
    <w:pPr>
      <w:spacing w:after="0" w:line="240" w:lineRule="auto"/>
    </w:pPr>
  </w:style>
  <w:style w:type="paragraph" w:customStyle="1" w:styleId="ConsPlusNormal">
    <w:name w:val="ConsPlusNormal"/>
    <w:rsid w:val="00352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352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0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040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2F3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2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52F32"/>
    <w:pPr>
      <w:spacing w:after="0" w:line="240" w:lineRule="auto"/>
    </w:pPr>
  </w:style>
  <w:style w:type="paragraph" w:customStyle="1" w:styleId="ConsPlusNormal">
    <w:name w:val="ConsPlusNormal"/>
    <w:rsid w:val="00352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352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0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040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47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4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3295F876540915E5D0CBBED42D2598A4F4730EB431BCCBF5F0CD142C00223BB75142E7D2F84E6C9CA78FMB61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3295F876540915E5D0CBBED42D2598A4F4730EB431BCCBF5F0CD142C00223BB75142E7D2F84E6C9CA78FMB6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14" Type="http://schemas.openxmlformats.org/officeDocument/2006/relationships/hyperlink" Target="file:///C:\Users\i.ibragimova\AppData\Local\Microsoft\Windows\Temporary%20Internet%20Files\Content.Outlook\O3NI203X\&#1050;&#1086;&#1085;&#1082;&#1091;&#1088;&#1089;%20&#1082;&#1072;&#1088;&#1091;&#1089;&#1077;&#1083;&#1080;.rt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DDEE-5D21-45AC-B137-49E4ACC5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Инна Александровна Ужастина</cp:lastModifiedBy>
  <cp:revision>9</cp:revision>
  <cp:lastPrinted>2016-08-12T10:11:00Z</cp:lastPrinted>
  <dcterms:created xsi:type="dcterms:W3CDTF">2016-08-10T10:53:00Z</dcterms:created>
  <dcterms:modified xsi:type="dcterms:W3CDTF">2016-08-16T11:38:00Z</dcterms:modified>
</cp:coreProperties>
</file>