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3D" w:rsidRPr="0006303D" w:rsidRDefault="0006303D" w:rsidP="0006303D">
      <w:pPr>
        <w:ind w:left="5954"/>
      </w:pPr>
      <w:r>
        <w:t>УТВЕРЖДЕНА</w:t>
      </w:r>
    </w:p>
    <w:p w:rsidR="0006303D" w:rsidRPr="0006303D" w:rsidRDefault="0006303D" w:rsidP="0006303D">
      <w:pPr>
        <w:ind w:left="5954"/>
      </w:pPr>
      <w:r>
        <w:t>постановлением</w:t>
      </w:r>
      <w:r w:rsidR="00A84E01">
        <w:t xml:space="preserve">                                                                                  </w:t>
      </w:r>
      <w:r w:rsidR="00552D43">
        <w:t xml:space="preserve">                    </w:t>
      </w:r>
    </w:p>
    <w:p w:rsidR="0006303D" w:rsidRPr="00E937FC" w:rsidRDefault="00191A8E" w:rsidP="0006303D">
      <w:pPr>
        <w:ind w:left="5954"/>
      </w:pPr>
      <w:r>
        <w:t>Администрации</w:t>
      </w:r>
      <w:r w:rsidR="001612A5">
        <w:t xml:space="preserve"> </w:t>
      </w:r>
      <w:r>
        <w:t>города Иванова</w:t>
      </w:r>
    </w:p>
    <w:p w:rsidR="00A84E01" w:rsidRPr="00FD0E7B" w:rsidRDefault="00A84E01" w:rsidP="0006303D">
      <w:pPr>
        <w:ind w:left="5954"/>
        <w:rPr>
          <w:lang w:val="en-US"/>
        </w:rPr>
      </w:pPr>
      <w:r>
        <w:t xml:space="preserve">от </w:t>
      </w:r>
      <w:r w:rsidR="00FD0E7B" w:rsidRPr="00FD0E7B">
        <w:t>31.10.</w:t>
      </w:r>
      <w:r w:rsidR="00FD0E7B">
        <w:rPr>
          <w:lang w:val="en-US"/>
        </w:rPr>
        <w:t>2018</w:t>
      </w:r>
      <w:r>
        <w:t xml:space="preserve"> № </w:t>
      </w:r>
      <w:r w:rsidR="00FD0E7B">
        <w:rPr>
          <w:lang w:val="en-US"/>
        </w:rPr>
        <w:t>1400</w:t>
      </w:r>
      <w:bookmarkStart w:id="0" w:name="_GoBack"/>
      <w:bookmarkEnd w:id="0"/>
    </w:p>
    <w:p w:rsidR="007D64E2" w:rsidRDefault="007D64E2" w:rsidP="0006303D">
      <w:pPr>
        <w:ind w:left="5954" w:firstLine="567"/>
        <w:jc w:val="center"/>
        <w:rPr>
          <w:b/>
        </w:rPr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</w:pPr>
    </w:p>
    <w:p w:rsidR="007D64E2" w:rsidRDefault="007D64E2" w:rsidP="007D64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 комплексного развития транспортной инфраструктуры городского округа Иванов</w:t>
      </w:r>
      <w:r w:rsidR="00336A0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</w:p>
    <w:p w:rsidR="007D64E2" w:rsidRDefault="007D64E2" w:rsidP="007D64E2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на 201</w:t>
      </w:r>
      <w:r w:rsidR="00191A8E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-</w:t>
      </w:r>
      <w:r w:rsidR="00A26CE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2025 годы</w:t>
      </w:r>
    </w:p>
    <w:p w:rsidR="007D64E2" w:rsidRDefault="007D64E2" w:rsidP="007D64E2">
      <w:pPr>
        <w:jc w:val="center"/>
        <w:rPr>
          <w:b/>
          <w:sz w:val="32"/>
          <w:szCs w:val="32"/>
        </w:rPr>
      </w:pPr>
    </w:p>
    <w:p w:rsidR="007D64E2" w:rsidRDefault="007D64E2" w:rsidP="007D64E2">
      <w:pPr>
        <w:jc w:val="center"/>
        <w:rPr>
          <w:shd w:val="clear" w:color="auto" w:fill="FFFF00"/>
        </w:rPr>
      </w:pPr>
    </w:p>
    <w:p w:rsidR="007D64E2" w:rsidRDefault="007D64E2" w:rsidP="007D64E2">
      <w:pPr>
        <w:jc w:val="center"/>
        <w:rPr>
          <w:shd w:val="clear" w:color="auto" w:fill="FFFF00"/>
        </w:rPr>
      </w:pPr>
    </w:p>
    <w:p w:rsidR="007D64E2" w:rsidRDefault="007D64E2" w:rsidP="007D64E2">
      <w:pPr>
        <w:jc w:val="center"/>
        <w:rPr>
          <w:shd w:val="clear" w:color="auto" w:fill="FFFF00"/>
        </w:rPr>
      </w:pPr>
    </w:p>
    <w:p w:rsidR="007D64E2" w:rsidRDefault="007D64E2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06303D" w:rsidRDefault="0006303D" w:rsidP="007D64E2">
      <w:pPr>
        <w:jc w:val="center"/>
        <w:rPr>
          <w:shd w:val="clear" w:color="auto" w:fill="FFFF00"/>
        </w:rPr>
      </w:pPr>
    </w:p>
    <w:p w:rsidR="00A14643" w:rsidRDefault="00A14643" w:rsidP="007D64E2">
      <w:pPr>
        <w:jc w:val="center"/>
        <w:rPr>
          <w:shd w:val="clear" w:color="auto" w:fill="FFFF00"/>
        </w:rPr>
      </w:pPr>
    </w:p>
    <w:p w:rsidR="007D64E2" w:rsidRDefault="007D64E2" w:rsidP="007D64E2">
      <w:pPr>
        <w:jc w:val="center"/>
        <w:rPr>
          <w:shd w:val="clear" w:color="auto" w:fill="FFFF00"/>
        </w:rPr>
      </w:pPr>
    </w:p>
    <w:p w:rsidR="0079424D" w:rsidRPr="00D92866" w:rsidRDefault="0079424D" w:rsidP="00F43E1E">
      <w:pPr>
        <w:pStyle w:val="affb"/>
        <w:jc w:val="center"/>
      </w:pPr>
      <w:r w:rsidRPr="00D92866">
        <w:lastRenderedPageBreak/>
        <w:t xml:space="preserve">Раздел 1. </w:t>
      </w:r>
      <w:r w:rsidR="00C569AD" w:rsidRPr="00D92866">
        <w:t>ПАСПОРТ ПРОГРАММЫ</w:t>
      </w:r>
      <w:r w:rsidRPr="00D92866">
        <w:t xml:space="preserve"> КОМПЛЕКСНОГО РАЗВИТИЯ</w:t>
      </w:r>
    </w:p>
    <w:p w:rsidR="0006303D" w:rsidRPr="00D92866" w:rsidRDefault="0079424D" w:rsidP="00F43E1E">
      <w:pPr>
        <w:pStyle w:val="affb"/>
        <w:jc w:val="center"/>
      </w:pPr>
      <w:r w:rsidRPr="00D92866">
        <w:t xml:space="preserve">ТРАНСПОРТНОЙ ИНФРАСТРУКТУРЫ ГОРОДСКОГО ОКРУГА ИВАНОВО </w:t>
      </w:r>
    </w:p>
    <w:p w:rsidR="00C569AD" w:rsidRPr="00D92866" w:rsidRDefault="0079424D" w:rsidP="00F43E1E">
      <w:pPr>
        <w:pStyle w:val="affb"/>
        <w:jc w:val="center"/>
      </w:pPr>
      <w:r w:rsidRPr="00D92866">
        <w:t>НА 2018-2025 ГОДЫ</w:t>
      </w:r>
    </w:p>
    <w:p w:rsidR="0006303D" w:rsidRDefault="0006303D" w:rsidP="00F43E1E">
      <w:pPr>
        <w:pStyle w:val="affb"/>
        <w:jc w:val="center"/>
        <w:rPr>
          <w:b/>
        </w:rPr>
      </w:pPr>
    </w:p>
    <w:p w:rsidR="0006303D" w:rsidRPr="0006303D" w:rsidRDefault="0006303D" w:rsidP="00F43E1E">
      <w:pPr>
        <w:pStyle w:val="affb"/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C569AD" w:rsidRPr="0006303D" w:rsidTr="0006303D">
        <w:trPr>
          <w:trHeight w:val="7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6303D" w:rsidRDefault="00C569AD">
            <w:pPr>
              <w:spacing w:after="120"/>
              <w:jc w:val="both"/>
            </w:pPr>
            <w:r w:rsidRPr="0006303D"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6303D" w:rsidRDefault="00C569AD" w:rsidP="007B696E">
            <w:pPr>
              <w:pStyle w:val="1b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6303D">
              <w:rPr>
                <w:rFonts w:ascii="Times New Roman" w:hAnsi="Times New Roman" w:cs="Times New Roman"/>
                <w:sz w:val="24"/>
              </w:rPr>
              <w:t xml:space="preserve">Программа комплексного развития </w:t>
            </w:r>
            <w:r w:rsidR="00413751" w:rsidRPr="0006303D">
              <w:rPr>
                <w:rFonts w:ascii="Times New Roman" w:hAnsi="Times New Roman" w:cs="Times New Roman"/>
                <w:sz w:val="24"/>
              </w:rPr>
              <w:t xml:space="preserve">транспортной </w:t>
            </w:r>
            <w:r w:rsidRPr="0006303D">
              <w:rPr>
                <w:rFonts w:ascii="Times New Roman" w:hAnsi="Times New Roman" w:cs="Times New Roman"/>
                <w:sz w:val="24"/>
              </w:rPr>
              <w:t xml:space="preserve">инфраструктуры </w:t>
            </w:r>
            <w:r w:rsidR="00413751" w:rsidRPr="0006303D">
              <w:rPr>
                <w:rFonts w:ascii="Times New Roman" w:hAnsi="Times New Roman" w:cs="Times New Roman"/>
                <w:sz w:val="24"/>
              </w:rPr>
              <w:t xml:space="preserve">городского округа </w:t>
            </w:r>
            <w:r w:rsidR="00B75104" w:rsidRPr="0006303D">
              <w:rPr>
                <w:rFonts w:ascii="Times New Roman" w:hAnsi="Times New Roman" w:cs="Times New Roman"/>
                <w:sz w:val="24"/>
              </w:rPr>
              <w:t xml:space="preserve">Иваново </w:t>
            </w:r>
            <w:r w:rsidRPr="0006303D">
              <w:rPr>
                <w:rFonts w:ascii="Times New Roman" w:hAnsi="Times New Roman" w:cs="Times New Roman"/>
                <w:sz w:val="24"/>
              </w:rPr>
              <w:t>на 201</w:t>
            </w:r>
            <w:r w:rsidR="007B696E" w:rsidRPr="0006303D"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06303D">
              <w:rPr>
                <w:rFonts w:ascii="Times New Roman" w:hAnsi="Times New Roman" w:cs="Times New Roman"/>
                <w:sz w:val="24"/>
              </w:rPr>
              <w:t>- 202</w:t>
            </w:r>
            <w:r w:rsidR="00230141" w:rsidRPr="0006303D">
              <w:rPr>
                <w:rFonts w:ascii="Times New Roman" w:hAnsi="Times New Roman" w:cs="Times New Roman"/>
                <w:sz w:val="24"/>
              </w:rPr>
              <w:t>5</w:t>
            </w:r>
            <w:r w:rsidRPr="0006303D">
              <w:rPr>
                <w:rFonts w:ascii="Times New Roman" w:hAnsi="Times New Roman" w:cs="Times New Roman"/>
                <w:sz w:val="24"/>
              </w:rPr>
              <w:t xml:space="preserve"> годы</w:t>
            </w:r>
            <w:r w:rsidR="002107C7" w:rsidRPr="0006303D">
              <w:rPr>
                <w:rFonts w:ascii="Times New Roman" w:hAnsi="Times New Roman" w:cs="Times New Roman"/>
                <w:sz w:val="24"/>
              </w:rPr>
              <w:t xml:space="preserve"> (далее – Программа)</w:t>
            </w:r>
          </w:p>
        </w:tc>
      </w:tr>
      <w:tr w:rsidR="00C569AD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06303D" w:rsidRDefault="00C569AD">
            <w:pPr>
              <w:spacing w:after="120"/>
              <w:jc w:val="both"/>
              <w:rPr>
                <w:color w:val="FF0000"/>
              </w:rPr>
            </w:pPr>
            <w:r w:rsidRPr="0006303D"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13" w:rsidRPr="0006303D" w:rsidRDefault="003A7213" w:rsidP="000210E7">
            <w:pPr>
              <w:spacing w:line="240" w:lineRule="auto"/>
              <w:jc w:val="both"/>
            </w:pPr>
            <w:r w:rsidRPr="0006303D">
              <w:t>- Градостроительный кодекс Российской Федерации;</w:t>
            </w:r>
          </w:p>
          <w:p w:rsidR="003A7213" w:rsidRPr="0006303D" w:rsidRDefault="003A7213" w:rsidP="000210E7">
            <w:pPr>
              <w:spacing w:line="240" w:lineRule="auto"/>
              <w:jc w:val="both"/>
            </w:pPr>
            <w:r w:rsidRPr="0006303D">
              <w:t>- Федеральный закон от 06.10.2003 № 131-ФЗ</w:t>
            </w:r>
            <w:r w:rsidR="00BA3F41" w:rsidRPr="0006303D">
              <w:t xml:space="preserve"> </w:t>
            </w:r>
            <w:r w:rsidRPr="0006303D">
              <w:t>«Об общих принципах организации местного самоуправления</w:t>
            </w:r>
            <w:r w:rsidR="00481629" w:rsidRPr="0006303D">
              <w:t xml:space="preserve"> </w:t>
            </w:r>
            <w:r w:rsidRPr="0006303D">
              <w:t>в Российской Федерации»;</w:t>
            </w:r>
          </w:p>
          <w:p w:rsidR="003A7213" w:rsidRPr="0006303D" w:rsidRDefault="003A7213" w:rsidP="000210E7">
            <w:pPr>
              <w:spacing w:line="240" w:lineRule="auto"/>
              <w:jc w:val="both"/>
            </w:pPr>
            <w:r w:rsidRPr="0006303D">
              <w:t>- Федеральный закон от 09.02.2007 № 16-ФЗ</w:t>
            </w:r>
            <w:r w:rsidR="00BA3F41" w:rsidRPr="0006303D">
              <w:t xml:space="preserve"> </w:t>
            </w:r>
            <w:r w:rsidRPr="0006303D">
              <w:t>«О транспортной безопасности»;</w:t>
            </w:r>
          </w:p>
          <w:p w:rsidR="003A7213" w:rsidRPr="0006303D" w:rsidRDefault="003A7213" w:rsidP="000210E7">
            <w:pPr>
              <w:spacing w:line="240" w:lineRule="auto"/>
              <w:jc w:val="both"/>
            </w:pPr>
            <w:r w:rsidRPr="0006303D">
              <w:t>- Федеральный закон от 08.11.2007 № 257-ФЗ</w:t>
            </w:r>
            <w:r w:rsidR="00BA3F41" w:rsidRPr="0006303D">
              <w:t xml:space="preserve"> </w:t>
            </w:r>
            <w:r w:rsidRPr="0006303D">
              <w:t xml:space="preserve">«Об автомобильных дорогах и о дорожной деятельности в Российской Федерации </w:t>
            </w:r>
            <w:r w:rsidR="0006303D">
              <w:t xml:space="preserve">                                </w:t>
            </w:r>
            <w:r w:rsidRPr="0006303D">
              <w:t xml:space="preserve">и о внесении изменений в отдельные законодательные акты Российской Федерации»; </w:t>
            </w:r>
          </w:p>
          <w:p w:rsidR="00444C91" w:rsidRPr="0006303D" w:rsidRDefault="00444C91" w:rsidP="000210E7">
            <w:pPr>
              <w:spacing w:line="240" w:lineRule="auto"/>
              <w:jc w:val="both"/>
            </w:pPr>
            <w:r w:rsidRPr="0006303D">
      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</w:t>
            </w:r>
            <w:r w:rsidR="0006303D">
              <w:t xml:space="preserve">                   </w:t>
            </w:r>
            <w:r w:rsidRPr="0006303D">
              <w:t>в Российской Федерации и о внесении изменений в отдельные законодательные акты Российской Федерации»;</w:t>
            </w:r>
          </w:p>
          <w:p w:rsidR="003A7213" w:rsidRPr="0006303D" w:rsidRDefault="003A7213" w:rsidP="000210E7">
            <w:pPr>
              <w:spacing w:line="240" w:lineRule="auto"/>
              <w:jc w:val="both"/>
            </w:pPr>
            <w:r w:rsidRPr="0006303D">
              <w:t xml:space="preserve">- постановление Правительства Российской Федерации </w:t>
            </w:r>
            <w:r w:rsidR="00D83B32" w:rsidRPr="0006303D">
              <w:t xml:space="preserve">  </w:t>
            </w:r>
            <w:r w:rsidRPr="0006303D">
              <w:t xml:space="preserve">от 25.12.2015 </w:t>
            </w:r>
            <w:r w:rsidR="0006303D">
              <w:t xml:space="preserve">              </w:t>
            </w:r>
            <w:r w:rsidRPr="0006303D">
              <w:t xml:space="preserve">№ 1440 «Об утверждении требований </w:t>
            </w:r>
            <w:r w:rsidR="00481629" w:rsidRPr="0006303D">
              <w:t xml:space="preserve"> </w:t>
            </w:r>
            <w:r w:rsidRPr="0006303D">
              <w:t>к программам комплексного развития транспортной инфраструктуры поселений, городских округов»;</w:t>
            </w:r>
          </w:p>
          <w:p w:rsidR="003A7213" w:rsidRPr="0006303D" w:rsidRDefault="003A7213" w:rsidP="000210E7">
            <w:pPr>
              <w:spacing w:line="240" w:lineRule="auto"/>
              <w:jc w:val="both"/>
            </w:pPr>
            <w:r w:rsidRPr="0006303D">
              <w:t xml:space="preserve">- Приказ Министерства транспорта Российской Федерации </w:t>
            </w:r>
            <w:r w:rsidR="0006303D">
              <w:t xml:space="preserve">                            </w:t>
            </w:r>
            <w:r w:rsidRPr="0006303D">
              <w:t xml:space="preserve">от 16.11.2012 № 402 «Об утверждении Классификации работ </w:t>
            </w:r>
            <w:r w:rsidR="0006303D">
              <w:t xml:space="preserve">                        </w:t>
            </w:r>
            <w:r w:rsidRPr="0006303D">
              <w:t xml:space="preserve">по капитальному ремонту, ремонту и содержанию автомобильных дорог»;  </w:t>
            </w:r>
          </w:p>
          <w:p w:rsidR="00070792" w:rsidRPr="0006303D" w:rsidRDefault="003A7213" w:rsidP="00672088">
            <w:pPr>
              <w:jc w:val="both"/>
            </w:pPr>
            <w:r w:rsidRPr="0006303D">
              <w:t xml:space="preserve">- решения Ивановской городской Думы от 27.12.2006 № 323 </w:t>
            </w:r>
            <w:r w:rsidR="0006303D">
              <w:t xml:space="preserve">                           </w:t>
            </w:r>
            <w:r w:rsidRPr="0006303D">
              <w:t xml:space="preserve">«Об утверждении Генерального плана города Иванова на период </w:t>
            </w:r>
            <w:r w:rsidR="0006303D">
              <w:t xml:space="preserve">                    </w:t>
            </w:r>
            <w:r w:rsidRPr="0006303D">
              <w:t>до 2025 года», от 24.09.2008 № 896</w:t>
            </w:r>
            <w:r w:rsidR="00672088" w:rsidRPr="0006303D">
              <w:t xml:space="preserve"> </w:t>
            </w:r>
            <w:r w:rsidR="00FB5B33" w:rsidRPr="0006303D">
              <w:t>«</w:t>
            </w:r>
            <w:r w:rsidRPr="0006303D">
              <w:t>Об утверждении порядка подготовки</w:t>
            </w:r>
            <w:r w:rsidR="006C191B" w:rsidRPr="0006303D">
              <w:t xml:space="preserve">, </w:t>
            </w:r>
            <w:r w:rsidRPr="0006303D">
              <w:t xml:space="preserve"> утверждения местных нормативов градостроительного проектирования</w:t>
            </w:r>
            <w:r w:rsidR="004A7748" w:rsidRPr="0006303D">
              <w:t xml:space="preserve"> города Иванова и внесения в них изменений</w:t>
            </w:r>
            <w:r w:rsidR="00FB5B33" w:rsidRPr="0006303D">
              <w:t>»</w:t>
            </w:r>
            <w:r w:rsidR="00070792" w:rsidRPr="0006303D">
              <w:t>;</w:t>
            </w:r>
            <w:r w:rsidR="00444C91" w:rsidRPr="0006303D">
              <w:t xml:space="preserve"> </w:t>
            </w:r>
            <w:r w:rsidR="0006303D">
              <w:t xml:space="preserve">                        </w:t>
            </w:r>
            <w:r w:rsidR="00672088" w:rsidRPr="0006303D">
              <w:rPr>
                <w:rFonts w:eastAsiaTheme="minorHAnsi"/>
                <w:kern w:val="0"/>
                <w:lang w:eastAsia="en-US"/>
              </w:rPr>
              <w:t>от 26.12.2008 № 967 «Об утверждении стратегии развития городского округа Иваново до 2020 года»;</w:t>
            </w:r>
          </w:p>
          <w:p w:rsidR="00251865" w:rsidRPr="0006303D" w:rsidRDefault="003A7213" w:rsidP="0006303D">
            <w:pPr>
              <w:spacing w:line="240" w:lineRule="auto"/>
              <w:jc w:val="both"/>
              <w:rPr>
                <w:color w:val="FF0000"/>
              </w:rPr>
            </w:pPr>
            <w:r w:rsidRPr="0006303D">
              <w:t>- постановлени</w:t>
            </w:r>
            <w:r w:rsidR="00251865" w:rsidRPr="0006303D">
              <w:t>я</w:t>
            </w:r>
            <w:r w:rsidR="00FB5B33" w:rsidRPr="0006303D">
              <w:t xml:space="preserve"> </w:t>
            </w:r>
            <w:r w:rsidRPr="0006303D">
              <w:t xml:space="preserve">Администрации города Иванова </w:t>
            </w:r>
            <w:r w:rsidR="00A54AAF" w:rsidRPr="0006303D">
              <w:t xml:space="preserve">от </w:t>
            </w:r>
            <w:r w:rsidRPr="0006303D">
              <w:t>30.10.2013 №</w:t>
            </w:r>
            <w:r w:rsidR="00FB5B33" w:rsidRPr="0006303D">
              <w:t xml:space="preserve"> </w:t>
            </w:r>
            <w:r w:rsidRPr="0006303D">
              <w:t>2373 «Об утверждении муниципальной программы города Иванова «Безопасный гор</w:t>
            </w:r>
            <w:r w:rsidR="00251865" w:rsidRPr="0006303D">
              <w:t>од»,</w:t>
            </w:r>
            <w:r w:rsidR="005C4192" w:rsidRPr="0006303D">
              <w:t xml:space="preserve"> от 30.10.2013 № 2376 «Об утверждении муниципальной программы «</w:t>
            </w:r>
            <w:r w:rsidR="000210E7" w:rsidRPr="0006303D">
              <w:t xml:space="preserve">Благоустройство города Иванова», </w:t>
            </w:r>
            <w:r w:rsidR="0006303D">
              <w:t xml:space="preserve">                        </w:t>
            </w:r>
            <w:r w:rsidR="00251865" w:rsidRPr="0006303D">
              <w:t>от 15.11.2017</w:t>
            </w:r>
            <w:r w:rsidR="00BA3F41" w:rsidRPr="0006303D">
              <w:t xml:space="preserve"> </w:t>
            </w:r>
            <w:r w:rsidR="00251865" w:rsidRPr="0006303D">
              <w:t>№ 1578</w:t>
            </w:r>
            <w:r w:rsidR="005C4192" w:rsidRPr="0006303D">
              <w:t xml:space="preserve"> </w:t>
            </w:r>
            <w:r w:rsidR="00251865" w:rsidRPr="0006303D">
              <w:t xml:space="preserve">«О прогнозе социально-экономического развития города Иванова на 2018 год </w:t>
            </w:r>
            <w:r w:rsidR="00391847" w:rsidRPr="0006303D">
              <w:t xml:space="preserve"> </w:t>
            </w:r>
            <w:r w:rsidR="00251865" w:rsidRPr="0006303D">
              <w:t>и план</w:t>
            </w:r>
            <w:r w:rsidR="0006303D">
              <w:t>овый период 2019 и 2020 годов»</w:t>
            </w:r>
          </w:p>
        </w:tc>
      </w:tr>
      <w:tr w:rsidR="004356FE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FE" w:rsidRPr="0006303D" w:rsidRDefault="00DF37A6" w:rsidP="0079424D">
            <w:pPr>
              <w:spacing w:after="120"/>
              <w:jc w:val="both"/>
            </w:pPr>
            <w:r w:rsidRPr="0006303D"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4D" w:rsidRPr="0006303D" w:rsidRDefault="004356FE" w:rsidP="00D76504">
            <w:pPr>
              <w:spacing w:line="240" w:lineRule="auto"/>
              <w:jc w:val="both"/>
            </w:pPr>
            <w:r w:rsidRPr="0006303D">
              <w:t xml:space="preserve">Администрация города Иванова, </w:t>
            </w:r>
          </w:p>
          <w:p w:rsidR="004356FE" w:rsidRPr="0006303D" w:rsidRDefault="0079424D" w:rsidP="00D76504">
            <w:pPr>
              <w:spacing w:line="240" w:lineRule="auto"/>
              <w:jc w:val="both"/>
            </w:pPr>
            <w:r w:rsidRPr="0006303D">
              <w:t xml:space="preserve">адрес: </w:t>
            </w:r>
            <w:r w:rsidR="004356FE" w:rsidRPr="0006303D">
              <w:t xml:space="preserve">г. Иваново, </w:t>
            </w:r>
            <w:r w:rsidR="00DF37A6" w:rsidRPr="0006303D">
              <w:t xml:space="preserve"> </w:t>
            </w:r>
            <w:r w:rsidR="004356FE" w:rsidRPr="0006303D">
              <w:t>пл. Революции, д.</w:t>
            </w:r>
            <w:r w:rsidR="0006303D">
              <w:t xml:space="preserve"> </w:t>
            </w:r>
            <w:r w:rsidR="004356FE" w:rsidRPr="0006303D">
              <w:t>6</w:t>
            </w:r>
          </w:p>
        </w:tc>
      </w:tr>
      <w:tr w:rsidR="00DF37A6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A6" w:rsidRPr="0006303D" w:rsidRDefault="00DF37A6" w:rsidP="0079424D">
            <w:pPr>
              <w:spacing w:after="120"/>
            </w:pPr>
            <w:r w:rsidRPr="0006303D">
              <w:t xml:space="preserve">Разработчик </w:t>
            </w:r>
            <w:r w:rsidR="0084638A" w:rsidRPr="0006303D">
              <w:t>П</w:t>
            </w:r>
            <w:r w:rsidR="009A3C65" w:rsidRPr="0006303D"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7C" w:rsidRPr="0006303D" w:rsidRDefault="00DF37A6" w:rsidP="0034619A">
            <w:pPr>
              <w:pStyle w:val="affb"/>
            </w:pPr>
            <w:r w:rsidRPr="0006303D">
              <w:t xml:space="preserve">Комитет по транспорту и связи Администрации города Иванова, </w:t>
            </w:r>
          </w:p>
          <w:p w:rsidR="00DF37A6" w:rsidRPr="0006303D" w:rsidRDefault="0079424D" w:rsidP="0034619A">
            <w:pPr>
              <w:pStyle w:val="affb"/>
            </w:pPr>
            <w:r w:rsidRPr="0006303D">
              <w:t xml:space="preserve">адрес: </w:t>
            </w:r>
            <w:r w:rsidR="00DF37A6" w:rsidRPr="0006303D">
              <w:t>г. Иваново, Шереметевский пр-т, д.</w:t>
            </w:r>
            <w:r w:rsidR="0006303D">
              <w:t xml:space="preserve"> </w:t>
            </w:r>
            <w:r w:rsidR="00DF37A6" w:rsidRPr="0006303D">
              <w:t>1</w:t>
            </w:r>
          </w:p>
        </w:tc>
      </w:tr>
      <w:tr w:rsidR="003479F5" w:rsidRPr="0006303D" w:rsidTr="0006303D">
        <w:trPr>
          <w:trHeight w:val="6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06303D" w:rsidRDefault="003479F5" w:rsidP="0006303D">
            <w:pPr>
              <w:ind w:right="-108"/>
              <w:jc w:val="both"/>
            </w:pPr>
            <w:r w:rsidRPr="0006303D">
              <w:t>Соисполнители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3400BD" w:rsidRDefault="003479F5" w:rsidP="008378FD">
            <w:r w:rsidRPr="0006303D">
              <w:t>Управление капитального строительства Администрации города Иванова  (далее – УКС), Управление благоустройства Администра</w:t>
            </w:r>
            <w:r w:rsidR="003400BD">
              <w:t>ции города Иванова (далее – УБ)</w:t>
            </w:r>
          </w:p>
        </w:tc>
      </w:tr>
      <w:tr w:rsidR="00A53A7C" w:rsidRPr="0006303D" w:rsidTr="0006303D">
        <w:trPr>
          <w:trHeight w:val="48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C" w:rsidRPr="0006303D" w:rsidRDefault="00A53A7C" w:rsidP="00D92866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lang w:eastAsia="en-US"/>
              </w:rPr>
            </w:pPr>
            <w:r w:rsidRPr="0006303D">
              <w:rPr>
                <w:rFonts w:eastAsiaTheme="minorHAnsi"/>
                <w:kern w:val="0"/>
                <w:lang w:eastAsia="en-US"/>
              </w:rPr>
              <w:t>Цел</w:t>
            </w:r>
            <w:r w:rsidR="0006303D">
              <w:rPr>
                <w:rFonts w:eastAsiaTheme="minorHAnsi"/>
                <w:kern w:val="0"/>
                <w:lang w:eastAsia="en-US"/>
              </w:rPr>
              <w:t>ь</w:t>
            </w:r>
            <w:r w:rsidRPr="0006303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06303D">
              <w:rPr>
                <w:rFonts w:eastAsiaTheme="minorHAnsi"/>
                <w:kern w:val="0"/>
                <w:lang w:eastAsia="en-US"/>
              </w:rPr>
              <w:lastRenderedPageBreak/>
              <w:t>Программы</w:t>
            </w:r>
          </w:p>
          <w:p w:rsidR="00A53A7C" w:rsidRPr="0006303D" w:rsidRDefault="00A53A7C" w:rsidP="00D92866">
            <w:pPr>
              <w:spacing w:after="120" w:line="240" w:lineRule="auto"/>
              <w:jc w:val="both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C" w:rsidRPr="0006303D" w:rsidRDefault="00A53A7C" w:rsidP="00D92866">
            <w:pPr>
              <w:spacing w:line="240" w:lineRule="auto"/>
              <w:jc w:val="both"/>
            </w:pPr>
            <w:r w:rsidRPr="0006303D">
              <w:rPr>
                <w:rFonts w:eastAsiaTheme="minorHAnsi"/>
                <w:lang w:eastAsia="en-US"/>
              </w:rPr>
              <w:lastRenderedPageBreak/>
              <w:t xml:space="preserve">Обеспечение сбалансированного, перспективного развития </w:t>
            </w:r>
            <w:r w:rsidRPr="0006303D">
              <w:rPr>
                <w:rFonts w:eastAsiaTheme="minorHAnsi"/>
                <w:lang w:eastAsia="en-US"/>
              </w:rPr>
              <w:lastRenderedPageBreak/>
              <w:t xml:space="preserve">транспортной инфраструктуры городского округа Иваново </w:t>
            </w:r>
            <w:r w:rsidR="0006303D">
              <w:rPr>
                <w:rFonts w:eastAsiaTheme="minorHAnsi"/>
                <w:lang w:eastAsia="en-US"/>
              </w:rPr>
              <w:t xml:space="preserve">                                    </w:t>
            </w:r>
            <w:r w:rsidRPr="0006303D">
              <w:rPr>
                <w:rFonts w:eastAsiaTheme="minorHAnsi"/>
                <w:lang w:eastAsia="en-US"/>
              </w:rPr>
              <w:t>в соответствии с потребностями в строительстве, реконструкции объектов транспортной инфраструктуры местного значения</w:t>
            </w:r>
            <w:r w:rsidRPr="0006303D">
              <w:t>, направленного на создание устойчивой транспортной системы, обеспечивающей безопасность, качество и эффективность транс</w:t>
            </w:r>
            <w:r w:rsidR="0006303D">
              <w:t>портного обслуживания населения</w:t>
            </w:r>
          </w:p>
        </w:tc>
      </w:tr>
      <w:tr w:rsidR="00A53A7C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C" w:rsidRPr="0006303D" w:rsidRDefault="00A53A7C" w:rsidP="0006303D">
            <w:pPr>
              <w:spacing w:after="120"/>
              <w:jc w:val="both"/>
            </w:pPr>
            <w:r w:rsidRPr="0006303D">
              <w:lastRenderedPageBreak/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C" w:rsidRPr="0006303D" w:rsidRDefault="00A53A7C" w:rsidP="0006303D">
            <w:pPr>
              <w:jc w:val="both"/>
            </w:pPr>
            <w:r w:rsidRPr="0006303D">
              <w:rPr>
                <w:rFonts w:eastAsiaTheme="minorHAnsi"/>
                <w:lang w:eastAsia="en-US"/>
              </w:rPr>
              <w:t xml:space="preserve">- развитие транспортной инфраструктуры, повышение </w:t>
            </w:r>
            <w:r w:rsidRPr="0006303D">
              <w:t>эффективности функционирования действующей транспортной инфраструктуры</w:t>
            </w:r>
            <w:r w:rsidRPr="0006303D">
              <w:rPr>
                <w:rFonts w:eastAsiaTheme="minorHAnsi"/>
                <w:lang w:eastAsia="en-US"/>
              </w:rPr>
              <w:t xml:space="preserve">, посредством </w:t>
            </w:r>
            <w:r w:rsidRPr="0006303D">
              <w:t xml:space="preserve">обеспечения доступности объектов транспортной инфраструктуры в соответствии с нормативами градостроительного проектирования, а также в соответствии с потребностями населения </w:t>
            </w:r>
            <w:r w:rsidR="0006303D">
              <w:t xml:space="preserve">                  </w:t>
            </w:r>
            <w:r w:rsidRPr="0006303D">
              <w:t>в передвижении, в перевозке пассажиров и грузов на территории городского округа  Иваново</w:t>
            </w:r>
            <w:r w:rsidR="00CF21BA" w:rsidRPr="0006303D">
              <w:t>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развитие транспорта общего пользования, создание</w:t>
            </w:r>
            <w:r w:rsidR="00CF21BA" w:rsidRPr="0006303D">
              <w:rPr>
                <w:rFonts w:eastAsiaTheme="minorHAnsi"/>
                <w:lang w:eastAsia="en-US"/>
              </w:rPr>
              <w:t xml:space="preserve"> транспортно-пересадочных узлов;</w:t>
            </w:r>
          </w:p>
          <w:p w:rsidR="00A53A7C" w:rsidRPr="0006303D" w:rsidRDefault="00A53A7C" w:rsidP="0006303D">
            <w:pPr>
              <w:jc w:val="both"/>
            </w:pPr>
            <w:r w:rsidRPr="0006303D">
              <w:rPr>
                <w:rFonts w:eastAsiaTheme="minorHAnsi"/>
                <w:lang w:eastAsia="en-US"/>
              </w:rPr>
              <w:t xml:space="preserve"> - развитие инфраструктуры для легкового автомобильного транспорта, включая развитие единого парковочного пространства, посредством, </w:t>
            </w:r>
            <w:r w:rsidR="0006303D">
              <w:rPr>
                <w:rFonts w:eastAsiaTheme="minorHAnsi"/>
                <w:lang w:eastAsia="en-US"/>
              </w:rPr>
              <w:t xml:space="preserve">                </w:t>
            </w:r>
            <w:r w:rsidRPr="0006303D">
              <w:rPr>
                <w:rFonts w:eastAsiaTheme="minorHAnsi"/>
                <w:lang w:eastAsia="en-US"/>
              </w:rPr>
              <w:t xml:space="preserve">в том числе </w:t>
            </w:r>
            <w:r w:rsidRPr="0006303D">
              <w:t xml:space="preserve">увеличения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</w:t>
            </w:r>
            <w:r w:rsidR="0006303D">
              <w:t xml:space="preserve">                                 </w:t>
            </w:r>
            <w:r w:rsidRPr="0006303D">
              <w:t>от автомобилей</w:t>
            </w:r>
            <w:r w:rsidR="00CF21BA" w:rsidRPr="0006303D">
              <w:t>;</w:t>
            </w:r>
          </w:p>
          <w:p w:rsidR="00CF21BA" w:rsidRPr="0006303D" w:rsidRDefault="00CF21BA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t>- развитие инфраструктуры для грузового транспорта, транспортных средств коммунальных и дорожных служб;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развитие инфраструктуры пешеходного и велосипедного передвижения;</w:t>
            </w:r>
          </w:p>
          <w:p w:rsidR="00A53A7C" w:rsidRPr="0006303D" w:rsidRDefault="00A53A7C" w:rsidP="0006303D">
            <w:pPr>
              <w:jc w:val="both"/>
            </w:pPr>
            <w:r w:rsidRPr="0006303D">
              <w:rPr>
                <w:rFonts w:eastAsiaTheme="minorHAnsi"/>
                <w:lang w:eastAsia="en-US"/>
              </w:rPr>
              <w:t xml:space="preserve">- развитие сети дорог города, </w:t>
            </w:r>
            <w:r w:rsidRPr="0006303D">
              <w:t>обеспечение устойчивого функционирования автомобильных дорог местного значения, повышение надежности и безопасности движения по автомобильным дорогам местного значения, создание приоритетных условий для обеспечения безопасности жизни и здоровья участников дорожного движения;</w:t>
            </w:r>
          </w:p>
          <w:p w:rsidR="00A53A7C" w:rsidRPr="0006303D" w:rsidRDefault="00A53A7C" w:rsidP="0006303D">
            <w:pPr>
              <w:jc w:val="both"/>
            </w:pPr>
            <w:r w:rsidRPr="0006303D">
              <w:t>- обновление подвижного сос</w:t>
            </w:r>
            <w:r w:rsidR="0006303D">
              <w:t>тава специализированной техники</w:t>
            </w:r>
          </w:p>
        </w:tc>
      </w:tr>
      <w:tr w:rsidR="00A53A7C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C" w:rsidRPr="0006303D" w:rsidRDefault="00A53A7C" w:rsidP="0006303D">
            <w:pPr>
              <w:spacing w:after="120"/>
              <w:ind w:right="-108"/>
              <w:jc w:val="both"/>
              <w:rPr>
                <w:color w:val="FF0000"/>
              </w:rPr>
            </w:pPr>
            <w:r w:rsidRPr="0006303D">
              <w:t>Целевые показатели (индикаторы) развития транспортной инфраструкту</w:t>
            </w:r>
            <w:r w:rsidR="0006303D">
              <w:t>-</w:t>
            </w:r>
            <w:r w:rsidRPr="0006303D">
              <w:t>ры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увеличение пассажирооборота, 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увеличение грузооборота,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увеличение числа перевезенных пассажиров автомобильным транспортом,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увеличение удельного веса остановочных пунктов городского общественного транспорта, соответствующих нормативным требованиям, в общем количестве остановочных пунктов,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 на которых осуществляются перевозки пассажиров),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рост обеспеченности парковочными местами,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снижение количества мест концентрации дорожно-транспортных происшествий,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увеличение протяженности велосипедных дорожек, м;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доведение уровня оснащения грузовых транспортных средств, транспортных средств коммунальных и дорожных служб спутниковой системой организаций ГЛОНАСС, %;</w:t>
            </w:r>
          </w:p>
          <w:p w:rsidR="00A53A7C" w:rsidRPr="0006303D" w:rsidRDefault="00A53A7C" w:rsidP="00A53A7C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kern w:val="0"/>
                <w:lang w:eastAsia="ru-RU"/>
              </w:rPr>
            </w:pPr>
            <w:r w:rsidRPr="0006303D">
              <w:rPr>
                <w:kern w:val="0"/>
                <w:lang w:eastAsia="ru-RU"/>
              </w:rPr>
              <w:t xml:space="preserve">- увеличение протяженности отремонтированных участков </w:t>
            </w:r>
            <w:r w:rsidRPr="0006303D">
              <w:rPr>
                <w:kern w:val="0"/>
                <w:lang w:eastAsia="ru-RU"/>
              </w:rPr>
              <w:lastRenderedPageBreak/>
              <w:t>автомобильных дорог городского округа Иваново, м;</w:t>
            </w:r>
          </w:p>
          <w:p w:rsidR="00A53A7C" w:rsidRPr="0006303D" w:rsidRDefault="00A53A7C" w:rsidP="00A53A7C">
            <w:pPr>
              <w:widowControl w:val="0"/>
              <w:tabs>
                <w:tab w:val="clear" w:pos="708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kern w:val="0"/>
                <w:lang w:eastAsia="ru-RU"/>
              </w:rPr>
            </w:pPr>
            <w:r w:rsidRPr="0006303D">
              <w:rPr>
                <w:kern w:val="0"/>
                <w:lang w:eastAsia="ru-RU"/>
              </w:rPr>
              <w:t xml:space="preserve">- </w:t>
            </w:r>
            <w:r w:rsidRPr="0006303D">
              <w:t>количество автодорожных мостов, ед.;</w:t>
            </w:r>
          </w:p>
          <w:p w:rsidR="00A53A7C" w:rsidRPr="0006303D" w:rsidRDefault="00A53A7C" w:rsidP="00A53A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lang w:eastAsia="ru-RU"/>
              </w:rPr>
            </w:pPr>
            <w:r w:rsidRPr="0006303D">
              <w:rPr>
                <w:rFonts w:eastAsiaTheme="minorHAnsi"/>
                <w:kern w:val="0"/>
                <w:lang w:eastAsia="en-US"/>
              </w:rPr>
              <w:t xml:space="preserve">- </w:t>
            </w:r>
            <w:r w:rsidRPr="0006303D">
              <w:t>сокращение доли дорожного покрытия, не соответствующего нормативным требованиям,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ликвидация автомобильных дорог общего пользования местного значения, не отвечающих нормативным требованиям, %;</w:t>
            </w:r>
          </w:p>
          <w:p w:rsidR="00A53A7C" w:rsidRPr="0006303D" w:rsidRDefault="00A53A7C" w:rsidP="0006303D">
            <w:pPr>
              <w:jc w:val="both"/>
              <w:rPr>
                <w:rFonts w:eastAsiaTheme="minorHAnsi"/>
                <w:lang w:eastAsia="en-US"/>
              </w:rPr>
            </w:pPr>
            <w:r w:rsidRPr="0006303D">
              <w:rPr>
                <w:rFonts w:eastAsiaTheme="minorHAnsi"/>
                <w:lang w:eastAsia="en-US"/>
              </w:rPr>
              <w:t>- приобретение единиц техники, ед.</w:t>
            </w:r>
          </w:p>
        </w:tc>
      </w:tr>
      <w:tr w:rsidR="003479F5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06303D" w:rsidRDefault="003479F5" w:rsidP="00A738CC">
            <w:r w:rsidRPr="0006303D">
              <w:lastRenderedPageBreak/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06303D" w:rsidRDefault="003479F5" w:rsidP="00D83B32">
            <w:r w:rsidRPr="0006303D">
              <w:t xml:space="preserve"> Программа реа</w:t>
            </w:r>
            <w:r w:rsidR="00FB5B33" w:rsidRPr="0006303D">
              <w:t>лизуется с 201</w:t>
            </w:r>
            <w:r w:rsidR="0079424D" w:rsidRPr="0006303D">
              <w:t>8</w:t>
            </w:r>
            <w:r w:rsidR="0006303D">
              <w:t xml:space="preserve"> по 2025 годы </w:t>
            </w:r>
            <w:r w:rsidRPr="0006303D">
              <w:t xml:space="preserve">с делением на 3 этапа: </w:t>
            </w:r>
            <w:r w:rsidR="0006303D">
              <w:t xml:space="preserve">              </w:t>
            </w:r>
            <w:r w:rsidRPr="0006303D">
              <w:t xml:space="preserve">1 этап </w:t>
            </w:r>
            <w:r w:rsidR="00FB5B33" w:rsidRPr="0006303D">
              <w:t>201</w:t>
            </w:r>
            <w:r w:rsidR="0079424D" w:rsidRPr="0006303D">
              <w:t>8</w:t>
            </w:r>
            <w:r w:rsidR="00FB5B33" w:rsidRPr="0006303D">
              <w:t>-20</w:t>
            </w:r>
            <w:r w:rsidR="0079424D" w:rsidRPr="0006303D">
              <w:t>20</w:t>
            </w:r>
            <w:r w:rsidRPr="0006303D">
              <w:t xml:space="preserve">, 2 этап </w:t>
            </w:r>
            <w:r w:rsidR="00FB5B33" w:rsidRPr="0006303D">
              <w:t>20</w:t>
            </w:r>
            <w:r w:rsidR="0079424D" w:rsidRPr="0006303D">
              <w:t>21</w:t>
            </w:r>
            <w:r w:rsidR="00FB5B33" w:rsidRPr="0006303D">
              <w:t>-202</w:t>
            </w:r>
            <w:r w:rsidR="0079424D" w:rsidRPr="0006303D">
              <w:t>3</w:t>
            </w:r>
            <w:r w:rsidRPr="0006303D">
              <w:t>, 3 этап</w:t>
            </w:r>
            <w:r w:rsidR="00FB5B33" w:rsidRPr="0006303D">
              <w:t xml:space="preserve"> </w:t>
            </w:r>
            <w:r w:rsidRPr="0006303D">
              <w:t>202</w:t>
            </w:r>
            <w:r w:rsidR="0079424D" w:rsidRPr="0006303D">
              <w:t>4</w:t>
            </w:r>
            <w:r w:rsidR="00D92866">
              <w:t>-2025 годы</w:t>
            </w:r>
          </w:p>
        </w:tc>
      </w:tr>
      <w:tr w:rsidR="003479F5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06303D" w:rsidRDefault="003479F5" w:rsidP="0006303D">
            <w:pPr>
              <w:ind w:right="-108"/>
            </w:pPr>
            <w:r w:rsidRPr="0006303D">
              <w:t>Укрупненное описание запланирован</w:t>
            </w:r>
            <w:r w:rsidR="0006303D">
              <w:t>-</w:t>
            </w:r>
            <w:r w:rsidRPr="0006303D">
              <w:t>ных мероприятий (инвестицион</w:t>
            </w:r>
            <w:r w:rsidR="0006303D">
              <w:t>-</w:t>
            </w:r>
            <w:r w:rsidRPr="0006303D">
              <w:t>ных проектов) по проектирова</w:t>
            </w:r>
            <w:r w:rsidR="0006303D">
              <w:t>-</w:t>
            </w:r>
            <w:r w:rsidRPr="0006303D">
              <w:t>нию, строительству, реконструкции объектов транспортной инфраструкту</w:t>
            </w:r>
            <w:r w:rsidR="0006303D">
              <w:t>-</w:t>
            </w:r>
            <w:r w:rsidRPr="0006303D">
              <w:t>ры (групп мероприятий, подпрограмм, инвестицион</w:t>
            </w:r>
            <w:r w:rsidR="0006303D">
              <w:t>-</w:t>
            </w:r>
            <w:r w:rsidRPr="0006303D">
              <w:t>ных проектов)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96E" w:rsidRPr="0006303D" w:rsidRDefault="003479F5" w:rsidP="0041096E">
            <w:pPr>
              <w:pStyle w:val="af2"/>
              <w:ind w:left="0"/>
              <w:jc w:val="both"/>
            </w:pPr>
            <w:r w:rsidRPr="0006303D">
              <w:t xml:space="preserve">- </w:t>
            </w:r>
            <w:r w:rsidR="0041096E" w:rsidRPr="0006303D">
              <w:t>разработка</w:t>
            </w:r>
            <w:r w:rsidR="005C4192" w:rsidRPr="0006303D">
              <w:t xml:space="preserve">, корректировка и проведение экспертизы </w:t>
            </w:r>
            <w:r w:rsidR="0041096E" w:rsidRPr="0006303D">
              <w:t xml:space="preserve"> проектно-сметной документации на строительство</w:t>
            </w:r>
            <w:r w:rsidR="005C4192" w:rsidRPr="0006303D">
              <w:t xml:space="preserve"> (реконструкцию) </w:t>
            </w:r>
            <w:r w:rsidR="0041096E" w:rsidRPr="0006303D">
              <w:t>автомобильн</w:t>
            </w:r>
            <w:r w:rsidR="005C4192" w:rsidRPr="0006303D">
              <w:t xml:space="preserve">ых </w:t>
            </w:r>
            <w:r w:rsidR="0041096E" w:rsidRPr="0006303D">
              <w:t>дорог</w:t>
            </w:r>
            <w:r w:rsidR="005C4192" w:rsidRPr="0006303D">
              <w:t>, мостов</w:t>
            </w:r>
            <w:r w:rsidR="000210E7" w:rsidRPr="0006303D">
              <w:t xml:space="preserve"> </w:t>
            </w:r>
            <w:r w:rsidR="005C4192" w:rsidRPr="0006303D">
              <w:t>и путепроводов</w:t>
            </w:r>
            <w:r w:rsidR="0041096E" w:rsidRPr="0006303D">
              <w:t>;</w:t>
            </w:r>
          </w:p>
          <w:p w:rsidR="0041096E" w:rsidRPr="0006303D" w:rsidRDefault="0041096E" w:rsidP="0041096E">
            <w:pPr>
              <w:pStyle w:val="af2"/>
              <w:ind w:left="0"/>
              <w:jc w:val="both"/>
            </w:pPr>
            <w:r w:rsidRPr="0006303D">
              <w:t>- строительство</w:t>
            </w:r>
            <w:r w:rsidR="005C4192" w:rsidRPr="0006303D">
              <w:t xml:space="preserve"> (реконструкция) </w:t>
            </w:r>
            <w:r w:rsidRPr="0006303D">
              <w:t>автомобильных дорог, мостов и путепроводов;</w:t>
            </w:r>
          </w:p>
          <w:p w:rsidR="005459FF" w:rsidRPr="0006303D" w:rsidRDefault="000210E7" w:rsidP="0041096E">
            <w:pPr>
              <w:pStyle w:val="af2"/>
              <w:ind w:left="0"/>
              <w:jc w:val="both"/>
            </w:pPr>
            <w:r w:rsidRPr="0006303D">
              <w:t>-</w:t>
            </w:r>
            <w:r w:rsidR="0006303D">
              <w:t xml:space="preserve"> </w:t>
            </w:r>
            <w:r w:rsidR="002D600C" w:rsidRPr="0006303D">
              <w:t>с</w:t>
            </w:r>
            <w:r w:rsidR="005459FF" w:rsidRPr="0006303D">
              <w:t>троительство, реконструкция, техническое перевооружение нерегулируемых пешеходных переходов;</w:t>
            </w:r>
          </w:p>
          <w:p w:rsidR="003479F5" w:rsidRPr="0006303D" w:rsidRDefault="0041096E" w:rsidP="005459FF">
            <w:pPr>
              <w:pStyle w:val="af2"/>
              <w:ind w:left="0"/>
              <w:jc w:val="both"/>
            </w:pPr>
            <w:r w:rsidRPr="0006303D">
              <w:t>- об</w:t>
            </w:r>
            <w:r w:rsidR="00D92866">
              <w:t>устройство улично-дорожной сети</w:t>
            </w:r>
          </w:p>
        </w:tc>
      </w:tr>
      <w:tr w:rsidR="003479F5" w:rsidRPr="0006303D" w:rsidTr="0006303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06303D" w:rsidRDefault="003479F5" w:rsidP="0006303D">
            <w:pPr>
              <w:ind w:right="-108"/>
            </w:pPr>
            <w:r w:rsidRPr="0006303D">
              <w:t>Объёмы и источники финансирова</w:t>
            </w:r>
            <w:r w:rsidR="0006303D">
              <w:t>-</w:t>
            </w:r>
            <w:r w:rsidRPr="0006303D">
              <w:t>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9F5" w:rsidRPr="0006303D" w:rsidRDefault="003479F5" w:rsidP="00CE70BA">
            <w:r w:rsidRPr="0006303D">
              <w:t xml:space="preserve">Общий объем финансирования Программы составляет </w:t>
            </w:r>
            <w:r w:rsidR="00E879B1" w:rsidRPr="0006303D">
              <w:t>1 948</w:t>
            </w:r>
            <w:r w:rsidR="00DF0B4F" w:rsidRPr="0006303D">
              <w:t> </w:t>
            </w:r>
            <w:r w:rsidR="00D74711" w:rsidRPr="0006303D">
              <w:t>71</w:t>
            </w:r>
            <w:r w:rsidR="001E1901" w:rsidRPr="0006303D">
              <w:t>4</w:t>
            </w:r>
            <w:r w:rsidR="00DF0B4F" w:rsidRPr="0006303D">
              <w:t>,</w:t>
            </w:r>
            <w:r w:rsidR="00E879B1" w:rsidRPr="0006303D">
              <w:t>9</w:t>
            </w:r>
            <w:r w:rsidR="00363236" w:rsidRPr="0006303D">
              <w:t>1</w:t>
            </w:r>
            <w:r w:rsidR="00E879B1" w:rsidRPr="0006303D">
              <w:t xml:space="preserve"> </w:t>
            </w:r>
            <w:r w:rsidR="007E7F72" w:rsidRPr="0006303D">
              <w:t xml:space="preserve"> </w:t>
            </w:r>
            <w:r w:rsidRPr="0006303D">
              <w:t xml:space="preserve">тыс. руб., в том числе  </w:t>
            </w:r>
            <w:r w:rsidR="00E879B1" w:rsidRPr="0006303D">
              <w:t>п</w:t>
            </w:r>
            <w:r w:rsidRPr="0006303D">
              <w:t xml:space="preserve">о годам реализации: </w:t>
            </w:r>
          </w:p>
          <w:p w:rsidR="003479F5" w:rsidRPr="0006303D" w:rsidRDefault="003479F5" w:rsidP="005300FF">
            <w:r w:rsidRPr="0006303D">
              <w:t xml:space="preserve">2018 год </w:t>
            </w:r>
            <w:r w:rsidR="00257D6E" w:rsidRPr="0006303D">
              <w:t xml:space="preserve">– </w:t>
            </w:r>
            <w:r w:rsidR="001E1901" w:rsidRPr="0006303D">
              <w:t xml:space="preserve">976 </w:t>
            </w:r>
            <w:r w:rsidR="00E879B1" w:rsidRPr="0006303D">
              <w:t>1</w:t>
            </w:r>
            <w:r w:rsidR="00D74711" w:rsidRPr="0006303D">
              <w:t>9</w:t>
            </w:r>
            <w:r w:rsidR="001E1901" w:rsidRPr="0006303D">
              <w:t>4</w:t>
            </w:r>
            <w:r w:rsidR="00E879B1" w:rsidRPr="0006303D">
              <w:t xml:space="preserve">,64 </w:t>
            </w:r>
            <w:r w:rsidRPr="0006303D">
              <w:t>тыс. руб.,</w:t>
            </w:r>
          </w:p>
          <w:p w:rsidR="003479F5" w:rsidRPr="0006303D" w:rsidRDefault="003479F5" w:rsidP="005300FF">
            <w:r w:rsidRPr="0006303D">
              <w:t xml:space="preserve">2019 год – </w:t>
            </w:r>
            <w:r w:rsidR="00E879B1" w:rsidRPr="0006303D">
              <w:t>523 </w:t>
            </w:r>
            <w:r w:rsidR="001E1901" w:rsidRPr="0006303D">
              <w:t>149</w:t>
            </w:r>
            <w:r w:rsidR="00E879B1" w:rsidRPr="0006303D">
              <w:t>,9</w:t>
            </w:r>
            <w:r w:rsidR="00363236" w:rsidRPr="0006303D">
              <w:t>9</w:t>
            </w:r>
            <w:r w:rsidR="00E879B1" w:rsidRPr="0006303D">
              <w:t xml:space="preserve"> </w:t>
            </w:r>
            <w:r w:rsidRPr="0006303D">
              <w:t xml:space="preserve"> тыс. руб.,</w:t>
            </w:r>
          </w:p>
          <w:p w:rsidR="003479F5" w:rsidRPr="0006303D" w:rsidRDefault="003479F5" w:rsidP="005300FF">
            <w:r w:rsidRPr="0006303D">
              <w:t>2020 год</w:t>
            </w:r>
            <w:r w:rsidR="00257D6E" w:rsidRPr="0006303D">
              <w:t xml:space="preserve"> - </w:t>
            </w:r>
            <w:r w:rsidRPr="0006303D">
              <w:t xml:space="preserve"> </w:t>
            </w:r>
            <w:r w:rsidR="00E879B1" w:rsidRPr="0006303D">
              <w:t>449</w:t>
            </w:r>
            <w:r w:rsidR="001E1901" w:rsidRPr="0006303D">
              <w:t xml:space="preserve"> 3</w:t>
            </w:r>
            <w:r w:rsidR="00E879B1" w:rsidRPr="0006303D">
              <w:t>7</w:t>
            </w:r>
            <w:r w:rsidR="001E1901" w:rsidRPr="0006303D">
              <w:t>0</w:t>
            </w:r>
            <w:r w:rsidR="00E879B1" w:rsidRPr="0006303D">
              <w:t>,28</w:t>
            </w:r>
            <w:r w:rsidR="00257D6E" w:rsidRPr="0006303D">
              <w:t xml:space="preserve"> </w:t>
            </w:r>
            <w:r w:rsidRPr="0006303D">
              <w:t>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 xml:space="preserve">2021 год – </w:t>
            </w:r>
            <w:r w:rsidR="00257D6E" w:rsidRPr="0006303D">
              <w:t>0,00</w:t>
            </w:r>
            <w:r w:rsidRPr="0006303D">
              <w:t xml:space="preserve">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2022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2023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2024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2025 год – 0,00 тыс. руб.</w:t>
            </w:r>
          </w:p>
          <w:p w:rsidR="003479F5" w:rsidRPr="0006303D" w:rsidRDefault="003479F5" w:rsidP="005300FF">
            <w:r w:rsidRPr="0006303D">
              <w:t xml:space="preserve">Из них по источникам финансирования: </w:t>
            </w:r>
          </w:p>
          <w:p w:rsidR="003479F5" w:rsidRPr="0006303D" w:rsidRDefault="003479F5" w:rsidP="005300FF">
            <w:r w:rsidRPr="0006303D">
              <w:t>средства бюджета города Иваново</w:t>
            </w:r>
          </w:p>
          <w:p w:rsidR="003479F5" w:rsidRPr="0006303D" w:rsidRDefault="003479F5" w:rsidP="005300FF">
            <w:r w:rsidRPr="0006303D">
              <w:t>Всего –</w:t>
            </w:r>
            <w:r w:rsidR="001D1291" w:rsidRPr="0006303D">
              <w:t xml:space="preserve"> </w:t>
            </w:r>
            <w:r w:rsidR="001F5C44" w:rsidRPr="0006303D">
              <w:t>1 56</w:t>
            </w:r>
            <w:r w:rsidR="001E1901" w:rsidRPr="0006303D">
              <w:t>4</w:t>
            </w:r>
            <w:r w:rsidR="001F5C44" w:rsidRPr="0006303D">
              <w:t> </w:t>
            </w:r>
            <w:r w:rsidR="001E1901" w:rsidRPr="0006303D">
              <w:t xml:space="preserve"> 3</w:t>
            </w:r>
            <w:r w:rsidR="00D74711" w:rsidRPr="0006303D">
              <w:t>7</w:t>
            </w:r>
            <w:r w:rsidR="001E1901" w:rsidRPr="0006303D">
              <w:t>8</w:t>
            </w:r>
            <w:r w:rsidR="001F5C44" w:rsidRPr="0006303D">
              <w:t xml:space="preserve">,05 </w:t>
            </w:r>
            <w:r w:rsidRPr="0006303D">
              <w:t>тыс. руб., в том числе по годам:</w:t>
            </w:r>
          </w:p>
          <w:p w:rsidR="003479F5" w:rsidRPr="0006303D" w:rsidRDefault="003479F5" w:rsidP="005300FF">
            <w:r w:rsidRPr="0006303D">
              <w:t xml:space="preserve">2018 год – </w:t>
            </w:r>
            <w:r w:rsidR="001F5C44" w:rsidRPr="0006303D">
              <w:t>591 </w:t>
            </w:r>
            <w:r w:rsidR="00D74711" w:rsidRPr="0006303D">
              <w:t>85</w:t>
            </w:r>
            <w:r w:rsidR="001E1901" w:rsidRPr="0006303D">
              <w:t>7</w:t>
            </w:r>
            <w:r w:rsidR="001F5C44" w:rsidRPr="0006303D">
              <w:t xml:space="preserve">,78 </w:t>
            </w:r>
            <w:r w:rsidRPr="0006303D">
              <w:t>тыс. руб.,</w:t>
            </w:r>
          </w:p>
          <w:p w:rsidR="003479F5" w:rsidRPr="0006303D" w:rsidRDefault="003479F5" w:rsidP="005300FF">
            <w:r w:rsidRPr="0006303D">
              <w:t xml:space="preserve">2019 год – </w:t>
            </w:r>
            <w:r w:rsidR="001F5C44" w:rsidRPr="0006303D">
              <w:t>523 </w:t>
            </w:r>
            <w:r w:rsidR="001E1901" w:rsidRPr="0006303D">
              <w:t>149</w:t>
            </w:r>
            <w:r w:rsidR="001F5C44" w:rsidRPr="0006303D">
              <w:t xml:space="preserve">,99 </w:t>
            </w:r>
            <w:r w:rsidRPr="0006303D">
              <w:t>тыс. руб.,</w:t>
            </w:r>
          </w:p>
          <w:p w:rsidR="003479F5" w:rsidRPr="0006303D" w:rsidRDefault="003479F5" w:rsidP="005300FF">
            <w:r w:rsidRPr="0006303D">
              <w:t xml:space="preserve">2020 год – </w:t>
            </w:r>
            <w:r w:rsidR="001F5C44" w:rsidRPr="0006303D">
              <w:t>449 </w:t>
            </w:r>
            <w:r w:rsidR="001E1901" w:rsidRPr="0006303D">
              <w:t>3</w:t>
            </w:r>
            <w:r w:rsidR="001F5C44" w:rsidRPr="0006303D">
              <w:t>7</w:t>
            </w:r>
            <w:r w:rsidR="001E1901" w:rsidRPr="0006303D">
              <w:t>0</w:t>
            </w:r>
            <w:r w:rsidR="001F5C44" w:rsidRPr="0006303D">
              <w:t xml:space="preserve">,28 </w:t>
            </w:r>
            <w:r w:rsidRPr="0006303D">
              <w:t>тыс. руб.,</w:t>
            </w:r>
          </w:p>
          <w:p w:rsidR="003479F5" w:rsidRPr="0006303D" w:rsidRDefault="003479F5" w:rsidP="005300FF">
            <w:r w:rsidRPr="0006303D">
              <w:t xml:space="preserve">2021 год – </w:t>
            </w:r>
            <w:r w:rsidR="001D1291" w:rsidRPr="0006303D">
              <w:t xml:space="preserve">0,00 </w:t>
            </w:r>
            <w:r w:rsidRPr="0006303D">
              <w:t>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2022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2023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2024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2025 год – 0,00 тыс. руб.</w:t>
            </w:r>
          </w:p>
          <w:p w:rsidR="003479F5" w:rsidRPr="0006303D" w:rsidRDefault="003479F5" w:rsidP="005300FF">
            <w:r w:rsidRPr="0006303D">
              <w:t xml:space="preserve">средства областного бюджета: </w:t>
            </w:r>
          </w:p>
          <w:p w:rsidR="003479F5" w:rsidRPr="0006303D" w:rsidRDefault="003479F5" w:rsidP="005300FF">
            <w:r w:rsidRPr="0006303D">
              <w:t xml:space="preserve">Всего: </w:t>
            </w:r>
            <w:r w:rsidR="001F5C44" w:rsidRPr="0006303D">
              <w:t xml:space="preserve">284 336,86 </w:t>
            </w:r>
            <w:r w:rsidR="0019420F" w:rsidRPr="0006303D">
              <w:t>т</w:t>
            </w:r>
            <w:r w:rsidRPr="0006303D">
              <w:t>ыс. руб., в том числе по годам:</w:t>
            </w:r>
          </w:p>
          <w:p w:rsidR="003479F5" w:rsidRPr="0006303D" w:rsidRDefault="003479F5" w:rsidP="005300FF">
            <w:r w:rsidRPr="0006303D">
              <w:lastRenderedPageBreak/>
              <w:t xml:space="preserve">2018 год – </w:t>
            </w:r>
            <w:r w:rsidR="00363236" w:rsidRPr="0006303D">
              <w:t>284 336,86</w:t>
            </w:r>
            <w:r w:rsidR="0019420F" w:rsidRPr="0006303D">
              <w:t xml:space="preserve"> </w:t>
            </w:r>
            <w:r w:rsidRPr="0006303D">
              <w:t>тыс. руб.,</w:t>
            </w:r>
          </w:p>
          <w:p w:rsidR="003479F5" w:rsidRPr="0006303D" w:rsidRDefault="003479F5" w:rsidP="005300FF">
            <w:r w:rsidRPr="0006303D">
              <w:t xml:space="preserve">2019 год – </w:t>
            </w:r>
            <w:r w:rsidR="0019420F" w:rsidRPr="0006303D">
              <w:t>0,00</w:t>
            </w:r>
            <w:r w:rsidRPr="0006303D">
              <w:t xml:space="preserve"> тыс. руб.,</w:t>
            </w:r>
          </w:p>
          <w:p w:rsidR="003479F5" w:rsidRPr="0006303D" w:rsidRDefault="003479F5" w:rsidP="005300FF">
            <w:r w:rsidRPr="0006303D">
              <w:t xml:space="preserve">2020 год – </w:t>
            </w:r>
            <w:r w:rsidR="0019420F" w:rsidRPr="0006303D">
              <w:t xml:space="preserve">0,00 </w:t>
            </w:r>
            <w:r w:rsidRPr="0006303D">
              <w:t>тыс. руб.,</w:t>
            </w:r>
          </w:p>
          <w:p w:rsidR="003479F5" w:rsidRPr="0006303D" w:rsidRDefault="003479F5" w:rsidP="005300FF">
            <w:r w:rsidRPr="0006303D">
              <w:t xml:space="preserve">2021 год – </w:t>
            </w:r>
            <w:r w:rsidR="0019420F" w:rsidRPr="0006303D">
              <w:t xml:space="preserve">0,00 </w:t>
            </w:r>
            <w:r w:rsidRPr="0006303D">
              <w:t>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2022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2023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2024 год – 0,00 тыс. руб.</w:t>
            </w:r>
            <w:r w:rsidR="00FB5B33" w:rsidRPr="0006303D">
              <w:t>,</w:t>
            </w:r>
          </w:p>
          <w:p w:rsidR="003479F5" w:rsidRPr="0006303D" w:rsidRDefault="003479F5" w:rsidP="005300FF">
            <w:r w:rsidRPr="0006303D">
              <w:t>2025 год – 0,00 тыс. руб.</w:t>
            </w:r>
            <w:r w:rsidR="00FB5B33" w:rsidRPr="0006303D">
              <w:t>,</w:t>
            </w:r>
          </w:p>
          <w:p w:rsidR="0019420F" w:rsidRPr="0006303D" w:rsidRDefault="0019420F" w:rsidP="0019420F">
            <w:r w:rsidRPr="0006303D">
              <w:t xml:space="preserve">средства федерального бюджета: </w:t>
            </w:r>
          </w:p>
          <w:p w:rsidR="0019420F" w:rsidRPr="0006303D" w:rsidRDefault="0019420F" w:rsidP="0019420F">
            <w:r w:rsidRPr="0006303D">
              <w:t>Всего: 100 000,00 тыс. руб. в том числе по годам:</w:t>
            </w:r>
          </w:p>
          <w:p w:rsidR="0019420F" w:rsidRPr="0006303D" w:rsidRDefault="0019420F" w:rsidP="0019420F">
            <w:r w:rsidRPr="0006303D">
              <w:t>2018 год – 100 000,00 тыс. руб.</w:t>
            </w:r>
          </w:p>
          <w:p w:rsidR="0019420F" w:rsidRPr="0006303D" w:rsidRDefault="0019420F" w:rsidP="0019420F">
            <w:r w:rsidRPr="0006303D">
              <w:t>2019 год – 0,00 тыс. руб.,</w:t>
            </w:r>
          </w:p>
          <w:p w:rsidR="0019420F" w:rsidRPr="0006303D" w:rsidRDefault="0019420F" w:rsidP="0019420F">
            <w:r w:rsidRPr="0006303D">
              <w:t>2020 год – 0,00 тыс. руб.,</w:t>
            </w:r>
          </w:p>
          <w:p w:rsidR="0019420F" w:rsidRPr="0006303D" w:rsidRDefault="0019420F" w:rsidP="0019420F">
            <w:r w:rsidRPr="0006303D">
              <w:t>2021 год – 0,00 тыс. руб.,</w:t>
            </w:r>
          </w:p>
          <w:p w:rsidR="0019420F" w:rsidRPr="0006303D" w:rsidRDefault="0019420F" w:rsidP="0019420F">
            <w:r w:rsidRPr="0006303D">
              <w:t>2022 год – 0,00 тыс. руб.,</w:t>
            </w:r>
          </w:p>
          <w:p w:rsidR="0019420F" w:rsidRPr="0006303D" w:rsidRDefault="0019420F" w:rsidP="0019420F">
            <w:r w:rsidRPr="0006303D">
              <w:t>2023 год – 0,00 тыс. руб.,</w:t>
            </w:r>
          </w:p>
          <w:p w:rsidR="0019420F" w:rsidRPr="0006303D" w:rsidRDefault="0019420F" w:rsidP="0019420F">
            <w:r w:rsidRPr="0006303D">
              <w:t>2024 год – 0,00 тыс. руб.,</w:t>
            </w:r>
          </w:p>
          <w:p w:rsidR="0019420F" w:rsidRPr="0006303D" w:rsidRDefault="0019420F" w:rsidP="005300FF">
            <w:r w:rsidRPr="0006303D">
              <w:t>2025 год – 0,00 тыс. руб.,</w:t>
            </w:r>
          </w:p>
          <w:p w:rsidR="003479F5" w:rsidRPr="0006303D" w:rsidRDefault="003479F5" w:rsidP="003479F5">
            <w:r w:rsidRPr="0006303D">
              <w:t>Из них по соисполнителям Программы:</w:t>
            </w:r>
          </w:p>
          <w:p w:rsidR="003479F5" w:rsidRPr="0006303D" w:rsidRDefault="00A458FC" w:rsidP="003479F5">
            <w:r w:rsidRPr="0006303D">
              <w:t>В</w:t>
            </w:r>
            <w:r w:rsidR="00FB5B33" w:rsidRPr="0006303D">
              <w:t xml:space="preserve">сего – </w:t>
            </w:r>
            <w:r w:rsidR="00DF0B4F" w:rsidRPr="0006303D">
              <w:t>1 948 </w:t>
            </w:r>
            <w:r w:rsidR="00802875" w:rsidRPr="0006303D">
              <w:t>714</w:t>
            </w:r>
            <w:r w:rsidR="00DF0B4F" w:rsidRPr="0006303D">
              <w:t>,91</w:t>
            </w:r>
            <w:r w:rsidR="007E7F72" w:rsidRPr="0006303D">
              <w:t xml:space="preserve"> </w:t>
            </w:r>
            <w:r w:rsidRPr="0006303D">
              <w:t xml:space="preserve">тыс. руб. </w:t>
            </w:r>
            <w:r w:rsidR="00FB5B33" w:rsidRPr="0006303D">
              <w:t xml:space="preserve">в том </w:t>
            </w:r>
            <w:r w:rsidR="003479F5" w:rsidRPr="0006303D">
              <w:t>ч</w:t>
            </w:r>
            <w:r w:rsidR="00FB5B33" w:rsidRPr="0006303D">
              <w:t>исле:</w:t>
            </w:r>
            <w:r w:rsidR="003479F5" w:rsidRPr="0006303D">
              <w:t xml:space="preserve"> </w:t>
            </w:r>
          </w:p>
          <w:p w:rsidR="003479F5" w:rsidRPr="0006303D" w:rsidRDefault="003479F5" w:rsidP="003479F5">
            <w:r w:rsidRPr="0006303D">
              <w:t xml:space="preserve">УКС </w:t>
            </w:r>
            <w:r w:rsidR="00A458FC" w:rsidRPr="0006303D">
              <w:t xml:space="preserve">всего - </w:t>
            </w:r>
            <w:r w:rsidRPr="0006303D">
              <w:t xml:space="preserve"> </w:t>
            </w:r>
            <w:r w:rsidR="00802875" w:rsidRPr="0006303D">
              <w:t xml:space="preserve">383 025,36 </w:t>
            </w:r>
            <w:r w:rsidRPr="0006303D">
              <w:t>тыс. руб.,</w:t>
            </w:r>
            <w:r w:rsidR="00A458FC" w:rsidRPr="0006303D">
              <w:t xml:space="preserve"> в том числе </w:t>
            </w:r>
            <w:r w:rsidR="007E7F72" w:rsidRPr="0006303D">
              <w:t xml:space="preserve"> </w:t>
            </w:r>
            <w:r w:rsidR="00A458FC" w:rsidRPr="0006303D">
              <w:t>по годам:</w:t>
            </w:r>
          </w:p>
          <w:p w:rsidR="00A458FC" w:rsidRPr="0006303D" w:rsidRDefault="00A458FC" w:rsidP="003479F5">
            <w:r w:rsidRPr="0006303D">
              <w:t xml:space="preserve">2018 год – </w:t>
            </w:r>
            <w:r w:rsidR="00802875" w:rsidRPr="0006303D">
              <w:t xml:space="preserve">383 025,36 </w:t>
            </w:r>
            <w:r w:rsidRPr="0006303D">
              <w:t>тыс. руб.</w:t>
            </w:r>
          </w:p>
          <w:p w:rsidR="00A458FC" w:rsidRPr="0006303D" w:rsidRDefault="00A458FC" w:rsidP="00A458FC">
            <w:r w:rsidRPr="0006303D">
              <w:t>2019 год – 0,00 тыс. руб.,</w:t>
            </w:r>
          </w:p>
          <w:p w:rsidR="00A458FC" w:rsidRPr="0006303D" w:rsidRDefault="00A458FC" w:rsidP="00A458FC">
            <w:r w:rsidRPr="0006303D">
              <w:t>2020 год – 0,00 тыс. руб.,</w:t>
            </w:r>
          </w:p>
          <w:p w:rsidR="00A458FC" w:rsidRPr="0006303D" w:rsidRDefault="00A458FC" w:rsidP="00A458FC">
            <w:r w:rsidRPr="0006303D">
              <w:t>2021 год – 0,00 тыс. руб.,</w:t>
            </w:r>
          </w:p>
          <w:p w:rsidR="00A458FC" w:rsidRPr="0006303D" w:rsidRDefault="00A458FC" w:rsidP="00A458FC">
            <w:r w:rsidRPr="0006303D">
              <w:t>2022 год – 0,00 тыс. руб.,</w:t>
            </w:r>
          </w:p>
          <w:p w:rsidR="00A458FC" w:rsidRPr="0006303D" w:rsidRDefault="00A458FC" w:rsidP="00A458FC">
            <w:r w:rsidRPr="0006303D">
              <w:t>2023 год – 0,00 тыс. руб.,</w:t>
            </w:r>
          </w:p>
          <w:p w:rsidR="00A458FC" w:rsidRPr="0006303D" w:rsidRDefault="00A458FC" w:rsidP="00A458FC">
            <w:r w:rsidRPr="0006303D">
              <w:t>2024 год – 0,00 тыс. руб.,</w:t>
            </w:r>
          </w:p>
          <w:p w:rsidR="00A458FC" w:rsidRPr="0006303D" w:rsidRDefault="00A458FC" w:rsidP="00A458FC">
            <w:r w:rsidRPr="0006303D">
              <w:t>2025 год – 0,00 тыс. руб.,</w:t>
            </w:r>
          </w:p>
          <w:p w:rsidR="003479F5" w:rsidRPr="0006303D" w:rsidRDefault="003479F5" w:rsidP="003479F5">
            <w:r w:rsidRPr="0006303D">
              <w:t xml:space="preserve">УБ </w:t>
            </w:r>
            <w:r w:rsidR="00A458FC" w:rsidRPr="0006303D">
              <w:t xml:space="preserve">всего </w:t>
            </w:r>
            <w:r w:rsidR="00BA3F41" w:rsidRPr="0006303D">
              <w:t>1</w:t>
            </w:r>
            <w:r w:rsidR="00802875" w:rsidRPr="0006303D">
              <w:t> 565 689</w:t>
            </w:r>
            <w:r w:rsidR="00BA3F41" w:rsidRPr="0006303D">
              <w:t>,</w:t>
            </w:r>
            <w:r w:rsidR="00802875" w:rsidRPr="0006303D">
              <w:t>5</w:t>
            </w:r>
            <w:r w:rsidR="00BA3F41" w:rsidRPr="0006303D">
              <w:t>5</w:t>
            </w:r>
            <w:r w:rsidR="00A458FC" w:rsidRPr="0006303D">
              <w:t xml:space="preserve"> </w:t>
            </w:r>
            <w:r w:rsidRPr="0006303D">
              <w:t>тыс. руб.</w:t>
            </w:r>
            <w:r w:rsidR="00FB5B33" w:rsidRPr="0006303D">
              <w:t>,</w:t>
            </w:r>
          </w:p>
          <w:p w:rsidR="00A458FC" w:rsidRPr="0006303D" w:rsidRDefault="00A458FC" w:rsidP="00A458FC">
            <w:r w:rsidRPr="0006303D">
              <w:t xml:space="preserve">2018 год – </w:t>
            </w:r>
            <w:r w:rsidR="00802875" w:rsidRPr="0006303D">
              <w:t xml:space="preserve">593 169,28 </w:t>
            </w:r>
            <w:r w:rsidRPr="0006303D">
              <w:t>тыс. руб.</w:t>
            </w:r>
          </w:p>
          <w:p w:rsidR="00A458FC" w:rsidRPr="0006303D" w:rsidRDefault="00A458FC" w:rsidP="00A458FC">
            <w:r w:rsidRPr="0006303D">
              <w:t xml:space="preserve">2019 год – </w:t>
            </w:r>
            <w:r w:rsidR="00BA3F41" w:rsidRPr="0006303D">
              <w:t>523 </w:t>
            </w:r>
            <w:r w:rsidR="001E1901" w:rsidRPr="0006303D">
              <w:t>149</w:t>
            </w:r>
            <w:r w:rsidR="00BA3F41" w:rsidRPr="0006303D">
              <w:t xml:space="preserve">,99 </w:t>
            </w:r>
            <w:r w:rsidRPr="0006303D">
              <w:t>тыс. руб.,</w:t>
            </w:r>
          </w:p>
          <w:p w:rsidR="00A458FC" w:rsidRPr="0006303D" w:rsidRDefault="00A458FC" w:rsidP="00A458FC">
            <w:r w:rsidRPr="0006303D">
              <w:t xml:space="preserve">2020 год – </w:t>
            </w:r>
            <w:r w:rsidR="00BA3F41" w:rsidRPr="0006303D">
              <w:t>449 </w:t>
            </w:r>
            <w:r w:rsidR="001E1901" w:rsidRPr="0006303D">
              <w:t>3</w:t>
            </w:r>
            <w:r w:rsidR="00BA3F41" w:rsidRPr="0006303D">
              <w:t>7</w:t>
            </w:r>
            <w:r w:rsidR="001E1901" w:rsidRPr="0006303D">
              <w:t>0</w:t>
            </w:r>
            <w:r w:rsidR="00BA3F41" w:rsidRPr="0006303D">
              <w:t>,28</w:t>
            </w:r>
            <w:r w:rsidRPr="0006303D">
              <w:t xml:space="preserve"> тыс. руб.,</w:t>
            </w:r>
          </w:p>
          <w:p w:rsidR="00A458FC" w:rsidRPr="0006303D" w:rsidRDefault="00A458FC" w:rsidP="00A458FC">
            <w:r w:rsidRPr="0006303D">
              <w:t>2021 год – 0,00 тыс. руб.,</w:t>
            </w:r>
          </w:p>
          <w:p w:rsidR="00A458FC" w:rsidRPr="0006303D" w:rsidRDefault="00A458FC" w:rsidP="00A458FC">
            <w:r w:rsidRPr="0006303D">
              <w:t>2022 год – 0,00 тыс. руб.,</w:t>
            </w:r>
          </w:p>
          <w:p w:rsidR="00A458FC" w:rsidRPr="0006303D" w:rsidRDefault="00A458FC" w:rsidP="00A458FC">
            <w:r w:rsidRPr="0006303D">
              <w:t>2023 год – 0,00 тыс. руб.,</w:t>
            </w:r>
          </w:p>
          <w:p w:rsidR="00A458FC" w:rsidRPr="0006303D" w:rsidRDefault="00A458FC" w:rsidP="00A458FC">
            <w:r w:rsidRPr="0006303D">
              <w:t>2024 год – 0,00 тыс. руб.,</w:t>
            </w:r>
          </w:p>
          <w:p w:rsidR="00A458FC" w:rsidRPr="0006303D" w:rsidRDefault="00A458FC" w:rsidP="00A458FC">
            <w:r w:rsidRPr="0006303D">
              <w:t>2025 год – 0,00 тыс. руб.,</w:t>
            </w:r>
          </w:p>
          <w:p w:rsidR="003479F5" w:rsidRPr="0006303D" w:rsidRDefault="003479F5" w:rsidP="0006303D">
            <w:pPr>
              <w:spacing w:line="240" w:lineRule="auto"/>
              <w:jc w:val="both"/>
            </w:pPr>
            <w:r w:rsidRPr="0006303D">
              <w:t>Объемы финансирования Программы на 201</w:t>
            </w:r>
            <w:r w:rsidR="006C191B" w:rsidRPr="0006303D">
              <w:t>8</w:t>
            </w:r>
            <w:r w:rsidRPr="0006303D">
              <w:t xml:space="preserve">-2025 годы подлежат </w:t>
            </w:r>
            <w:r w:rsidR="00A53A7C" w:rsidRPr="0006303D">
              <w:t>е</w:t>
            </w:r>
            <w:r w:rsidRPr="0006303D">
              <w:t>жегодному уточнению при формировании бюджета на очередной финансовый год и плановый периоды, исходя из возможностей федерального, областного и городского бюджета и степени реализации программных мероприятий.</w:t>
            </w:r>
          </w:p>
        </w:tc>
      </w:tr>
    </w:tbl>
    <w:p w:rsidR="0006303D" w:rsidRDefault="0006303D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D92866" w:rsidRDefault="00D92866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D92866" w:rsidRDefault="00D92866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D92866" w:rsidRDefault="00D92866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D92866" w:rsidRDefault="00D92866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D92866" w:rsidRDefault="00D92866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D92866" w:rsidRDefault="00D92866" w:rsidP="003B3922">
      <w:pPr>
        <w:spacing w:after="120"/>
        <w:ind w:left="360"/>
        <w:jc w:val="center"/>
        <w:rPr>
          <w:rFonts w:eastAsiaTheme="minorHAnsi"/>
          <w:kern w:val="0"/>
          <w:lang w:eastAsia="en-US"/>
        </w:rPr>
      </w:pPr>
    </w:p>
    <w:p w:rsidR="003B3922" w:rsidRPr="0006303D" w:rsidRDefault="00D92866" w:rsidP="00D92866">
      <w:pPr>
        <w:jc w:val="center"/>
      </w:pPr>
      <w:r>
        <w:rPr>
          <w:rFonts w:eastAsiaTheme="minorHAnsi"/>
          <w:kern w:val="0"/>
          <w:lang w:eastAsia="en-US"/>
        </w:rPr>
        <w:lastRenderedPageBreak/>
        <w:t>Раздел</w:t>
      </w:r>
      <w:r w:rsidR="005A1017" w:rsidRPr="0006303D">
        <w:rPr>
          <w:rFonts w:eastAsiaTheme="minorHAnsi"/>
          <w:kern w:val="0"/>
          <w:lang w:eastAsia="en-US"/>
        </w:rPr>
        <w:t xml:space="preserve"> </w:t>
      </w:r>
      <w:r w:rsidR="006C191B" w:rsidRPr="0006303D">
        <w:rPr>
          <w:rFonts w:eastAsiaTheme="minorHAnsi"/>
          <w:kern w:val="0"/>
          <w:lang w:val="en-US" w:eastAsia="en-US"/>
        </w:rPr>
        <w:t>II</w:t>
      </w:r>
      <w:r w:rsidR="003B3922" w:rsidRPr="0006303D">
        <w:rPr>
          <w:rFonts w:eastAsiaTheme="minorHAnsi"/>
          <w:kern w:val="0"/>
          <w:lang w:eastAsia="en-US"/>
        </w:rPr>
        <w:t>. Характеристика существующего состояния транспортной инфраструктуры городского округа</w:t>
      </w:r>
      <w:r w:rsidR="0085448D" w:rsidRPr="0006303D">
        <w:rPr>
          <w:rFonts w:eastAsiaTheme="minorHAnsi"/>
          <w:kern w:val="0"/>
          <w:lang w:eastAsia="en-US"/>
        </w:rPr>
        <w:t xml:space="preserve"> </w:t>
      </w:r>
      <w:r w:rsidR="003B3922" w:rsidRPr="0006303D">
        <w:rPr>
          <w:rFonts w:eastAsiaTheme="minorHAnsi"/>
          <w:kern w:val="0"/>
          <w:lang w:eastAsia="en-US"/>
        </w:rPr>
        <w:t>Иваново Ивановской области</w:t>
      </w:r>
    </w:p>
    <w:p w:rsidR="003B3922" w:rsidRPr="0006303D" w:rsidRDefault="003B3922" w:rsidP="0006303D">
      <w:pPr>
        <w:pStyle w:val="af2"/>
        <w:tabs>
          <w:tab w:val="clear" w:pos="708"/>
          <w:tab w:val="left" w:pos="0"/>
        </w:tabs>
        <w:spacing w:after="120"/>
        <w:ind w:left="0"/>
        <w:jc w:val="center"/>
      </w:pPr>
    </w:p>
    <w:p w:rsidR="00BA0952" w:rsidRPr="0006303D" w:rsidRDefault="006C191B" w:rsidP="0006303D">
      <w:pPr>
        <w:pStyle w:val="af2"/>
        <w:tabs>
          <w:tab w:val="clear" w:pos="708"/>
          <w:tab w:val="left" w:pos="0"/>
        </w:tabs>
        <w:spacing w:after="120"/>
        <w:ind w:left="0"/>
        <w:jc w:val="center"/>
      </w:pPr>
      <w:r w:rsidRPr="0006303D">
        <w:t xml:space="preserve">2.1. </w:t>
      </w:r>
      <w:r w:rsidR="00466595" w:rsidRPr="0006303D">
        <w:t xml:space="preserve">Анализ </w:t>
      </w:r>
      <w:r w:rsidR="00743DA3" w:rsidRPr="0006303D">
        <w:t xml:space="preserve">положения </w:t>
      </w:r>
      <w:r w:rsidR="0085448D" w:rsidRPr="0006303D">
        <w:t xml:space="preserve">Ивановской области </w:t>
      </w:r>
      <w:r w:rsidR="00743DA3" w:rsidRPr="0006303D">
        <w:t>в структуре пространственной организации Российской Федерации, анализ</w:t>
      </w:r>
      <w:r w:rsidR="0026082A" w:rsidRPr="0006303D">
        <w:t xml:space="preserve"> </w:t>
      </w:r>
      <w:r w:rsidR="00743DA3" w:rsidRPr="0006303D">
        <w:t>положения городского окр</w:t>
      </w:r>
      <w:r w:rsidR="0026082A" w:rsidRPr="0006303D">
        <w:t xml:space="preserve">уга Иваново в структуре </w:t>
      </w:r>
      <w:r w:rsidR="00743DA3" w:rsidRPr="0006303D">
        <w:t>пространственной организации Ивановской области</w:t>
      </w:r>
    </w:p>
    <w:p w:rsidR="00E82932" w:rsidRPr="0026082A" w:rsidRDefault="00E82932" w:rsidP="00BA0952">
      <w:pPr>
        <w:pStyle w:val="af2"/>
        <w:spacing w:after="120"/>
        <w:ind w:left="1080"/>
      </w:pPr>
    </w:p>
    <w:p w:rsidR="00E82932" w:rsidRPr="0026082A" w:rsidRDefault="00E82932" w:rsidP="00D92866">
      <w:pPr>
        <w:spacing w:line="240" w:lineRule="auto"/>
        <w:ind w:firstLine="709"/>
        <w:jc w:val="both"/>
      </w:pPr>
      <w:r w:rsidRPr="0026082A">
        <w:t>Город</w:t>
      </w:r>
      <w:r w:rsidR="00747F02">
        <w:t xml:space="preserve">ской округ </w:t>
      </w:r>
      <w:r w:rsidRPr="0026082A">
        <w:t>Иваново – административный центр Ивановской области, расположен в центральной части России. Город Иваново – один из полуперифирийных старопромышленных центров России. Он является крупным административным, промышленным, культурным, финансовым, транспортным узлом.</w:t>
      </w:r>
    </w:p>
    <w:p w:rsidR="00E82932" w:rsidRPr="0026082A" w:rsidRDefault="00E82932" w:rsidP="00D92866">
      <w:pPr>
        <w:spacing w:line="240" w:lineRule="auto"/>
        <w:ind w:firstLine="709"/>
        <w:jc w:val="both"/>
      </w:pPr>
      <w:r w:rsidRPr="0026082A">
        <w:t>Город</w:t>
      </w:r>
      <w:r w:rsidR="008715D9">
        <w:t xml:space="preserve"> </w:t>
      </w:r>
      <w:r w:rsidRPr="0026082A">
        <w:t>Иваново расположен в центре Иванов</w:t>
      </w:r>
      <w:r w:rsidR="008715D9">
        <w:t xml:space="preserve">ской области в междуречье Волги </w:t>
      </w:r>
      <w:r w:rsidR="00D92866">
        <w:t xml:space="preserve">                         и Клязьмы, </w:t>
      </w:r>
      <w:r w:rsidRPr="0026082A">
        <w:t xml:space="preserve">на берегах реки Уводь, в 290 км к северо-востоку от Москвы и в 100 км </w:t>
      </w:r>
      <w:r w:rsidR="00D92866">
        <w:t xml:space="preserve">                     </w:t>
      </w:r>
      <w:r w:rsidRPr="0026082A">
        <w:t xml:space="preserve">от </w:t>
      </w:r>
      <w:r w:rsidR="00D525E6">
        <w:t xml:space="preserve">городов </w:t>
      </w:r>
      <w:r w:rsidRPr="0026082A">
        <w:t>Ярославля, Владимира и Костромы. Протекая с севера на юг, река Уводь (приток реки Клязьмы) разделяет город на две части.</w:t>
      </w:r>
    </w:p>
    <w:p w:rsidR="00E82932" w:rsidRPr="0026082A" w:rsidRDefault="00E82932" w:rsidP="00D92866">
      <w:pPr>
        <w:spacing w:line="240" w:lineRule="auto"/>
        <w:ind w:firstLine="709"/>
        <w:jc w:val="both"/>
      </w:pPr>
      <w:r w:rsidRPr="0026082A">
        <w:t>Город</w:t>
      </w:r>
      <w:r w:rsidR="00747F02">
        <w:t xml:space="preserve">ской округ Иваново </w:t>
      </w:r>
      <w:r w:rsidRPr="0026082A">
        <w:t xml:space="preserve">располагается между магистральными дорогами федерального значения, радиально отходящими от Москвы на север (М-8 «Холмогоры») </w:t>
      </w:r>
      <w:r w:rsidR="00D92866">
        <w:t xml:space="preserve">               </w:t>
      </w:r>
      <w:r w:rsidRPr="0026082A">
        <w:t xml:space="preserve">и на восток (М-7 «Волга») и имеет прочные автодорожные связи с соседними областями: Владимирской, Костромской, Ярославской, Нижегородской. </w:t>
      </w:r>
    </w:p>
    <w:p w:rsidR="00E82932" w:rsidRPr="0026082A" w:rsidRDefault="00E82932" w:rsidP="00D92866">
      <w:pPr>
        <w:spacing w:line="240" w:lineRule="auto"/>
        <w:ind w:firstLine="709"/>
        <w:jc w:val="both"/>
      </w:pPr>
      <w:r w:rsidRPr="0026082A">
        <w:t>Железнодорожный транспорт также обеспечив</w:t>
      </w:r>
      <w:r w:rsidR="00462D4D" w:rsidRPr="0026082A">
        <w:t>ает связи с такими крупными цен</w:t>
      </w:r>
      <w:r w:rsidRPr="0026082A">
        <w:t>трами как Москва, Санкт Петербург, Ярославль, Владимир и др</w:t>
      </w:r>
      <w:r w:rsidR="00462D4D" w:rsidRPr="0026082A">
        <w:t>угими</w:t>
      </w:r>
      <w:r w:rsidRPr="0026082A">
        <w:t xml:space="preserve">. </w:t>
      </w:r>
    </w:p>
    <w:p w:rsidR="004B378F" w:rsidRPr="0026082A" w:rsidRDefault="0098747D" w:rsidP="00D92866">
      <w:pPr>
        <w:spacing w:line="240" w:lineRule="auto"/>
        <w:ind w:firstLine="709"/>
        <w:jc w:val="both"/>
        <w:rPr>
          <w:kern w:val="0"/>
          <w:lang w:eastAsia="ru-RU"/>
        </w:rPr>
      </w:pPr>
      <w:r w:rsidRPr="0026082A">
        <w:tab/>
      </w:r>
    </w:p>
    <w:p w:rsidR="00493959" w:rsidRPr="00D92866" w:rsidRDefault="006C191B" w:rsidP="00D92866">
      <w:pPr>
        <w:tabs>
          <w:tab w:val="clear" w:pos="708"/>
        </w:tabs>
        <w:suppressAutoHyphens w:val="0"/>
        <w:spacing w:line="240" w:lineRule="auto"/>
        <w:jc w:val="center"/>
        <w:rPr>
          <w:kern w:val="0"/>
          <w:lang w:eastAsia="ru-RU"/>
        </w:rPr>
      </w:pPr>
      <w:r w:rsidRPr="00D92866">
        <w:rPr>
          <w:kern w:val="0"/>
          <w:lang w:eastAsia="ru-RU"/>
        </w:rPr>
        <w:t xml:space="preserve">2.2. </w:t>
      </w:r>
      <w:r w:rsidR="00493959" w:rsidRPr="00D92866">
        <w:rPr>
          <w:kern w:val="0"/>
          <w:lang w:eastAsia="ru-RU"/>
        </w:rPr>
        <w:t>Социальн</w:t>
      </w:r>
      <w:r w:rsidR="00D525E6" w:rsidRPr="00D92866">
        <w:rPr>
          <w:kern w:val="0"/>
          <w:lang w:eastAsia="ru-RU"/>
        </w:rPr>
        <w:t>о-экономическая характеристика</w:t>
      </w:r>
      <w:r w:rsidRPr="00D92866">
        <w:rPr>
          <w:kern w:val="0"/>
          <w:lang w:eastAsia="ru-RU"/>
        </w:rPr>
        <w:t xml:space="preserve"> городского округа Иваново</w:t>
      </w:r>
      <w:r w:rsidR="00D525E6" w:rsidRPr="00D92866">
        <w:rPr>
          <w:kern w:val="0"/>
          <w:lang w:eastAsia="ru-RU"/>
        </w:rPr>
        <w:t xml:space="preserve">, характеристика градостроительной деятельности </w:t>
      </w:r>
      <w:r w:rsidRPr="00D92866">
        <w:rPr>
          <w:kern w:val="0"/>
          <w:lang w:eastAsia="ru-RU"/>
        </w:rPr>
        <w:t xml:space="preserve">на территории </w:t>
      </w:r>
      <w:r w:rsidR="00D525E6" w:rsidRPr="00D92866">
        <w:rPr>
          <w:kern w:val="0"/>
          <w:lang w:eastAsia="ru-RU"/>
        </w:rPr>
        <w:t>городского округа Иваново, включая деятельность в сфере транспорта, оценка транспортного спроса</w:t>
      </w:r>
    </w:p>
    <w:p w:rsidR="00FB7D2C" w:rsidRPr="00FB7D2C" w:rsidRDefault="00FB7D2C" w:rsidP="00D92866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</w:p>
    <w:p w:rsidR="004B378F" w:rsidRPr="0026082A" w:rsidRDefault="004B378F" w:rsidP="00D92866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>Город</w:t>
      </w:r>
      <w:r w:rsidR="00747F02">
        <w:rPr>
          <w:kern w:val="0"/>
          <w:lang w:eastAsia="ru-RU"/>
        </w:rPr>
        <w:t xml:space="preserve">ской округ </w:t>
      </w:r>
      <w:r w:rsidRPr="0026082A">
        <w:rPr>
          <w:kern w:val="0"/>
          <w:lang w:eastAsia="ru-RU"/>
        </w:rPr>
        <w:t>Иваново является крупным научно-образовательным центром. Здесь действует ряд научно-исследовательских и проектных учреждений</w:t>
      </w:r>
      <w:r w:rsidR="00747F02">
        <w:rPr>
          <w:kern w:val="0"/>
          <w:lang w:eastAsia="ru-RU"/>
        </w:rPr>
        <w:t xml:space="preserve">, занимающихся фундаментальными </w:t>
      </w:r>
      <w:r w:rsidRPr="0026082A">
        <w:rPr>
          <w:kern w:val="0"/>
          <w:lang w:eastAsia="ru-RU"/>
        </w:rPr>
        <w:t xml:space="preserve">прикладными исследованиями. В </w:t>
      </w:r>
      <w:r w:rsidR="00937907" w:rsidRPr="0026082A">
        <w:rPr>
          <w:kern w:val="0"/>
          <w:lang w:eastAsia="ru-RU"/>
        </w:rPr>
        <w:t>город</w:t>
      </w:r>
      <w:r w:rsidR="00747F02">
        <w:rPr>
          <w:kern w:val="0"/>
          <w:lang w:eastAsia="ru-RU"/>
        </w:rPr>
        <w:t xml:space="preserve">ском округе </w:t>
      </w:r>
      <w:r w:rsidRPr="0026082A">
        <w:rPr>
          <w:kern w:val="0"/>
          <w:lang w:eastAsia="ru-RU"/>
        </w:rPr>
        <w:t>Иванов</w:t>
      </w:r>
      <w:r w:rsidR="00747F02">
        <w:rPr>
          <w:kern w:val="0"/>
          <w:lang w:eastAsia="ru-RU"/>
        </w:rPr>
        <w:t xml:space="preserve">о </w:t>
      </w:r>
      <w:r w:rsidRPr="0026082A">
        <w:rPr>
          <w:kern w:val="0"/>
          <w:lang w:eastAsia="ru-RU"/>
        </w:rPr>
        <w:t>расположены организации высшего профессионального образования и их филиалы, организации среднего профессионального образования (в том числе колледжи, техникумы</w:t>
      </w:r>
      <w:r w:rsidR="00937907" w:rsidRPr="0026082A">
        <w:rPr>
          <w:kern w:val="0"/>
          <w:lang w:eastAsia="ru-RU"/>
        </w:rPr>
        <w:t xml:space="preserve"> </w:t>
      </w:r>
      <w:r w:rsidRPr="0026082A">
        <w:rPr>
          <w:kern w:val="0"/>
          <w:lang w:eastAsia="ru-RU"/>
        </w:rPr>
        <w:t xml:space="preserve">и училища). В общей сложности более 60 учебных заведений, не считая общеобразовательных </w:t>
      </w:r>
      <w:r w:rsidR="0085371F">
        <w:rPr>
          <w:kern w:val="0"/>
          <w:lang w:eastAsia="ru-RU"/>
        </w:rPr>
        <w:t>организаций</w:t>
      </w:r>
      <w:r w:rsidRPr="0026082A">
        <w:rPr>
          <w:kern w:val="0"/>
          <w:lang w:eastAsia="ru-RU"/>
        </w:rPr>
        <w:t>.</w:t>
      </w:r>
      <w:r w:rsidR="0085371F">
        <w:rPr>
          <w:kern w:val="0"/>
          <w:lang w:eastAsia="ru-RU"/>
        </w:rPr>
        <w:t xml:space="preserve"> </w:t>
      </w:r>
      <w:r w:rsidRPr="0026082A">
        <w:rPr>
          <w:kern w:val="0"/>
          <w:lang w:eastAsia="ru-RU"/>
        </w:rPr>
        <w:t xml:space="preserve">По числу учебных заведений </w:t>
      </w:r>
      <w:r w:rsidR="00937907" w:rsidRPr="0026082A">
        <w:rPr>
          <w:kern w:val="0"/>
          <w:lang w:eastAsia="ru-RU"/>
        </w:rPr>
        <w:t>город</w:t>
      </w:r>
      <w:r w:rsidR="00747F02">
        <w:rPr>
          <w:kern w:val="0"/>
          <w:lang w:eastAsia="ru-RU"/>
        </w:rPr>
        <w:t xml:space="preserve">ской округ </w:t>
      </w:r>
      <w:r w:rsidRPr="0026082A">
        <w:rPr>
          <w:kern w:val="0"/>
          <w:lang w:eastAsia="ru-RU"/>
        </w:rPr>
        <w:t>Иваново является крупнейшим центром образования в России, обладающим уникальными учебными заведениями.</w:t>
      </w:r>
    </w:p>
    <w:p w:rsidR="00EA3C31" w:rsidRPr="0026082A" w:rsidRDefault="00EA3C31" w:rsidP="00D92866">
      <w:pPr>
        <w:widowControl w:val="0"/>
        <w:spacing w:line="240" w:lineRule="auto"/>
        <w:ind w:firstLine="709"/>
        <w:jc w:val="both"/>
      </w:pPr>
      <w:r w:rsidRPr="0026082A">
        <w:t xml:space="preserve">Территория городского округа Иваново общей площадью </w:t>
      </w:r>
      <w:r w:rsidRPr="00345D2E">
        <w:t>10</w:t>
      </w:r>
      <w:r w:rsidR="00C1149E">
        <w:t>6</w:t>
      </w:r>
      <w:r w:rsidRPr="00345D2E">
        <w:t>,</w:t>
      </w:r>
      <w:r w:rsidR="00C1149E">
        <w:t>17</w:t>
      </w:r>
      <w:r w:rsidR="00345D2E" w:rsidRPr="00345D2E">
        <w:t xml:space="preserve"> кв. </w:t>
      </w:r>
      <w:r w:rsidRPr="00345D2E">
        <w:t>км</w:t>
      </w:r>
      <w:r w:rsidR="00937907" w:rsidRPr="00E47FEA">
        <w:rPr>
          <w:color w:val="FF0000"/>
        </w:rPr>
        <w:t>.</w:t>
      </w:r>
      <w:r w:rsidR="00C1149E">
        <w:rPr>
          <w:vertAlign w:val="superscript"/>
        </w:rPr>
        <w:t xml:space="preserve"> </w:t>
      </w:r>
      <w:r w:rsidR="00C94A43">
        <w:t xml:space="preserve">делится                             </w:t>
      </w:r>
      <w:r w:rsidRPr="0026082A">
        <w:t xml:space="preserve">на </w:t>
      </w:r>
      <w:r w:rsidR="00D92866">
        <w:t>четыре</w:t>
      </w:r>
      <w:r w:rsidRPr="0026082A">
        <w:t xml:space="preserve"> административных района: Фрун</w:t>
      </w:r>
      <w:r w:rsidR="002D3DEC">
        <w:t xml:space="preserve">зенский, Октябрьский, Советский </w:t>
      </w:r>
      <w:r w:rsidR="00D92866">
        <w:t xml:space="preserve">                                </w:t>
      </w:r>
      <w:r w:rsidRPr="0026082A">
        <w:t>и Ленинский.</w:t>
      </w:r>
    </w:p>
    <w:p w:rsidR="00EA3C31" w:rsidRPr="0026082A" w:rsidRDefault="00CC0C80" w:rsidP="00D92866">
      <w:pPr>
        <w:spacing w:line="240" w:lineRule="auto"/>
        <w:ind w:firstLine="709"/>
        <w:jc w:val="both"/>
      </w:pPr>
      <w:r w:rsidRPr="0026082A">
        <w:t xml:space="preserve">Численность постоянного населения </w:t>
      </w:r>
      <w:r w:rsidR="00E512AD">
        <w:t xml:space="preserve">города Иванова </w:t>
      </w:r>
      <w:r w:rsidRPr="0026082A">
        <w:t>на начало 201</w:t>
      </w:r>
      <w:r w:rsidR="00EB603B">
        <w:t>8</w:t>
      </w:r>
      <w:r w:rsidRPr="0026082A">
        <w:t xml:space="preserve"> года состав</w:t>
      </w:r>
      <w:r w:rsidR="00E512AD">
        <w:t xml:space="preserve">ляет </w:t>
      </w:r>
      <w:r w:rsidR="00D92866">
        <w:t xml:space="preserve"> </w:t>
      </w:r>
      <w:r w:rsidR="00B3484A">
        <w:t>406113</w:t>
      </w:r>
      <w:r w:rsidR="000F0832" w:rsidRPr="0026082A">
        <w:t xml:space="preserve"> чел.</w:t>
      </w:r>
    </w:p>
    <w:p w:rsidR="00CC0C80" w:rsidRPr="0026082A" w:rsidRDefault="00CC0C80" w:rsidP="00D92866">
      <w:pPr>
        <w:spacing w:line="240" w:lineRule="auto"/>
        <w:ind w:firstLine="709"/>
        <w:jc w:val="both"/>
      </w:pPr>
      <w:r w:rsidRPr="0026082A">
        <w:t xml:space="preserve">Выгодное географическое положение делает возможным дальнейшее развитие </w:t>
      </w:r>
      <w:r w:rsidR="002D3DEC">
        <w:t xml:space="preserve"> </w:t>
      </w:r>
      <w:r w:rsidR="00D92866">
        <w:t xml:space="preserve">                </w:t>
      </w:r>
      <w:r w:rsidRPr="0026082A">
        <w:t>не только внутренних, но и внешних экономических и культурных связей.</w:t>
      </w:r>
    </w:p>
    <w:p w:rsidR="004D6BA5" w:rsidRPr="0026082A" w:rsidRDefault="004D6BA5" w:rsidP="00D92866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>Городской округ Иваново является центром естественно сложившейся агломерации</w:t>
      </w:r>
      <w:r w:rsidR="00747F02">
        <w:rPr>
          <w:kern w:val="0"/>
          <w:lang w:eastAsia="ru-RU"/>
        </w:rPr>
        <w:t xml:space="preserve"> </w:t>
      </w:r>
      <w:r w:rsidRPr="0026082A">
        <w:rPr>
          <w:kern w:val="0"/>
          <w:lang w:eastAsia="ru-RU"/>
        </w:rPr>
        <w:t>окружен</w:t>
      </w:r>
      <w:r w:rsidR="00747F02">
        <w:rPr>
          <w:kern w:val="0"/>
          <w:lang w:eastAsia="ru-RU"/>
        </w:rPr>
        <w:t xml:space="preserve">ным </w:t>
      </w:r>
      <w:r w:rsidRPr="0026082A">
        <w:rPr>
          <w:kern w:val="0"/>
          <w:lang w:eastAsia="ru-RU"/>
        </w:rPr>
        <w:t>И</w:t>
      </w:r>
      <w:r w:rsidR="002D3DEC">
        <w:rPr>
          <w:kern w:val="0"/>
          <w:lang w:eastAsia="ru-RU"/>
        </w:rPr>
        <w:t xml:space="preserve">вановским муниципальным районом </w:t>
      </w:r>
      <w:r w:rsidRPr="0026082A">
        <w:rPr>
          <w:kern w:val="0"/>
          <w:lang w:eastAsia="ru-RU"/>
        </w:rPr>
        <w:t>и муниципальными поселениями района, практически исчезла граница с городским округом Кохма. Рассматривая агломерацию как компактную совокупность населенных пунктов, объединенных интенсивными экономическими и социальными связями в сложную многокомпонентную динамическую систему, необходимо в стратегической перспективе учитывать это</w:t>
      </w:r>
      <w:r w:rsidR="00747F02">
        <w:rPr>
          <w:kern w:val="0"/>
          <w:lang w:eastAsia="ru-RU"/>
        </w:rPr>
        <w:t xml:space="preserve"> </w:t>
      </w:r>
      <w:r w:rsidRPr="0026082A">
        <w:rPr>
          <w:kern w:val="0"/>
          <w:lang w:eastAsia="ru-RU"/>
        </w:rPr>
        <w:t>как важный терр</w:t>
      </w:r>
      <w:r w:rsidR="00E5139C" w:rsidRPr="0026082A">
        <w:rPr>
          <w:kern w:val="0"/>
          <w:lang w:eastAsia="ru-RU"/>
        </w:rPr>
        <w:t>иториальный ресурс</w:t>
      </w:r>
      <w:r w:rsidRPr="0026082A">
        <w:rPr>
          <w:kern w:val="0"/>
          <w:lang w:eastAsia="ru-RU"/>
        </w:rPr>
        <w:t>.</w:t>
      </w:r>
    </w:p>
    <w:p w:rsidR="004D6BA5" w:rsidRPr="0026082A" w:rsidRDefault="004D6BA5" w:rsidP="00D92866">
      <w:pPr>
        <w:spacing w:line="240" w:lineRule="auto"/>
        <w:ind w:firstLine="709"/>
        <w:jc w:val="both"/>
      </w:pPr>
      <w:r w:rsidRPr="0026082A">
        <w:t xml:space="preserve">Нужно учитывать, что достаточно длительное время идет процесс интеграции областного центра, Ивановского муниципального района и города Кохмы. Так, многие жители населенных пунктов Ивановского района и Кохмы работают на предприятиях </w:t>
      </w:r>
      <w:r w:rsidRPr="0026082A">
        <w:lastRenderedPageBreak/>
        <w:t xml:space="preserve">областного центра, их дети получают в Иванове профессиональное образование, закупки товаров осуществляются в торговых предприятиях областного центра. Жители </w:t>
      </w:r>
      <w:r w:rsidR="00747F02">
        <w:t xml:space="preserve">города </w:t>
      </w:r>
      <w:r w:rsidRPr="0026082A">
        <w:t>Кохмы и Ивановского района интенсивно контактируют с учреждениями социальной сферы город</w:t>
      </w:r>
      <w:r w:rsidR="00747F02">
        <w:t xml:space="preserve">ского округа </w:t>
      </w:r>
      <w:r w:rsidRPr="0026082A">
        <w:t>Иванов</w:t>
      </w:r>
      <w:r w:rsidR="00747F02">
        <w:t>о</w:t>
      </w:r>
      <w:r w:rsidRPr="0026082A">
        <w:t xml:space="preserve">. </w:t>
      </w:r>
    </w:p>
    <w:p w:rsidR="00A64F10" w:rsidRPr="0026082A" w:rsidRDefault="00A64F10" w:rsidP="00D92866">
      <w:pPr>
        <w:spacing w:line="240" w:lineRule="auto"/>
        <w:ind w:firstLine="709"/>
        <w:jc w:val="both"/>
      </w:pPr>
      <w:r w:rsidRPr="0026082A">
        <w:t>Процесс формирования Московской агломерации, который включает в себя Владимирскую, Ярославскую, Костромскую, Тверскую, Ивановскую и ряд других областей, идет с интенсивным ускорением.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Географическое положение город</w:t>
      </w:r>
      <w:r w:rsidR="00DA64D8">
        <w:t xml:space="preserve">ского округа </w:t>
      </w:r>
      <w:r w:rsidRPr="0026082A">
        <w:t>Иванов</w:t>
      </w:r>
      <w:r w:rsidR="00DA64D8">
        <w:t>о</w:t>
      </w:r>
      <w:r w:rsidRPr="0026082A">
        <w:t xml:space="preserve"> является выгодным по ряду направлений.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Город</w:t>
      </w:r>
      <w:r w:rsidR="00DA64D8">
        <w:t xml:space="preserve">ской округ </w:t>
      </w:r>
      <w:r w:rsidR="00747F02" w:rsidRPr="0026082A">
        <w:t>Иваново,</w:t>
      </w:r>
      <w:r w:rsidRPr="0026082A">
        <w:t xml:space="preserve"> как и Ивановскую область географы относят </w:t>
      </w:r>
      <w:r w:rsidR="00D92866">
        <w:t xml:space="preserve">                                  </w:t>
      </w:r>
      <w:r w:rsidRPr="0026082A">
        <w:t>к Подмосковью, рассматривая город Москв</w:t>
      </w:r>
      <w:r w:rsidR="00747F02">
        <w:t xml:space="preserve">у </w:t>
      </w:r>
      <w:r w:rsidRPr="0026082A">
        <w:t>совместно с окружающи</w:t>
      </w:r>
      <w:r w:rsidR="00D6506E">
        <w:t xml:space="preserve">ми ее областями (расстояние </w:t>
      </w:r>
      <w:r w:rsidRPr="0026082A">
        <w:t xml:space="preserve">до </w:t>
      </w:r>
      <w:r w:rsidR="00747F02">
        <w:t xml:space="preserve">города </w:t>
      </w:r>
      <w:r w:rsidRPr="0026082A">
        <w:t xml:space="preserve">Москвы в пределах 300 км, или 4-5 часов езды на автотранспорте) </w:t>
      </w:r>
      <w:r w:rsidR="00D92866">
        <w:t xml:space="preserve">             </w:t>
      </w:r>
      <w:r w:rsidRPr="0026082A">
        <w:t>в качестве быстро формирующегося Московского макрорегиона. Го</w:t>
      </w:r>
      <w:r w:rsidR="00D6506E">
        <w:t xml:space="preserve">д от года укрепляются </w:t>
      </w:r>
      <w:r w:rsidRPr="0026082A">
        <w:t>и интенсифицируются деловые связи между город</w:t>
      </w:r>
      <w:r w:rsidR="00DA64D8">
        <w:t xml:space="preserve">ским округом </w:t>
      </w:r>
      <w:r w:rsidRPr="0026082A">
        <w:t>Иваново, Ивановской областью и городом Москвой, п</w:t>
      </w:r>
      <w:r w:rsidR="00DA64D8">
        <w:t xml:space="preserve">ри этом они крайне многообразны </w:t>
      </w:r>
      <w:r w:rsidRPr="0026082A">
        <w:t xml:space="preserve">и в основном экономически выгодны для участников. 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В качестве важного</w:t>
      </w:r>
      <w:r w:rsidR="00C173B0">
        <w:t xml:space="preserve">, </w:t>
      </w:r>
      <w:r w:rsidRPr="0026082A">
        <w:t>позитивного фактора географического положения город</w:t>
      </w:r>
      <w:r w:rsidR="00DA64D8">
        <w:t xml:space="preserve">ского округа </w:t>
      </w:r>
      <w:r w:rsidRPr="0026082A">
        <w:t xml:space="preserve"> Иванов</w:t>
      </w:r>
      <w:r w:rsidR="00DA64D8">
        <w:t>о</w:t>
      </w:r>
      <w:r w:rsidRPr="0026082A">
        <w:t xml:space="preserve"> выступает его близость к таким крупным промышленным центрам, как </w:t>
      </w:r>
      <w:r w:rsidR="00D92866">
        <w:t>города</w:t>
      </w:r>
      <w:r w:rsidR="00C173B0">
        <w:t xml:space="preserve"> </w:t>
      </w:r>
      <w:r w:rsidRPr="0026082A">
        <w:t>Ярославль, Нижний Новгород, Владимир. Эта близость поддерживается высокой</w:t>
      </w:r>
      <w:r w:rsidR="00DA64D8">
        <w:t xml:space="preserve"> плотностью автомобильных дорог </w:t>
      </w:r>
      <w:r w:rsidRPr="0026082A">
        <w:t xml:space="preserve">с твердым покрытием, в целом характерной для областей Центрального федерального округа. 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Город</w:t>
      </w:r>
      <w:r w:rsidR="00DA64D8">
        <w:t xml:space="preserve">ской округ </w:t>
      </w:r>
      <w:r w:rsidRPr="0026082A">
        <w:t>Иваново, опираясь на возможности железнодорожного, автомобильного и авиационного транспорта</w:t>
      </w:r>
      <w:r w:rsidR="00D92866">
        <w:t>,</w:t>
      </w:r>
      <w:r w:rsidRPr="0026082A">
        <w:t xml:space="preserve"> располагает хорошим потенциалом для активизации отношений с рядом стран ближнего и дальнего зарубежья. Так, о</w:t>
      </w:r>
      <w:r w:rsidR="00D6506E">
        <w:t>т город</w:t>
      </w:r>
      <w:r w:rsidR="00DA64D8">
        <w:t xml:space="preserve">ского округа </w:t>
      </w:r>
      <w:r w:rsidR="00D6506E">
        <w:t>Иванов</w:t>
      </w:r>
      <w:r w:rsidR="00DA64D8">
        <w:t xml:space="preserve">о </w:t>
      </w:r>
      <w:r w:rsidRPr="0026082A">
        <w:t xml:space="preserve">за световой день (12–14 часов) можно на автотранспорте достигнуть территории </w:t>
      </w:r>
      <w:r w:rsidR="0085371F">
        <w:t xml:space="preserve">стран </w:t>
      </w:r>
      <w:r w:rsidRPr="0026082A">
        <w:t>Белоруссии, Украины или Прибалтики.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Город</w:t>
      </w:r>
      <w:r w:rsidR="00DA64D8">
        <w:t xml:space="preserve">ской округ </w:t>
      </w:r>
      <w:r w:rsidRPr="0026082A">
        <w:t>Иваново расположен недалеко от ряда важных транспортных артерий, транспортно-логистических путей, например, соеди</w:t>
      </w:r>
      <w:r w:rsidR="00D6506E">
        <w:t xml:space="preserve">няющих </w:t>
      </w:r>
      <w:r w:rsidR="00FF396B">
        <w:t xml:space="preserve">города </w:t>
      </w:r>
      <w:r w:rsidR="00C94A43">
        <w:t xml:space="preserve">Нижний Новгород  </w:t>
      </w:r>
      <w:r w:rsidRPr="0026082A">
        <w:t xml:space="preserve">с Ярославлем, Костромой </w:t>
      </w:r>
      <w:r w:rsidR="00DA64D8">
        <w:t xml:space="preserve"> </w:t>
      </w:r>
      <w:r w:rsidRPr="0026082A">
        <w:t>и другими горо</w:t>
      </w:r>
      <w:r w:rsidR="00DA64D8">
        <w:t xml:space="preserve">дами в северо-западном </w:t>
      </w:r>
      <w:r w:rsidRPr="0026082A">
        <w:t>и восточном направлениях.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Город</w:t>
      </w:r>
      <w:r w:rsidR="00DA64D8">
        <w:t xml:space="preserve">ской округ </w:t>
      </w:r>
      <w:r w:rsidRPr="0026082A">
        <w:t xml:space="preserve">Иваново может извлекать выгоды речной навигации, организуя деловое сотрудничество с речным портом города Кинешма. Кроме того, практически </w:t>
      </w:r>
      <w:r w:rsidR="00D92866">
        <w:t xml:space="preserve">                   </w:t>
      </w:r>
      <w:r w:rsidRPr="0026082A">
        <w:t xml:space="preserve">в черте города открылся международный аэропорт «Южный», который является важным логистическим элементом. 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Положение город</w:t>
      </w:r>
      <w:r w:rsidR="00DA64D8">
        <w:t xml:space="preserve">ского округа </w:t>
      </w:r>
      <w:r w:rsidRPr="0026082A">
        <w:t>Иванов</w:t>
      </w:r>
      <w:r w:rsidR="00DA64D8">
        <w:t xml:space="preserve">о </w:t>
      </w:r>
      <w:r w:rsidRPr="0026082A">
        <w:t>представляется лидерским. Сама Ивановская область компактна, существуют удовлетворительные по своему состоянию автомобильные трассы, связывающие областной центр не только с районными центрами, но и с другими,</w:t>
      </w:r>
      <w:r w:rsidR="0085371F">
        <w:t xml:space="preserve"> более или менее значительными </w:t>
      </w:r>
      <w:r w:rsidRPr="0026082A">
        <w:t xml:space="preserve">населенными пунктами. 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Существенным преимуществом город</w:t>
      </w:r>
      <w:r w:rsidR="00DA64D8">
        <w:t xml:space="preserve">ского округа </w:t>
      </w:r>
      <w:r w:rsidRPr="0026082A">
        <w:t xml:space="preserve">является то, что он входит </w:t>
      </w:r>
      <w:r w:rsidR="00D92866">
        <w:t xml:space="preserve">                   </w:t>
      </w:r>
      <w:r w:rsidRPr="0026082A">
        <w:t>в известную туристическую схему «Золотое Кольцо», объединяющую Ивановскую, Владимирскую, Ярославскую, Костромскую области. Туристич</w:t>
      </w:r>
      <w:r w:rsidR="00D6506E">
        <w:t xml:space="preserve">еские </w:t>
      </w:r>
      <w:r w:rsidRPr="0026082A">
        <w:t>и рекреационные возможности «Золотого Кольца» как д</w:t>
      </w:r>
      <w:r w:rsidR="00D6506E">
        <w:t xml:space="preserve">елового проекта, наряду </w:t>
      </w:r>
      <w:r w:rsidRPr="0026082A">
        <w:t>с его коммерческими возможностями, весьма значительны</w:t>
      </w:r>
      <w:r w:rsidR="00CF3D06">
        <w:t>.</w:t>
      </w:r>
      <w:r w:rsidRPr="0026082A">
        <w:t xml:space="preserve"> Географическое положение город</w:t>
      </w:r>
      <w:r w:rsidR="00DA64D8">
        <w:t xml:space="preserve">ского округа </w:t>
      </w:r>
      <w:r w:rsidRPr="0026082A">
        <w:t>Иванов</w:t>
      </w:r>
      <w:r w:rsidR="00DA64D8">
        <w:t>о</w:t>
      </w:r>
      <w:r w:rsidRPr="0026082A">
        <w:t>, с учетом его характеристики как вузовского центра, благоприятно сказывается на «географии набора студентов». Достаточно большое количество студентов, проживающих в населенных пунктах Ивановской и близлежащих областей, в силу разветвле</w:t>
      </w:r>
      <w:r w:rsidR="00D6506E">
        <w:t xml:space="preserve">нности коммуникаций </w:t>
      </w:r>
      <w:r w:rsidRPr="0026082A">
        <w:t xml:space="preserve">и наличия транспортного сообщения, имеют возможность 2–4 раза в месяц выезжать в выходные дни к месту постоянного жительства. </w:t>
      </w:r>
      <w:r w:rsidR="00C94A43">
        <w:t xml:space="preserve"> </w:t>
      </w:r>
      <w:r w:rsidRPr="0026082A">
        <w:t>В учебных заведениях город</w:t>
      </w:r>
      <w:r w:rsidR="00DA64D8">
        <w:t xml:space="preserve">ского округа </w:t>
      </w:r>
      <w:r w:rsidRPr="0026082A">
        <w:t xml:space="preserve">Иванова много приезжих из </w:t>
      </w:r>
      <w:r w:rsidR="00DA64D8">
        <w:t xml:space="preserve">городов </w:t>
      </w:r>
      <w:r w:rsidRPr="0026082A">
        <w:t>Вичуги, Кинешмы, Фурманова, Волгореченска, Коврова, Костромы, Владимира, Юрьев-Польского и других городов.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Положение город</w:t>
      </w:r>
      <w:r w:rsidR="00DA64D8">
        <w:t xml:space="preserve">ского округа </w:t>
      </w:r>
      <w:r w:rsidRPr="0026082A">
        <w:t>Иванов</w:t>
      </w:r>
      <w:r w:rsidR="00DA64D8">
        <w:t>о</w:t>
      </w:r>
      <w:r w:rsidRPr="0026082A">
        <w:t xml:space="preserve"> в Центральном федеральном округе и его расположение относительно </w:t>
      </w:r>
      <w:r w:rsidR="00FF396B">
        <w:t xml:space="preserve">города </w:t>
      </w:r>
      <w:r w:rsidRPr="0026082A">
        <w:t xml:space="preserve">Москвы и ряда других крупных городов благоприятно </w:t>
      </w:r>
      <w:r w:rsidRPr="0026082A">
        <w:lastRenderedPageBreak/>
        <w:t>для формирования город</w:t>
      </w:r>
      <w:r w:rsidR="00DA64D8">
        <w:t xml:space="preserve">ского округа </w:t>
      </w:r>
      <w:r w:rsidRPr="0026082A">
        <w:t xml:space="preserve"> как крупного делового центра. Ре</w:t>
      </w:r>
      <w:r w:rsidR="00D6506E">
        <w:t xml:space="preserve">чь идет не только </w:t>
      </w:r>
      <w:r w:rsidRPr="0026082A">
        <w:t xml:space="preserve">о деловых поездках, организации различных представительств в </w:t>
      </w:r>
      <w:r w:rsidR="00402ADF" w:rsidRPr="0026082A">
        <w:t>город</w:t>
      </w:r>
      <w:r w:rsidR="00DA64D8">
        <w:t xml:space="preserve">ском округе </w:t>
      </w:r>
      <w:r w:rsidRPr="0026082A">
        <w:t>Иванов</w:t>
      </w:r>
      <w:r w:rsidR="00DA64D8">
        <w:t>о</w:t>
      </w:r>
      <w:r w:rsidRPr="0026082A">
        <w:t xml:space="preserve"> (прежде всего московских фирм), но и об организации выставок, ярмарок, конференций, съездов и иных публичных мероприятий.</w:t>
      </w:r>
    </w:p>
    <w:p w:rsidR="00937907" w:rsidRPr="0026082A" w:rsidRDefault="00937907" w:rsidP="00D92866">
      <w:pPr>
        <w:spacing w:line="240" w:lineRule="auto"/>
        <w:ind w:firstLine="709"/>
        <w:jc w:val="both"/>
      </w:pPr>
      <w:r w:rsidRPr="0026082A">
        <w:t>Территориальное положение город</w:t>
      </w:r>
      <w:r w:rsidR="00DA64D8">
        <w:t xml:space="preserve">ского округа </w:t>
      </w:r>
      <w:r w:rsidRPr="0026082A">
        <w:t>Иванов</w:t>
      </w:r>
      <w:r w:rsidR="00DA64D8">
        <w:t>о</w:t>
      </w:r>
      <w:r w:rsidRPr="0026082A">
        <w:t xml:space="preserve"> благ</w:t>
      </w:r>
      <w:r w:rsidR="00DA64D8">
        <w:t xml:space="preserve">оприятно и для его формирования </w:t>
      </w:r>
      <w:r w:rsidRPr="0026082A">
        <w:t>и функционирования в качестве</w:t>
      </w:r>
      <w:r w:rsidR="00D6506E">
        <w:t xml:space="preserve"> торгово-логистического центра </w:t>
      </w:r>
      <w:r w:rsidR="00DA64D8">
        <w:t xml:space="preserve">по торговле текстильными </w:t>
      </w:r>
      <w:r w:rsidRPr="0026082A">
        <w:t>и швейными изделиями. В данном случае связи город</w:t>
      </w:r>
      <w:r w:rsidR="00DA64D8">
        <w:t>ско</w:t>
      </w:r>
      <w:r w:rsidR="005E6EF8">
        <w:t xml:space="preserve">го </w:t>
      </w:r>
      <w:r w:rsidR="00DA64D8">
        <w:t>округ</w:t>
      </w:r>
      <w:r w:rsidR="005E6EF8">
        <w:t>а</w:t>
      </w:r>
      <w:r w:rsidR="00DA64D8">
        <w:t xml:space="preserve"> </w:t>
      </w:r>
      <w:r w:rsidRPr="0026082A">
        <w:t>Иванов</w:t>
      </w:r>
      <w:r w:rsidR="00DA64D8">
        <w:t>о</w:t>
      </w:r>
      <w:r w:rsidRPr="0026082A">
        <w:t xml:space="preserve"> значительно расширяются: </w:t>
      </w:r>
      <w:r w:rsidR="00402ADF" w:rsidRPr="0026082A">
        <w:t>город</w:t>
      </w:r>
      <w:r w:rsidR="00F53FF7">
        <w:t xml:space="preserve"> </w:t>
      </w:r>
      <w:r w:rsidRPr="0026082A">
        <w:t xml:space="preserve">Иваново вовлекает в орбиту своих отношений </w:t>
      </w:r>
      <w:r w:rsidR="00C94A43">
        <w:t xml:space="preserve"> </w:t>
      </w:r>
      <w:r w:rsidRPr="0026082A">
        <w:t>не только близлежащие области и их областные центры, но и регионы Северо-Запада страны, области Волго-Вятского и Уральского экономических районов и другие зоны.</w:t>
      </w:r>
    </w:p>
    <w:p w:rsidR="00A64F10" w:rsidRPr="0026082A" w:rsidRDefault="00A64F10" w:rsidP="00D92866">
      <w:pPr>
        <w:spacing w:line="240" w:lineRule="auto"/>
        <w:ind w:firstLine="709"/>
        <w:jc w:val="both"/>
      </w:pPr>
      <w:r w:rsidRPr="0026082A">
        <w:t>На позиции г</w:t>
      </w:r>
      <w:r w:rsidR="005E6EF8">
        <w:t xml:space="preserve">ородского округа </w:t>
      </w:r>
      <w:r w:rsidRPr="0026082A">
        <w:t>Иваново в Московской агломерации будут влиять следующие факторы:</w:t>
      </w:r>
    </w:p>
    <w:p w:rsidR="00A64F10" w:rsidRPr="0026082A" w:rsidRDefault="00A64F10" w:rsidP="00D92866">
      <w:pPr>
        <w:spacing w:line="240" w:lineRule="auto"/>
        <w:ind w:firstLine="709"/>
        <w:jc w:val="both"/>
      </w:pPr>
      <w:r w:rsidRPr="0026082A">
        <w:t xml:space="preserve">1. В качестве промышленного центра </w:t>
      </w:r>
      <w:r w:rsidR="005E6EF8">
        <w:t xml:space="preserve">городской округ </w:t>
      </w:r>
      <w:r w:rsidRPr="0026082A">
        <w:t xml:space="preserve">Иваново проигрывает </w:t>
      </w:r>
      <w:r w:rsidR="00FF396B">
        <w:t xml:space="preserve">городам </w:t>
      </w:r>
      <w:r w:rsidRPr="0026082A">
        <w:t xml:space="preserve">Владимиру </w:t>
      </w:r>
      <w:r w:rsidR="00D6506E">
        <w:t xml:space="preserve">и Ярославлю, где более </w:t>
      </w:r>
      <w:r w:rsidRPr="0026082A">
        <w:t>мо</w:t>
      </w:r>
      <w:r w:rsidR="00D6506E">
        <w:t>щное и</w:t>
      </w:r>
      <w:r w:rsidR="00B821E0">
        <w:t xml:space="preserve"> </w:t>
      </w:r>
      <w:r w:rsidR="00D6506E">
        <w:t xml:space="preserve">версифицированное машиностроение. </w:t>
      </w:r>
      <w:r w:rsidR="00C94A43">
        <w:t xml:space="preserve">Однако, </w:t>
      </w:r>
      <w:r w:rsidRPr="0026082A">
        <w:t>в условиях появления новых продуктов и рынков, а также усложнения и сегментации существующих рынков, машиностроение город</w:t>
      </w:r>
      <w:r w:rsidR="00FF396B">
        <w:t xml:space="preserve">ского округа </w:t>
      </w:r>
      <w:r w:rsidRPr="0026082A">
        <w:t>Иванов</w:t>
      </w:r>
      <w:r w:rsidR="00FF396B">
        <w:t>о</w:t>
      </w:r>
      <w:r w:rsidRPr="0026082A">
        <w:t xml:space="preserve"> в состоянии занять достойные позиции, при условии включения </w:t>
      </w:r>
      <w:r w:rsidR="00D92866">
        <w:t xml:space="preserve">                                     </w:t>
      </w:r>
      <w:r w:rsidRPr="0026082A">
        <w:t xml:space="preserve">в технологические цепи автомобилестроения, авиастроения, судостроения, энергетики </w:t>
      </w:r>
      <w:r w:rsidR="00D92866">
        <w:t xml:space="preserve">                </w:t>
      </w:r>
      <w:r w:rsidRPr="0026082A">
        <w:t>(в стране реали</w:t>
      </w:r>
      <w:r w:rsidR="00C94A43">
        <w:t xml:space="preserve">зуются крупномасштабные проекты </w:t>
      </w:r>
      <w:r w:rsidRPr="0026082A">
        <w:t>с участием иностранных компани</w:t>
      </w:r>
      <w:r w:rsidR="00FF396B">
        <w:t xml:space="preserve">й </w:t>
      </w:r>
      <w:r w:rsidR="00D92866">
        <w:t xml:space="preserve">                  </w:t>
      </w:r>
      <w:r w:rsidR="00FF396B">
        <w:t xml:space="preserve">и государственного капитала), </w:t>
      </w:r>
      <w:r w:rsidRPr="0026082A">
        <w:t>а также посредством организации эффективного тиражирования достижений науки и техники ивановских и других ученых  (электроника, программное обеспечение и др</w:t>
      </w:r>
      <w:r w:rsidR="00E6358F">
        <w:t>угое</w:t>
      </w:r>
      <w:r w:rsidRPr="0026082A">
        <w:t>).</w:t>
      </w:r>
    </w:p>
    <w:p w:rsidR="00A64F10" w:rsidRPr="0026082A" w:rsidRDefault="00A64F10" w:rsidP="00D92866">
      <w:pPr>
        <w:spacing w:line="240" w:lineRule="auto"/>
        <w:ind w:firstLine="709"/>
        <w:jc w:val="both"/>
      </w:pPr>
      <w:r w:rsidRPr="0026082A">
        <w:t>2. В настоящее время город</w:t>
      </w:r>
      <w:r w:rsidR="00B821E0">
        <w:t xml:space="preserve">ской округ </w:t>
      </w:r>
      <w:r w:rsidRPr="0026082A">
        <w:t>Иваново в существенной степени сформировался как текстильно-швейный</w:t>
      </w:r>
      <w:r w:rsidR="00FF396B">
        <w:t xml:space="preserve">, </w:t>
      </w:r>
      <w:r w:rsidRPr="0026082A">
        <w:t>торгово-логистический центр всероссийского значения. Эта ва</w:t>
      </w:r>
      <w:r w:rsidR="00FF396B">
        <w:t xml:space="preserve">жная конкурентная позиция городского округа </w:t>
      </w:r>
      <w:r w:rsidRPr="0026082A">
        <w:t>м</w:t>
      </w:r>
      <w:r w:rsidR="00D6506E">
        <w:t xml:space="preserve">ожет быть значительно укреплена </w:t>
      </w:r>
      <w:r w:rsidRPr="0026082A">
        <w:t>в условиях формирования межрегионального текстильного кластера. В данном качестве город</w:t>
      </w:r>
      <w:r w:rsidR="00B821E0">
        <w:t xml:space="preserve">ской округ </w:t>
      </w:r>
      <w:r w:rsidRPr="0026082A">
        <w:t>Иваново имеет бесспорное преимущество перед областными центрами соседних регионов.</w:t>
      </w:r>
    </w:p>
    <w:p w:rsidR="00A64F10" w:rsidRPr="0026082A" w:rsidRDefault="00A64F10" w:rsidP="00D92866">
      <w:pPr>
        <w:spacing w:line="240" w:lineRule="auto"/>
        <w:ind w:firstLine="709"/>
        <w:jc w:val="both"/>
      </w:pPr>
      <w:r w:rsidRPr="0026082A">
        <w:t>3. Город</w:t>
      </w:r>
      <w:r w:rsidR="00B821E0">
        <w:t xml:space="preserve">ской округ </w:t>
      </w:r>
      <w:r w:rsidRPr="0026082A">
        <w:t xml:space="preserve">Иваново имеет ощутимые преимущества перед </w:t>
      </w:r>
      <w:r w:rsidR="00B821E0">
        <w:t>город</w:t>
      </w:r>
      <w:r w:rsidR="000E0703">
        <w:t xml:space="preserve">ом </w:t>
      </w:r>
      <w:r w:rsidRPr="0026082A">
        <w:t xml:space="preserve">Ярославлем, и в особенности перед </w:t>
      </w:r>
      <w:r w:rsidR="00FF396B">
        <w:t xml:space="preserve">городами </w:t>
      </w:r>
      <w:r w:rsidRPr="0026082A">
        <w:t xml:space="preserve">Владимиром и Костромой, </w:t>
      </w:r>
      <w:r w:rsidR="000E0703">
        <w:t xml:space="preserve">в частности, </w:t>
      </w:r>
      <w:r w:rsidRPr="0026082A">
        <w:t>как образовательн</w:t>
      </w:r>
      <w:r w:rsidR="000E0703">
        <w:t xml:space="preserve">ого </w:t>
      </w:r>
      <w:r w:rsidRPr="0026082A">
        <w:t xml:space="preserve"> центр</w:t>
      </w:r>
      <w:r w:rsidR="000E0703">
        <w:t xml:space="preserve">а (преимущество </w:t>
      </w:r>
      <w:r w:rsidRPr="0026082A">
        <w:t>по показателю количества студ</w:t>
      </w:r>
      <w:r w:rsidR="00C94A43">
        <w:t xml:space="preserve">ентов ВУЗов </w:t>
      </w:r>
      <w:r w:rsidR="00D92866">
        <w:t xml:space="preserve">                  </w:t>
      </w:r>
      <w:r w:rsidR="00C94A43">
        <w:t xml:space="preserve">на 10 тыс. жителей, </w:t>
      </w:r>
      <w:r w:rsidR="000E0703">
        <w:t xml:space="preserve">по количеству кандидатов </w:t>
      </w:r>
      <w:r w:rsidRPr="0026082A">
        <w:t xml:space="preserve">и докторов наук и по ряду иных позиций). Репутация </w:t>
      </w:r>
      <w:r w:rsidR="00B821E0">
        <w:t xml:space="preserve">городского округа </w:t>
      </w:r>
      <w:r w:rsidRPr="0026082A">
        <w:t>Иванов</w:t>
      </w:r>
      <w:r w:rsidR="00B821E0">
        <w:t xml:space="preserve">о </w:t>
      </w:r>
      <w:r w:rsidRPr="0026082A">
        <w:t xml:space="preserve">как вузовского центра носит устойчивый </w:t>
      </w:r>
      <w:r w:rsidR="00D92866">
        <w:t xml:space="preserve">                           </w:t>
      </w:r>
      <w:r w:rsidRPr="0026082A">
        <w:t>и долговременный характер. При определенных условиях (существенное расширение номенклатуры специальностей</w:t>
      </w:r>
      <w:r w:rsidR="000E0703">
        <w:t>)</w:t>
      </w:r>
      <w:r w:rsidRPr="0026082A">
        <w:t>, по которым иде</w:t>
      </w:r>
      <w:r w:rsidR="000E0703">
        <w:t xml:space="preserve">т подготовка учащихся, включая, </w:t>
      </w:r>
      <w:r w:rsidRPr="0026082A">
        <w:t>в первую о</w:t>
      </w:r>
      <w:r w:rsidR="00B821E0">
        <w:t xml:space="preserve">чередь, «современные профессии» </w:t>
      </w:r>
      <w:r w:rsidRPr="0026082A">
        <w:t>и «професс</w:t>
      </w:r>
      <w:r w:rsidR="000E0703">
        <w:t xml:space="preserve">ии будущего»; расширение связей </w:t>
      </w:r>
      <w:r w:rsidR="00D92866">
        <w:t xml:space="preserve">                        </w:t>
      </w:r>
      <w:r w:rsidRPr="0026082A">
        <w:t xml:space="preserve">с ВУЗами, включая иностранные, широко использующими передовые информационные технологии и прогрессивные способы обучения; использование всего спектра форм подготовки специалистов, </w:t>
      </w:r>
      <w:r w:rsidR="000E0703">
        <w:t xml:space="preserve">включая дистанционное обучение </w:t>
      </w:r>
      <w:r w:rsidRPr="0026082A">
        <w:t>и др</w:t>
      </w:r>
      <w:r w:rsidR="000E0703">
        <w:t>угое</w:t>
      </w:r>
      <w:r w:rsidR="0034619A">
        <w:t>, г</w:t>
      </w:r>
      <w:r w:rsidRPr="0026082A">
        <w:t>ород</w:t>
      </w:r>
      <w:r w:rsidR="00B821E0">
        <w:t xml:space="preserve">ской округ </w:t>
      </w:r>
      <w:r w:rsidRPr="0026082A">
        <w:t>Иваново как образовательный центр будет занимать достойное место не толь</w:t>
      </w:r>
      <w:r w:rsidR="00B821E0">
        <w:t xml:space="preserve">ко </w:t>
      </w:r>
      <w:r w:rsidR="00D92866">
        <w:t xml:space="preserve">                                </w:t>
      </w:r>
      <w:r w:rsidRPr="0026082A">
        <w:t>в Ц</w:t>
      </w:r>
      <w:r w:rsidR="0098747D" w:rsidRPr="0026082A">
        <w:t>ентральном федеральном округе</w:t>
      </w:r>
      <w:r w:rsidRPr="0026082A">
        <w:t>,</w:t>
      </w:r>
      <w:r w:rsidR="0098747D" w:rsidRPr="0026082A">
        <w:t xml:space="preserve"> </w:t>
      </w:r>
      <w:r w:rsidRPr="0026082A">
        <w:t>но и в Р</w:t>
      </w:r>
      <w:r w:rsidR="0098747D" w:rsidRPr="0026082A">
        <w:t xml:space="preserve">оссийской </w:t>
      </w:r>
      <w:r w:rsidRPr="0026082A">
        <w:t>Ф</w:t>
      </w:r>
      <w:r w:rsidR="0098747D" w:rsidRPr="0026082A">
        <w:t>едерации</w:t>
      </w:r>
      <w:r w:rsidRPr="0026082A">
        <w:t>.</w:t>
      </w:r>
    </w:p>
    <w:p w:rsidR="00A64F10" w:rsidRPr="0026082A" w:rsidRDefault="00A64F10" w:rsidP="00D92866">
      <w:pPr>
        <w:spacing w:line="240" w:lineRule="auto"/>
        <w:ind w:firstLine="709"/>
        <w:jc w:val="both"/>
      </w:pPr>
      <w:r w:rsidRPr="0026082A">
        <w:t xml:space="preserve">4. Как научный центр </w:t>
      </w:r>
      <w:r w:rsidR="0053024E">
        <w:t xml:space="preserve">городской округ </w:t>
      </w:r>
      <w:r w:rsidRPr="0026082A">
        <w:t>Иваново может усилить свои п</w:t>
      </w:r>
      <w:r w:rsidR="0053024E">
        <w:t xml:space="preserve">озиции при условии кооперации </w:t>
      </w:r>
      <w:r w:rsidRPr="0026082A">
        <w:t xml:space="preserve">с московскими и иными научными центрами, а также с зарубежными партнерами. </w:t>
      </w:r>
    </w:p>
    <w:p w:rsidR="00800356" w:rsidRPr="0026082A" w:rsidRDefault="00800356" w:rsidP="00D92866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 xml:space="preserve">Областной центр занимает почти 27 % всех городских земель области, </w:t>
      </w:r>
      <w:r w:rsidR="00D92866">
        <w:rPr>
          <w:kern w:val="0"/>
          <w:lang w:eastAsia="ru-RU"/>
        </w:rPr>
        <w:t xml:space="preserve">                           </w:t>
      </w:r>
      <w:r w:rsidRPr="0026082A">
        <w:rPr>
          <w:kern w:val="0"/>
          <w:lang w:eastAsia="ru-RU"/>
        </w:rPr>
        <w:t xml:space="preserve">по численности населения и территории </w:t>
      </w:r>
      <w:r w:rsidR="00402ADF" w:rsidRPr="0026082A">
        <w:rPr>
          <w:kern w:val="0"/>
          <w:lang w:eastAsia="ru-RU"/>
        </w:rPr>
        <w:t>город</w:t>
      </w:r>
      <w:r w:rsidR="0053024E">
        <w:rPr>
          <w:kern w:val="0"/>
          <w:lang w:eastAsia="ru-RU"/>
        </w:rPr>
        <w:t xml:space="preserve">ской округ </w:t>
      </w:r>
      <w:r w:rsidRPr="0026082A">
        <w:rPr>
          <w:kern w:val="0"/>
          <w:lang w:eastAsia="ru-RU"/>
        </w:rPr>
        <w:t>резко выделяется среди других городов Ивановской области. Масштаб</w:t>
      </w:r>
      <w:r w:rsidR="00D6506E">
        <w:rPr>
          <w:kern w:val="0"/>
          <w:lang w:eastAsia="ru-RU"/>
        </w:rPr>
        <w:t>ность город</w:t>
      </w:r>
      <w:r w:rsidR="0053024E">
        <w:rPr>
          <w:kern w:val="0"/>
          <w:lang w:eastAsia="ru-RU"/>
        </w:rPr>
        <w:t xml:space="preserve">ского округа Иваново </w:t>
      </w:r>
      <w:r w:rsidR="00D6506E">
        <w:rPr>
          <w:kern w:val="0"/>
          <w:lang w:eastAsia="ru-RU"/>
        </w:rPr>
        <w:t xml:space="preserve">в границах области </w:t>
      </w:r>
      <w:r w:rsidRPr="0026082A">
        <w:rPr>
          <w:kern w:val="0"/>
          <w:lang w:eastAsia="ru-RU"/>
        </w:rPr>
        <w:t>и</w:t>
      </w:r>
      <w:r w:rsidR="0053024E">
        <w:rPr>
          <w:kern w:val="0"/>
          <w:lang w:eastAsia="ru-RU"/>
        </w:rPr>
        <w:t xml:space="preserve"> связанные с этим разветвленные </w:t>
      </w:r>
      <w:r w:rsidRPr="0026082A">
        <w:rPr>
          <w:kern w:val="0"/>
          <w:lang w:eastAsia="ru-RU"/>
        </w:rPr>
        <w:t xml:space="preserve">и устойчивые связи приводят к тому, что </w:t>
      </w:r>
      <w:r w:rsidR="0053024E">
        <w:rPr>
          <w:kern w:val="0"/>
          <w:lang w:eastAsia="ru-RU"/>
        </w:rPr>
        <w:t xml:space="preserve">он </w:t>
      </w:r>
      <w:r w:rsidRPr="0026082A">
        <w:rPr>
          <w:kern w:val="0"/>
          <w:lang w:eastAsia="ru-RU"/>
        </w:rPr>
        <w:t>интегрирует близлежащие территории город</w:t>
      </w:r>
      <w:r w:rsidR="0053024E">
        <w:rPr>
          <w:kern w:val="0"/>
          <w:lang w:eastAsia="ru-RU"/>
        </w:rPr>
        <w:t>ов</w:t>
      </w:r>
      <w:r w:rsidRPr="0026082A">
        <w:rPr>
          <w:kern w:val="0"/>
          <w:lang w:eastAsia="ru-RU"/>
        </w:rPr>
        <w:t>, таки</w:t>
      </w:r>
      <w:r w:rsidR="00E5139C" w:rsidRPr="0026082A">
        <w:rPr>
          <w:kern w:val="0"/>
          <w:lang w:eastAsia="ru-RU"/>
        </w:rPr>
        <w:t xml:space="preserve">е как </w:t>
      </w:r>
      <w:r w:rsidRPr="0026082A">
        <w:rPr>
          <w:kern w:val="0"/>
          <w:lang w:eastAsia="ru-RU"/>
        </w:rPr>
        <w:t>Кохм</w:t>
      </w:r>
      <w:r w:rsidR="00E5139C" w:rsidRPr="0026082A">
        <w:rPr>
          <w:kern w:val="0"/>
          <w:lang w:eastAsia="ru-RU"/>
        </w:rPr>
        <w:t>а</w:t>
      </w:r>
      <w:r w:rsidRPr="0026082A">
        <w:rPr>
          <w:kern w:val="0"/>
          <w:lang w:eastAsia="ru-RU"/>
        </w:rPr>
        <w:t>, Шу</w:t>
      </w:r>
      <w:r w:rsidR="00E5139C" w:rsidRPr="0026082A">
        <w:rPr>
          <w:kern w:val="0"/>
          <w:lang w:eastAsia="ru-RU"/>
        </w:rPr>
        <w:t>я</w:t>
      </w:r>
      <w:r w:rsidRPr="0026082A">
        <w:rPr>
          <w:kern w:val="0"/>
          <w:lang w:eastAsia="ru-RU"/>
        </w:rPr>
        <w:t>, Тейково, Фурма</w:t>
      </w:r>
      <w:r w:rsidR="00306D60">
        <w:rPr>
          <w:kern w:val="0"/>
          <w:lang w:eastAsia="ru-RU"/>
        </w:rPr>
        <w:t xml:space="preserve">нов и поселок городского типа </w:t>
      </w:r>
      <w:r w:rsidRPr="0026082A">
        <w:rPr>
          <w:kern w:val="0"/>
          <w:lang w:eastAsia="ru-RU"/>
        </w:rPr>
        <w:t>Лежнево.</w:t>
      </w:r>
    </w:p>
    <w:p w:rsidR="00800356" w:rsidRPr="0026082A" w:rsidRDefault="00800356" w:rsidP="00E937FC">
      <w:pPr>
        <w:spacing w:line="240" w:lineRule="auto"/>
        <w:ind w:firstLine="709"/>
        <w:jc w:val="both"/>
      </w:pPr>
      <w:r w:rsidRPr="0026082A">
        <w:lastRenderedPageBreak/>
        <w:t xml:space="preserve">Общая протяженность улиц, проездов, набережных </w:t>
      </w:r>
      <w:r w:rsidR="00B3484A">
        <w:t xml:space="preserve">по данным </w:t>
      </w:r>
      <w:r w:rsidR="0034619A">
        <w:t xml:space="preserve">территориального органа Федеральной службы государственной статистики по Ивановской области </w:t>
      </w:r>
      <w:r w:rsidR="00D92866">
        <w:t xml:space="preserve">                    </w:t>
      </w:r>
      <w:r w:rsidR="0034619A">
        <w:t xml:space="preserve">(далее – </w:t>
      </w:r>
      <w:r w:rsidR="00B3484A">
        <w:t>Ивановостат</w:t>
      </w:r>
      <w:r w:rsidR="0034619A">
        <w:t>)</w:t>
      </w:r>
      <w:r w:rsidR="00B3484A">
        <w:t xml:space="preserve"> по состоянию на 01.01.2018 составляет 730,6 км.</w:t>
      </w:r>
    </w:p>
    <w:p w:rsidR="00800356" w:rsidRPr="0026082A" w:rsidRDefault="00800356" w:rsidP="00E937FC">
      <w:pPr>
        <w:spacing w:line="240" w:lineRule="auto"/>
        <w:ind w:firstLine="709"/>
        <w:jc w:val="both"/>
      </w:pPr>
      <w:r w:rsidRPr="0026082A">
        <w:t xml:space="preserve">Наиболее значимые магистрали составляют 10–15 % общей протяженности улиц, проездов, набережных (75–100 км). Интенсивность движения на этих дорогах, </w:t>
      </w:r>
      <w:r w:rsidR="00D92866">
        <w:t xml:space="preserve">                           </w:t>
      </w:r>
      <w:r w:rsidRPr="0026082A">
        <w:t>по имеющимся данным,</w:t>
      </w:r>
      <w:r w:rsidR="00C94A43">
        <w:t xml:space="preserve"> </w:t>
      </w:r>
      <w:r w:rsidRPr="0026082A">
        <w:t>в 5–7 раз выше тех нормативов, на которые рассчитана эксплуатация этих дорог. По пр</w:t>
      </w:r>
      <w:r w:rsidR="00402ADF" w:rsidRPr="0026082A">
        <w:t xml:space="preserve">оспектам </w:t>
      </w:r>
      <w:r w:rsidRPr="0026082A">
        <w:t>Ленина, Шереметевский, ул</w:t>
      </w:r>
      <w:r w:rsidR="00402ADF" w:rsidRPr="0026082A">
        <w:t xml:space="preserve">ице </w:t>
      </w:r>
      <w:r w:rsidRPr="0026082A">
        <w:t> Парижской Коммуны и многим другим трассам в наиболее напряженные периоды суток число проходящих в час автомобилей достигает 4–5 тыс. единиц. Результатом является повышенная аварийность, загазованность атмосферы, избыточный шум, общее снижение комфортности для тех, кто проживает в этих местах. Типичным явлением для город</w:t>
      </w:r>
      <w:r w:rsidR="00981FA3">
        <w:t xml:space="preserve">ского округа </w:t>
      </w:r>
      <w:r w:rsidRPr="0026082A">
        <w:t>стало возникновение на наиболее оживленных магистралях пробок. Срок службы асфальтобетонного покрытия в город</w:t>
      </w:r>
      <w:r w:rsidR="00BB6D87">
        <w:t xml:space="preserve">ском округе </w:t>
      </w:r>
      <w:r w:rsidRPr="0026082A">
        <w:t xml:space="preserve">5-6 лет, ремонт 1 км дороги </w:t>
      </w:r>
      <w:r w:rsidR="00D6506E">
        <w:t xml:space="preserve"> </w:t>
      </w:r>
      <w:r w:rsidR="00D92866">
        <w:t xml:space="preserve">                               </w:t>
      </w:r>
      <w:r w:rsidRPr="0026082A">
        <w:t>в современных ценах требует не менее 4-5 млн. руб. Если исходить из того, что более или менее интенсивно используется половина из 7 млн. кв. м дорог с усовершенствованным покрытием, то при соблюдении указанных нормативов ежегодно требуется ремонтировать 600–700 тыс. кв. м, что потребует поряд</w:t>
      </w:r>
      <w:r w:rsidR="00D92866">
        <w:t xml:space="preserve">ка </w:t>
      </w:r>
      <w:r w:rsidRPr="0026082A">
        <w:t>300–350 млн. руб. ежегодно. Существующие расходы ниже более чем в 2 раза.</w:t>
      </w:r>
    </w:p>
    <w:p w:rsidR="00800356" w:rsidRPr="0026082A" w:rsidRDefault="00800356" w:rsidP="00E937FC">
      <w:pPr>
        <w:spacing w:line="240" w:lineRule="auto"/>
        <w:ind w:firstLine="709"/>
        <w:jc w:val="both"/>
      </w:pPr>
      <w:r w:rsidRPr="0026082A">
        <w:t xml:space="preserve">Городская дорожная инфраструктура насчитывает </w:t>
      </w:r>
      <w:r w:rsidR="00047554">
        <w:t xml:space="preserve">18 </w:t>
      </w:r>
      <w:r w:rsidR="00B3484A">
        <w:t xml:space="preserve">ед. </w:t>
      </w:r>
      <w:r w:rsidRPr="0026082A">
        <w:t>мост</w:t>
      </w:r>
      <w:r w:rsidR="00B3484A">
        <w:t xml:space="preserve">ов </w:t>
      </w:r>
      <w:r w:rsidRPr="0026082A">
        <w:t>и путепроводов, общей площадью 11,</w:t>
      </w:r>
      <w:r w:rsidR="004151A2" w:rsidRPr="0026082A">
        <w:t>8</w:t>
      </w:r>
      <w:r w:rsidRPr="0026082A">
        <w:t>7 тыс. кв. м, а также почти 82</w:t>
      </w:r>
      <w:r w:rsidR="004151A2" w:rsidRPr="0026082A">
        <w:t xml:space="preserve">,17 </w:t>
      </w:r>
      <w:r w:rsidRPr="0026082A">
        <w:t xml:space="preserve">км ливневой канализации. </w:t>
      </w:r>
    </w:p>
    <w:p w:rsidR="00800356" w:rsidRDefault="00800356" w:rsidP="00E937FC">
      <w:pPr>
        <w:spacing w:line="240" w:lineRule="auto"/>
        <w:ind w:firstLine="709"/>
        <w:jc w:val="both"/>
      </w:pPr>
      <w:r w:rsidRPr="0026082A">
        <w:t xml:space="preserve">Часть из них находится в аварийном состоянии. В целом ощущается нехватка безопасных пешеходных переходов через улицы, актуальна тема транспортных развязок, предполагающая различные инженерные решения, включая строительство </w:t>
      </w:r>
      <w:r w:rsidR="00D92866">
        <w:t xml:space="preserve">                   </w:t>
      </w:r>
      <w:r w:rsidRPr="0026082A">
        <w:t>путепроводов, необходима реконструкция ливн</w:t>
      </w:r>
      <w:r w:rsidR="00BB6D87">
        <w:t xml:space="preserve">евой канализации, в особенности </w:t>
      </w:r>
      <w:r w:rsidR="00D92866">
        <w:t xml:space="preserve">                        </w:t>
      </w:r>
      <w:r w:rsidRPr="0026082A">
        <w:t xml:space="preserve">на пассажиронапряженных трассах. </w:t>
      </w:r>
    </w:p>
    <w:p w:rsidR="002A423D" w:rsidRDefault="002A423D" w:rsidP="00EA3C31">
      <w:pPr>
        <w:spacing w:line="276" w:lineRule="auto"/>
        <w:ind w:firstLine="709"/>
        <w:jc w:val="both"/>
      </w:pPr>
    </w:p>
    <w:p w:rsidR="00D6506E" w:rsidRPr="00D92866" w:rsidRDefault="00E6358F" w:rsidP="00D92866">
      <w:pPr>
        <w:spacing w:line="240" w:lineRule="auto"/>
        <w:jc w:val="center"/>
      </w:pPr>
      <w:r w:rsidRPr="00D92866">
        <w:t xml:space="preserve">2.3. </w:t>
      </w:r>
      <w:r w:rsidR="00493959" w:rsidRPr="00D92866">
        <w:t xml:space="preserve">Характеристика функционирования и показатели работы </w:t>
      </w:r>
    </w:p>
    <w:p w:rsidR="0016734C" w:rsidRPr="00D92866" w:rsidRDefault="00493959" w:rsidP="00D92866">
      <w:pPr>
        <w:spacing w:line="240" w:lineRule="auto"/>
        <w:jc w:val="center"/>
      </w:pPr>
      <w:r w:rsidRPr="00D92866">
        <w:t xml:space="preserve">транспортной инфраструктуры по видам транспорта </w:t>
      </w:r>
    </w:p>
    <w:p w:rsidR="00D02FB6" w:rsidRPr="0026082A" w:rsidRDefault="00D02FB6" w:rsidP="00EA3C31">
      <w:pPr>
        <w:spacing w:line="276" w:lineRule="auto"/>
        <w:ind w:firstLine="709"/>
        <w:jc w:val="both"/>
      </w:pPr>
    </w:p>
    <w:p w:rsidR="00F419E4" w:rsidRPr="0026082A" w:rsidRDefault="00F419E4" w:rsidP="00D92866">
      <w:pPr>
        <w:spacing w:line="240" w:lineRule="auto"/>
        <w:ind w:firstLine="709"/>
        <w:jc w:val="both"/>
      </w:pPr>
      <w:r w:rsidRPr="0026082A">
        <w:t>Город</w:t>
      </w:r>
      <w:r w:rsidR="00B821E0">
        <w:t xml:space="preserve">ской округ </w:t>
      </w:r>
      <w:r w:rsidRPr="0026082A">
        <w:t xml:space="preserve">Иваново является крупным транспортным узлом. Это аэропорт местных линий Южный и военный аэропорт Северный; железнодорожный вокзал Иваново, </w:t>
      </w:r>
      <w:r w:rsidR="00D6506E">
        <w:t xml:space="preserve">три </w:t>
      </w:r>
      <w:r w:rsidRPr="0026082A">
        <w:t xml:space="preserve">станции – Иваново-Сортировочная, Текстильный, Горино; автовокзал </w:t>
      </w:r>
      <w:r w:rsidR="00D92866">
        <w:t xml:space="preserve">                      </w:t>
      </w:r>
      <w:r w:rsidRPr="0026082A">
        <w:t xml:space="preserve">и две автостанции. </w:t>
      </w:r>
    </w:p>
    <w:p w:rsidR="00F419E4" w:rsidRPr="0026082A" w:rsidRDefault="00F419E4" w:rsidP="00D92866">
      <w:pPr>
        <w:spacing w:line="240" w:lineRule="auto"/>
        <w:ind w:firstLine="709"/>
        <w:jc w:val="both"/>
      </w:pPr>
      <w:r w:rsidRPr="0026082A">
        <w:t xml:space="preserve">Через </w:t>
      </w:r>
      <w:r w:rsidR="00B821E0">
        <w:t xml:space="preserve">городской округ </w:t>
      </w:r>
      <w:r w:rsidRPr="0026082A">
        <w:t xml:space="preserve">Иваново проходит автодорога федерального значения Р-600, соединяющая областные центры – города Иваново и Кострому, а также трассы Р-79, соединяющая </w:t>
      </w:r>
      <w:r w:rsidR="00B821E0">
        <w:t xml:space="preserve">города Иваново </w:t>
      </w:r>
      <w:r w:rsidR="00E937FC">
        <w:t>и Гаврилов-</w:t>
      </w:r>
      <w:r w:rsidRPr="0026082A">
        <w:t>Ям с маг</w:t>
      </w:r>
      <w:r w:rsidR="00D6506E">
        <w:t xml:space="preserve">истралью М-8 «Холмогоры»,  </w:t>
      </w:r>
      <w:r w:rsidRPr="0026082A">
        <w:t>Р-80 (Иваново – Родники – Вичуга – Кинешма) и Р-152 (Ростов – Иваново – Нижний Новгород).</w:t>
      </w:r>
    </w:p>
    <w:p w:rsidR="00F419E4" w:rsidRPr="0026082A" w:rsidRDefault="00F419E4" w:rsidP="00D92866">
      <w:pPr>
        <w:spacing w:line="240" w:lineRule="auto"/>
        <w:ind w:firstLine="709"/>
        <w:jc w:val="both"/>
      </w:pPr>
      <w:r w:rsidRPr="0026082A">
        <w:t>В северной части город</w:t>
      </w:r>
      <w:r w:rsidR="00B821E0">
        <w:t xml:space="preserve">ского округа Иваново </w:t>
      </w:r>
      <w:r w:rsidRPr="0026082A">
        <w:t>находится станция Иваново Северной железной дороги, являющаяся крупным железнодорожным узлом. Северо-западные районы город</w:t>
      </w:r>
      <w:r w:rsidR="000766DC">
        <w:t xml:space="preserve">ского округа </w:t>
      </w:r>
      <w:r w:rsidRPr="0026082A">
        <w:t xml:space="preserve">пересекает самая длинная в России электрифицированная узкоколейная железная дорога. </w:t>
      </w:r>
    </w:p>
    <w:p w:rsidR="00F419E4" w:rsidRDefault="00F419E4" w:rsidP="00D92866">
      <w:pPr>
        <w:spacing w:line="240" w:lineRule="auto"/>
        <w:ind w:firstLine="709"/>
        <w:jc w:val="both"/>
      </w:pPr>
      <w:r w:rsidRPr="0026082A">
        <w:t>Воздушное сообщение осуществляется с помощ</w:t>
      </w:r>
      <w:r w:rsidR="00D6506E">
        <w:t xml:space="preserve">ью гражданского аэропорта </w:t>
      </w:r>
      <w:r w:rsidR="00D92866">
        <w:t xml:space="preserve">                             </w:t>
      </w:r>
      <w:r w:rsidRPr="0026082A">
        <w:t>и военно-транспортного аэродрома.</w:t>
      </w:r>
    </w:p>
    <w:p w:rsidR="00F419E4" w:rsidRDefault="00F419E4" w:rsidP="00D92866">
      <w:pPr>
        <w:spacing w:line="240" w:lineRule="auto"/>
        <w:ind w:firstLine="709"/>
        <w:jc w:val="both"/>
      </w:pPr>
      <w:r w:rsidRPr="0026082A">
        <w:t xml:space="preserve">Основные показатели, характеризующие текущую ситуацию </w:t>
      </w:r>
      <w:r w:rsidR="00A8071E">
        <w:t>городского округа Иваново</w:t>
      </w:r>
      <w:r w:rsidR="00D92866">
        <w:t>,</w:t>
      </w:r>
      <w:r w:rsidR="00A8071E">
        <w:t xml:space="preserve"> приведены в таблице № 1</w:t>
      </w:r>
      <w:r w:rsidR="0034619A">
        <w:t>.</w:t>
      </w:r>
    </w:p>
    <w:p w:rsidR="00A8071E" w:rsidRDefault="00A8071E" w:rsidP="00F419E4">
      <w:pPr>
        <w:spacing w:line="276" w:lineRule="auto"/>
        <w:ind w:firstLine="709"/>
        <w:jc w:val="both"/>
      </w:pPr>
    </w:p>
    <w:p w:rsidR="00A8071E" w:rsidRPr="000A16B8" w:rsidRDefault="00A8071E" w:rsidP="00A8071E">
      <w:pPr>
        <w:spacing w:line="276" w:lineRule="auto"/>
        <w:ind w:firstLine="709"/>
        <w:jc w:val="both"/>
      </w:pPr>
      <w:r>
        <w:t xml:space="preserve">Таблица № 1. </w:t>
      </w:r>
      <w:r w:rsidRPr="000A16B8">
        <w:t xml:space="preserve">Основные показатели, характеризующие текущую ситуацию </w:t>
      </w:r>
    </w:p>
    <w:p w:rsidR="00A8071E" w:rsidRPr="000A16B8" w:rsidRDefault="00A8071E" w:rsidP="00F419E4">
      <w:pPr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343"/>
        <w:gridCol w:w="1210"/>
        <w:gridCol w:w="1510"/>
        <w:gridCol w:w="1510"/>
      </w:tblGrid>
      <w:tr w:rsidR="000A16B8" w:rsidRPr="000A16B8" w:rsidTr="00013A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B8" w:rsidRPr="000A16B8" w:rsidRDefault="00013AB8" w:rsidP="00013AB8">
            <w:pPr>
              <w:jc w:val="center"/>
              <w:rPr>
                <w:i/>
              </w:rPr>
            </w:pPr>
            <w:r w:rsidRPr="000A16B8">
              <w:rPr>
                <w:i/>
              </w:rPr>
              <w:t>№</w:t>
            </w:r>
          </w:p>
          <w:p w:rsidR="00F419E4" w:rsidRPr="000A16B8" w:rsidRDefault="00013AB8" w:rsidP="00013AB8">
            <w:pPr>
              <w:jc w:val="center"/>
              <w:rPr>
                <w:i/>
              </w:rPr>
            </w:pPr>
            <w:r w:rsidRPr="000A16B8">
              <w:rPr>
                <w:i/>
              </w:rPr>
              <w:t>п/п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E4" w:rsidRPr="000A16B8" w:rsidRDefault="00F419E4" w:rsidP="00F419E4">
            <w:pPr>
              <w:spacing w:line="276" w:lineRule="auto"/>
              <w:ind w:firstLine="709"/>
              <w:jc w:val="both"/>
              <w:rPr>
                <w:i/>
              </w:rPr>
            </w:pPr>
            <w:r w:rsidRPr="000A16B8">
              <w:rPr>
                <w:i/>
              </w:rPr>
              <w:t>Наименование показателя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8" w:rsidRPr="000A16B8" w:rsidRDefault="00013AB8" w:rsidP="00013AB8">
            <w:pPr>
              <w:jc w:val="center"/>
              <w:rPr>
                <w:i/>
              </w:rPr>
            </w:pPr>
            <w:r w:rsidRPr="000A16B8">
              <w:rPr>
                <w:i/>
              </w:rPr>
              <w:t>Ед.</w:t>
            </w:r>
          </w:p>
          <w:p w:rsidR="00F419E4" w:rsidRPr="000A16B8" w:rsidRDefault="00013AB8" w:rsidP="00013AB8">
            <w:pPr>
              <w:jc w:val="center"/>
              <w:rPr>
                <w:i/>
              </w:rPr>
            </w:pPr>
            <w:r w:rsidRPr="000A16B8">
              <w:rPr>
                <w:i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E4" w:rsidRPr="000A16B8" w:rsidRDefault="00F419E4" w:rsidP="00E512AD">
            <w:pPr>
              <w:jc w:val="center"/>
              <w:rPr>
                <w:i/>
              </w:rPr>
            </w:pPr>
            <w:r w:rsidRPr="000A16B8">
              <w:rPr>
                <w:i/>
              </w:rPr>
              <w:t>Наличие на  01.01.201</w:t>
            </w:r>
            <w:r w:rsidR="00E512AD" w:rsidRPr="000A16B8">
              <w:rPr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E4" w:rsidRPr="000A16B8" w:rsidRDefault="00F419E4" w:rsidP="00C1149E">
            <w:pPr>
              <w:jc w:val="center"/>
              <w:rPr>
                <w:i/>
              </w:rPr>
            </w:pPr>
            <w:r w:rsidRPr="000A16B8">
              <w:rPr>
                <w:i/>
              </w:rPr>
              <w:t>Наличие</w:t>
            </w:r>
            <w:r w:rsidR="00013AB8" w:rsidRPr="000A16B8">
              <w:rPr>
                <w:i/>
              </w:rPr>
              <w:t xml:space="preserve"> </w:t>
            </w:r>
            <w:r w:rsidRPr="000A16B8">
              <w:rPr>
                <w:i/>
              </w:rPr>
              <w:t>на 01.01</w:t>
            </w:r>
            <w:r w:rsidR="00083CA3">
              <w:rPr>
                <w:i/>
              </w:rPr>
              <w:t>.</w:t>
            </w:r>
            <w:r w:rsidRPr="000A16B8">
              <w:rPr>
                <w:i/>
              </w:rPr>
              <w:t>201</w:t>
            </w:r>
            <w:r w:rsidR="00E512AD" w:rsidRPr="000A16B8">
              <w:rPr>
                <w:i/>
              </w:rPr>
              <w:t>8</w:t>
            </w:r>
          </w:p>
        </w:tc>
      </w:tr>
      <w:tr w:rsidR="00F419E4" w:rsidRPr="0026082A" w:rsidTr="00013AB8">
        <w:trPr>
          <w:trHeight w:val="39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9E4" w:rsidRPr="0026082A" w:rsidRDefault="00013AB8" w:rsidP="00013AB8">
            <w:pPr>
              <w:spacing w:line="276" w:lineRule="auto"/>
              <w:ind w:firstLine="709"/>
              <w:jc w:val="both"/>
            </w:pPr>
            <w:r>
              <w:t xml:space="preserve">Городской округ </w:t>
            </w:r>
            <w:r w:rsidR="00F419E4" w:rsidRPr="0026082A">
              <w:t>Иваново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  <w:r w:rsidRPr="0026082A">
              <w:lastRenderedPageBreak/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r w:rsidRPr="0026082A">
              <w:t>Общая протяженность дорог, 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AF10A4" w:rsidRDefault="00EB2461" w:rsidP="00451207">
            <w:pPr>
              <w:jc w:val="center"/>
            </w:pPr>
            <w:r w:rsidRPr="00AF10A4">
              <w:t>689,24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AF10A4" w:rsidRDefault="00EB2461" w:rsidP="00EB2461">
            <w:pPr>
              <w:jc w:val="center"/>
            </w:pPr>
            <w:r w:rsidRPr="00AF10A4">
              <w:t>689,32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r w:rsidRPr="0026082A">
              <w:t>в том числе с твердым покрытием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689,24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EB2461">
            <w:pPr>
              <w:jc w:val="center"/>
            </w:pPr>
            <w:r w:rsidRPr="0026082A">
              <w:t>689,</w:t>
            </w:r>
            <w:r>
              <w:t>32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r w:rsidRPr="0026082A">
              <w:t>из них с усовершенствованным покрытием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295,8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pPr>
              <w:jc w:val="center"/>
            </w:pPr>
            <w:r w:rsidRPr="0026082A">
              <w:t>295,8</w:t>
            </w:r>
          </w:p>
        </w:tc>
      </w:tr>
      <w:tr w:rsidR="00EB2461" w:rsidRPr="0026082A" w:rsidTr="00013AB8">
        <w:trPr>
          <w:trHeight w:val="8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  <w:r w:rsidRPr="0026082A"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EB2461" w:rsidP="00013AB8">
            <w:r w:rsidRPr="00047554">
              <w:t>Мосты, путепроводы и эстакады - 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EB2461" w:rsidP="008B6682">
            <w:pPr>
              <w:jc w:val="center"/>
            </w:pPr>
            <w:r w:rsidRPr="00047554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047554" w:rsidP="00451207">
            <w:pPr>
              <w:jc w:val="center"/>
            </w:pPr>
            <w:r w:rsidRPr="0004755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047554" w:rsidP="00013AB8">
            <w:pPr>
              <w:jc w:val="center"/>
            </w:pPr>
            <w:r w:rsidRPr="00047554">
              <w:t>18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EB2461" w:rsidP="00013AB8">
            <w:r w:rsidRPr="00047554">
              <w:t>в том числе:</w:t>
            </w:r>
          </w:p>
          <w:p w:rsidR="00EB2461" w:rsidRPr="00047554" w:rsidRDefault="00EB2461" w:rsidP="00013AB8">
            <w:r w:rsidRPr="00047554">
              <w:t xml:space="preserve">      капитальные - 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8739F2" w:rsidP="008B6682">
            <w:pPr>
              <w:jc w:val="center"/>
            </w:pPr>
            <w:r w:rsidRPr="00047554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720556" w:rsidP="00451207">
            <w:pPr>
              <w:jc w:val="center"/>
            </w:pPr>
            <w:r w:rsidRPr="00047554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047554" w:rsidRDefault="00720556" w:rsidP="00013AB8">
            <w:pPr>
              <w:jc w:val="center"/>
            </w:pPr>
            <w:r w:rsidRPr="00047554">
              <w:t>18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61" w:rsidRPr="0026082A" w:rsidRDefault="00EB2461" w:rsidP="00013AB8">
            <w:r w:rsidRPr="0026082A">
              <w:t>из них</w:t>
            </w:r>
          </w:p>
          <w:p w:rsidR="00EB2461" w:rsidRPr="0026082A" w:rsidRDefault="00EB2461" w:rsidP="00013AB8">
            <w:r w:rsidRPr="0026082A">
              <w:t>мосты железобетонные и каменные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pPr>
              <w:jc w:val="center"/>
            </w:pPr>
            <w:r w:rsidRPr="0026082A">
              <w:t>11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013AB8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пог.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pPr>
              <w:jc w:val="center"/>
            </w:pPr>
            <w:r w:rsidRPr="0026082A">
              <w:t>888</w:t>
            </w:r>
          </w:p>
        </w:tc>
      </w:tr>
      <w:tr w:rsidR="00EB2461" w:rsidRPr="0026082A" w:rsidTr="00013AB8">
        <w:trPr>
          <w:trHeight w:val="11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461" w:rsidRPr="0026082A" w:rsidRDefault="00EB2461" w:rsidP="00013AB8">
            <w:r w:rsidRPr="0026082A">
              <w:t>путепроводы и эстакады на</w:t>
            </w:r>
            <w:r>
              <w:t xml:space="preserve"> </w:t>
            </w:r>
            <w:r w:rsidRPr="0026082A">
              <w:t>пересечениях</w:t>
            </w:r>
          </w:p>
          <w:p w:rsidR="00EB2461" w:rsidRPr="0026082A" w:rsidRDefault="00EB2461" w:rsidP="00013AB8">
            <w:r w:rsidRPr="0026082A">
              <w:t xml:space="preserve">автомобильных дорог </w:t>
            </w:r>
            <w:r>
              <w:t xml:space="preserve">                                      </w:t>
            </w:r>
            <w:r w:rsidRPr="0026082A">
              <w:t>и с железнодорожными путями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pPr>
              <w:jc w:val="center"/>
            </w:pPr>
            <w:r w:rsidRPr="0026082A">
              <w:t>7</w:t>
            </w:r>
          </w:p>
        </w:tc>
      </w:tr>
      <w:tr w:rsidR="00EB2461" w:rsidRPr="0026082A" w:rsidTr="00013AB8">
        <w:trPr>
          <w:trHeight w:val="5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1" w:rsidRPr="0026082A" w:rsidRDefault="00EB2461" w:rsidP="00013AB8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пог.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pPr>
              <w:jc w:val="center"/>
            </w:pPr>
            <w:r w:rsidRPr="0026082A">
              <w:t>1110</w:t>
            </w:r>
          </w:p>
        </w:tc>
      </w:tr>
      <w:tr w:rsidR="00EB2461" w:rsidRPr="0026082A" w:rsidTr="00013AB8">
        <w:trPr>
          <w:trHeight w:val="7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  <w:r w:rsidRPr="0026082A"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13AB8">
            <w:r w:rsidRPr="0026082A">
              <w:t>Автобусные остановки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451207">
            <w:pPr>
              <w:jc w:val="center"/>
            </w:pPr>
            <w:r w:rsidRPr="0026082A"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EB2461">
            <w:pPr>
              <w:jc w:val="center"/>
            </w:pPr>
            <w:r w:rsidRPr="0026082A">
              <w:t>3</w:t>
            </w:r>
            <w:r>
              <w:t>71</w:t>
            </w:r>
          </w:p>
        </w:tc>
      </w:tr>
      <w:tr w:rsidR="00EB2461" w:rsidRPr="0026082A" w:rsidTr="00013AB8">
        <w:trPr>
          <w:trHeight w:val="7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F419E4">
            <w:pPr>
              <w:spacing w:line="276" w:lineRule="auto"/>
              <w:ind w:firstLine="709"/>
              <w:jc w:val="both"/>
            </w:pPr>
            <w:r w:rsidRPr="0026082A"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0A16B8">
            <w:r>
              <w:t>П</w:t>
            </w:r>
            <w:r w:rsidRPr="0026082A">
              <w:t xml:space="preserve">ротяженность </w:t>
            </w:r>
            <w:r>
              <w:t xml:space="preserve">линий </w:t>
            </w:r>
            <w:r w:rsidRPr="0026082A">
              <w:t>освещен</w:t>
            </w:r>
            <w:r>
              <w:t xml:space="preserve">ия на автомобильных дорогах и </w:t>
            </w:r>
            <w:r w:rsidR="000A16B8">
              <w:t>искусственных сооружениях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1" w:rsidRPr="0026082A" w:rsidRDefault="00EB2461" w:rsidP="008B6682">
            <w:pPr>
              <w:jc w:val="center"/>
            </w:pPr>
            <w:r w:rsidRPr="0026082A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FBB" w:rsidRPr="008715D9" w:rsidRDefault="008B3FBB" w:rsidP="00451207">
            <w:pPr>
              <w:jc w:val="center"/>
            </w:pPr>
            <w:r w:rsidRPr="008715D9">
              <w:t>754,46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FBB" w:rsidRPr="008715D9" w:rsidRDefault="008B3FBB" w:rsidP="00013AB8">
            <w:pPr>
              <w:jc w:val="center"/>
            </w:pPr>
            <w:r w:rsidRPr="008715D9">
              <w:t>758,76</w:t>
            </w:r>
          </w:p>
        </w:tc>
      </w:tr>
    </w:tbl>
    <w:p w:rsidR="00E6358F" w:rsidRDefault="00E6358F" w:rsidP="007F6C32">
      <w:pPr>
        <w:spacing w:line="276" w:lineRule="auto"/>
        <w:ind w:firstLine="709"/>
        <w:jc w:val="both"/>
      </w:pP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t>Перспективы развития город</w:t>
      </w:r>
      <w:r w:rsidR="0093785A">
        <w:t xml:space="preserve">ского округа </w:t>
      </w:r>
      <w:r w:rsidRPr="0026082A">
        <w:t>Иванов</w:t>
      </w:r>
      <w:r w:rsidR="0093785A">
        <w:t xml:space="preserve">о </w:t>
      </w:r>
      <w:r w:rsidRPr="0026082A">
        <w:t xml:space="preserve">связаны с многообразными формами социально-экономической деятельности, которые нацелены на решение следующего комплекса ключевых </w:t>
      </w:r>
      <w:r w:rsidR="000766DC" w:rsidRPr="0026082A">
        <w:t>проблем,</w:t>
      </w:r>
      <w:r w:rsidRPr="0026082A">
        <w:t xml:space="preserve"> таких как инфраструктурно-территориальная обустроенность.</w:t>
      </w: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t>В рамках этого аспекта целесообразно выделить следующее:</w:t>
      </w: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t>1. Оптимизация зон, в совокупности образующих территорию город</w:t>
      </w:r>
      <w:r w:rsidR="0093785A">
        <w:t xml:space="preserve">ского округа </w:t>
      </w:r>
      <w:r w:rsidRPr="0026082A">
        <w:t>Иванов</w:t>
      </w:r>
      <w:r w:rsidR="0093785A">
        <w:t xml:space="preserve">о (исходя </w:t>
      </w:r>
      <w:r w:rsidRPr="0026082A">
        <w:t>из целевых функций, выполняемых той или иной зоной</w:t>
      </w:r>
      <w:r w:rsidR="00D722FC">
        <w:t>)</w:t>
      </w:r>
      <w:r w:rsidRPr="0026082A">
        <w:t>.</w:t>
      </w: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t>2. Разработка мер по использованию несомненного преимущества город</w:t>
      </w:r>
      <w:r w:rsidR="0093785A">
        <w:t xml:space="preserve">ского округа </w:t>
      </w:r>
      <w:r w:rsidRPr="0026082A">
        <w:t xml:space="preserve"> Иванов</w:t>
      </w:r>
      <w:r w:rsidR="0093785A">
        <w:t xml:space="preserve">о </w:t>
      </w:r>
      <w:r w:rsidRPr="0026082A">
        <w:t xml:space="preserve">как компактной территории </w:t>
      </w:r>
      <w:r w:rsidRPr="00345D2E">
        <w:t>(10</w:t>
      </w:r>
      <w:r w:rsidR="00113EE8">
        <w:t>6</w:t>
      </w:r>
      <w:r w:rsidRPr="00345D2E">
        <w:t>,</w:t>
      </w:r>
      <w:r w:rsidR="00113EE8">
        <w:t xml:space="preserve">17 </w:t>
      </w:r>
      <w:r w:rsidRPr="00345D2E">
        <w:t>кв. км)</w:t>
      </w:r>
      <w:r w:rsidRPr="0026082A">
        <w:t>, позволяющей существенно снизить издержки функционирования экономик</w:t>
      </w:r>
      <w:r w:rsidR="00D6506E">
        <w:t xml:space="preserve">и и жизнедеятельности населения </w:t>
      </w:r>
      <w:r w:rsidR="00D92866">
        <w:t xml:space="preserve">                          </w:t>
      </w:r>
      <w:r w:rsidRPr="0026082A">
        <w:t>в расчете как на 1 кв. км территории, так и на одного жителя.</w:t>
      </w: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t>3. Решение проблемы транспортных развязок в соответствии с Генеральным планом город</w:t>
      </w:r>
      <w:r w:rsidR="00E6358F">
        <w:t xml:space="preserve">а Иванова </w:t>
      </w:r>
      <w:r w:rsidRPr="0026082A">
        <w:t xml:space="preserve">даст многообразные выгоды (увеличение скорости прохождения транспорта, безопасность пешеходов, сокращение случаев </w:t>
      </w:r>
      <w:r w:rsidR="0093785A">
        <w:t>дорожно-транспортных происшествий</w:t>
      </w:r>
      <w:r w:rsidRPr="0026082A">
        <w:t>, улучшение экологической ситуации, снижение издержек транспортировки товаров и пр</w:t>
      </w:r>
      <w:r w:rsidR="004F63AF" w:rsidRPr="0026082A">
        <w:t>очее</w:t>
      </w:r>
      <w:r w:rsidRPr="0026082A">
        <w:t>).</w:t>
      </w: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t>4. Повышение уровня и качества инфраструктурной обустроенности территории (производственная и социальная инфраструктура), что не только повысит эффективность экономики и качество жизни, но и существенно поднимет конкурентоспособность город</w:t>
      </w:r>
      <w:r w:rsidR="0093785A">
        <w:t>ского округа</w:t>
      </w:r>
      <w:r w:rsidR="000766DC">
        <w:t xml:space="preserve"> </w:t>
      </w:r>
      <w:r w:rsidRPr="0026082A">
        <w:t>как привлекательно</w:t>
      </w:r>
      <w:r w:rsidR="0093785A">
        <w:t xml:space="preserve">го </w:t>
      </w:r>
      <w:r w:rsidRPr="0026082A">
        <w:t>для проживания территории. В этом плане наиболее актуальны проблемы водоснабжения (качество питьевой воды), водоотведения (сбор и очистка канализационных вод), теплоснабжения (аварийность тепловых сетей, потери тепла при передаче потребителям), утилизации промышленных и бытовых отходов, необходимость использования новых технологий сбора отходов и их использования, отсутствие мусороперерабатывающих заводов.</w:t>
      </w:r>
    </w:p>
    <w:p w:rsidR="007F6C32" w:rsidRPr="0026082A" w:rsidRDefault="007F6C32" w:rsidP="00D92866">
      <w:pPr>
        <w:spacing w:line="240" w:lineRule="auto"/>
        <w:ind w:firstLine="709"/>
        <w:jc w:val="both"/>
      </w:pPr>
      <w:r w:rsidRPr="0026082A">
        <w:lastRenderedPageBreak/>
        <w:t>5. Интенсификация агломерационного эффекта в интересах развития город</w:t>
      </w:r>
      <w:r w:rsidR="00D92866">
        <w:t xml:space="preserve">ского округа </w:t>
      </w:r>
      <w:r w:rsidRPr="0026082A">
        <w:t>Иванов</w:t>
      </w:r>
      <w:r w:rsidR="0093785A">
        <w:t>о</w:t>
      </w:r>
      <w:r w:rsidRPr="0026082A">
        <w:t>. При существующих темпах жилищной застройки, строительства</w:t>
      </w:r>
      <w:r w:rsidR="0093785A">
        <w:t xml:space="preserve"> торговых, социально-культурных </w:t>
      </w:r>
      <w:r w:rsidRPr="0026082A">
        <w:t>и иных объектов и с учетом вывода промышленных предприятий из центра</w:t>
      </w:r>
      <w:r w:rsidR="0093785A">
        <w:t xml:space="preserve"> </w:t>
      </w:r>
      <w:r w:rsidRPr="0026082A">
        <w:t xml:space="preserve">территориальный ресурс </w:t>
      </w:r>
      <w:r w:rsidR="0049520A" w:rsidRPr="0049520A">
        <w:t xml:space="preserve">городского округа  </w:t>
      </w:r>
      <w:r w:rsidRPr="0026082A">
        <w:t xml:space="preserve">будет исчерпан </w:t>
      </w:r>
      <w:r w:rsidR="00D92866">
        <w:t xml:space="preserve">                       </w:t>
      </w:r>
      <w:r w:rsidRPr="0026082A">
        <w:t>в среднесрочной перспективе.</w:t>
      </w:r>
    </w:p>
    <w:p w:rsidR="00F419E4" w:rsidRPr="0026082A" w:rsidRDefault="004F63AF" w:rsidP="00F419E4">
      <w:pPr>
        <w:spacing w:line="276" w:lineRule="auto"/>
        <w:ind w:firstLine="709"/>
        <w:jc w:val="both"/>
      </w:pPr>
      <w:r w:rsidRPr="0026082A">
        <w:t xml:space="preserve">   </w:t>
      </w:r>
    </w:p>
    <w:p w:rsidR="004F63AF" w:rsidRPr="00D92866" w:rsidRDefault="00412D1C" w:rsidP="00D92866">
      <w:pPr>
        <w:spacing w:line="240" w:lineRule="auto"/>
        <w:jc w:val="center"/>
      </w:pPr>
      <w:r w:rsidRPr="00D92866">
        <w:t xml:space="preserve">2.4. </w:t>
      </w:r>
      <w:r w:rsidR="004F63AF" w:rsidRPr="00D92866">
        <w:t>Характеристика сети дорог</w:t>
      </w:r>
      <w:r w:rsidR="0049520A" w:rsidRPr="00D92866">
        <w:t xml:space="preserve"> городского округа Иваново</w:t>
      </w:r>
      <w:r w:rsidR="004F63AF" w:rsidRPr="00D92866">
        <w:t>, параметры дорожного</w:t>
      </w:r>
    </w:p>
    <w:p w:rsidR="00D92866" w:rsidRDefault="0049520A" w:rsidP="00D92866">
      <w:pPr>
        <w:spacing w:line="240" w:lineRule="auto"/>
        <w:jc w:val="center"/>
      </w:pPr>
      <w:r w:rsidRPr="00D92866">
        <w:t>д</w:t>
      </w:r>
      <w:r w:rsidR="004F63AF" w:rsidRPr="00D92866">
        <w:t>вижения</w:t>
      </w:r>
      <w:r w:rsidRPr="00D92866">
        <w:t xml:space="preserve">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</w:t>
      </w:r>
      <w:r w:rsidR="00D92866">
        <w:t xml:space="preserve">                         </w:t>
      </w:r>
      <w:r w:rsidRPr="00D92866">
        <w:t>от автомобильного транспорта и экономические потери), оценк</w:t>
      </w:r>
      <w:r w:rsidR="0034619A" w:rsidRPr="00D92866">
        <w:t xml:space="preserve">а </w:t>
      </w:r>
      <w:r w:rsidRPr="00D92866">
        <w:t xml:space="preserve"> качества</w:t>
      </w:r>
    </w:p>
    <w:p w:rsidR="004F63AF" w:rsidRPr="00D92866" w:rsidRDefault="0049520A" w:rsidP="00D92866">
      <w:pPr>
        <w:spacing w:line="240" w:lineRule="auto"/>
        <w:jc w:val="center"/>
        <w:rPr>
          <w:color w:val="FF0000"/>
        </w:rPr>
      </w:pPr>
      <w:r w:rsidRPr="00D92866">
        <w:t xml:space="preserve"> содержания дорог</w:t>
      </w:r>
    </w:p>
    <w:p w:rsidR="00F419E4" w:rsidRPr="00D92866" w:rsidRDefault="00F419E4" w:rsidP="00D92866">
      <w:pPr>
        <w:spacing w:line="240" w:lineRule="auto"/>
        <w:jc w:val="center"/>
        <w:rPr>
          <w:color w:val="FF0000"/>
        </w:rPr>
      </w:pP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Перечень автомобильных дорог общего пользования местного значения городского округа Иваново включает 1215 объектов транспортной инфраструктуры.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Общая протяженность улиц, проездов, набережных городского округа Иваново составляет </w:t>
      </w:r>
      <w:r w:rsidR="001543ED" w:rsidRPr="00D92866">
        <w:t>6</w:t>
      </w:r>
      <w:r w:rsidR="000B07C0" w:rsidRPr="00D92866">
        <w:t xml:space="preserve">89,3 </w:t>
      </w:r>
      <w:r w:rsidRPr="00D92866">
        <w:t xml:space="preserve">км, в том числе </w:t>
      </w:r>
      <w:r w:rsidR="000B07C0" w:rsidRPr="00D92866">
        <w:t>с у</w:t>
      </w:r>
      <w:r w:rsidRPr="00D92866">
        <w:t>совершенствованн</w:t>
      </w:r>
      <w:r w:rsidR="000B07C0" w:rsidRPr="00D92866">
        <w:t xml:space="preserve">ым </w:t>
      </w:r>
      <w:r w:rsidRPr="00D92866">
        <w:t>покрыти</w:t>
      </w:r>
      <w:r w:rsidR="000B07C0" w:rsidRPr="00D92866">
        <w:t xml:space="preserve">ем </w:t>
      </w:r>
      <w:r w:rsidRPr="00D92866">
        <w:t xml:space="preserve"> </w:t>
      </w:r>
      <w:r w:rsidR="000B07C0" w:rsidRPr="00D92866">
        <w:t>(асфальтобетон</w:t>
      </w:r>
      <w:r w:rsidR="00C1149E" w:rsidRPr="00D92866">
        <w:t xml:space="preserve"> </w:t>
      </w:r>
      <w:r w:rsidR="000B07C0" w:rsidRPr="00D92866">
        <w:t>- 295,8 км.</w:t>
      </w:r>
      <w:r w:rsidR="00C1149E" w:rsidRPr="00D92866">
        <w:t>)</w:t>
      </w:r>
      <w:r w:rsidR="001543ED" w:rsidRPr="00D92866">
        <w:t>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Доля протяженности автомобильных дорог общего пользования местного значения,</w:t>
      </w:r>
      <w:r w:rsidR="00535297" w:rsidRPr="00D92866">
        <w:t xml:space="preserve">                 </w:t>
      </w:r>
      <w:r w:rsidRPr="00D92866">
        <w:t xml:space="preserve">не отвечающих нормативным требованиям, в общей протяженности автомобильных дорог общего пользования местного значения в 2016 году – 45,42%, в 2017 году – 42,58%. 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Улучшению значения показателя способствует реализация муниципальной программы города Иванова «Благоустройство города Иванова», в рамках которой </w:t>
      </w:r>
      <w:r w:rsidR="00D92866">
        <w:t xml:space="preserve">                           </w:t>
      </w:r>
      <w:r w:rsidRPr="00D92866">
        <w:t xml:space="preserve">в 2016 году выполнен </w:t>
      </w:r>
      <w:r w:rsidR="008B3FBB" w:rsidRPr="00D92866">
        <w:t>капитальный</w:t>
      </w:r>
      <w:r w:rsidR="008B3FBB" w:rsidRPr="00D92866">
        <w:rPr>
          <w:color w:val="FF0000"/>
        </w:rPr>
        <w:t xml:space="preserve"> </w:t>
      </w:r>
      <w:r w:rsidRPr="00D92866">
        <w:t xml:space="preserve">ремонт 114,59 тыс. кв. м дорог, в 2017 году – </w:t>
      </w:r>
      <w:r w:rsidR="00D92866">
        <w:t xml:space="preserve">                      </w:t>
      </w:r>
      <w:r w:rsidRPr="00D92866">
        <w:t xml:space="preserve">191,15 тыс. кв. м. 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Так, в строительном сезоне 2016 года выполнен ремонт следующих объектов улично-дорожной сети областного центра: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Калинина (на участке от улицы 8 Марта до улицы Карла Маркса);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Советская (на участке от проспекта Шереметевского до улицы Марии Рябининой);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Батурина (на участке от проспекта Ленина до улицы 8 Марта);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переулок Пограничный (на участке от улицы Батурина до улицы Демидова);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Красных Зорь (на участке от улицы Ленинградской до улицы Мархлевского);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Бубнова (на участке от улицы 10 Августа до улицы Арсения);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Марии Рябининой (на участке от улицы Советской до улицы Садовой);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переулок Слесарный;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Свободы (на участке от улицы Афанасьева до разворотного кольца);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2-я Ефимовская;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Любимова (на участке от Кохомского шоссе до онкологического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диспансера);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4-я Меланжевая;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13-я Березниковская;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Диановых;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1-я Полевая;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Академика Мальцева.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Отдельно стоит отметить, что в 2016 году Администрацией города Иванов</w:t>
      </w:r>
      <w:r w:rsidR="0009399A" w:rsidRPr="00D92866">
        <w:t xml:space="preserve">а </w:t>
      </w:r>
      <w:r w:rsidRPr="00D92866">
        <w:t>реализован проект по ремонту улицы Кудряшова (на участке от улицы Генерала Хлебникова</w:t>
      </w:r>
      <w:r w:rsidR="004906A5" w:rsidRPr="00D92866">
        <w:t xml:space="preserve"> </w:t>
      </w:r>
      <w:r w:rsidRPr="00D92866">
        <w:t>до улицы Летчика Лазарева) и Летчика Лазарева (на участке от улицы Кудряшова до улицы Лежневской).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Ремонт улиц Кудряшова и Летчика Лазарева является завершающим мероприятием</w:t>
      </w:r>
      <w:r w:rsidR="004906A5" w:rsidRPr="00D92866">
        <w:t xml:space="preserve">                 </w:t>
      </w:r>
      <w:r w:rsidRPr="00D92866">
        <w:t xml:space="preserve">по организации нового транспортного коридора на улично-дорожной сети областного </w:t>
      </w:r>
      <w:r w:rsidRPr="00D92866">
        <w:lastRenderedPageBreak/>
        <w:t>центра. Ремонт данных объектов позволил фактически создать дорогу-дублер улице Лежневской.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Кроме того, в 2016 году выполнены работы не только по восстановлению покрытия проезжих частей и изношенных искусственных сооружений, но и мероприятия </w:t>
      </w:r>
      <w:r w:rsidR="00D92866">
        <w:t xml:space="preserve">                                </w:t>
      </w:r>
      <w:r w:rsidRPr="00D92866">
        <w:t>по повышению пропускной способности улично-дорожной сети.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При этом увеличение пропускной способности проспектов и улиц осуществляется</w:t>
      </w:r>
      <w:r w:rsidR="004906A5" w:rsidRPr="00D92866">
        <w:t xml:space="preserve">                     </w:t>
      </w:r>
      <w:r w:rsidRPr="00D92866">
        <w:t>с помощ</w:t>
      </w:r>
      <w:r w:rsidR="00E73C07">
        <w:t>ью малозатратных мер, таких как</w:t>
      </w:r>
      <w:r w:rsidRPr="00D92866">
        <w:t xml:space="preserve"> организация дополнительных полос </w:t>
      </w:r>
      <w:r w:rsidR="00E73C07">
        <w:t xml:space="preserve">                            </w:t>
      </w:r>
      <w:r w:rsidRPr="00D92866">
        <w:t>на загруженных перекрестках, вынос остановок общественного транспорта за габариты проезжей части (обустройство «карманов»).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Улица Куконковых является одной из основных магистральных улиц областного центра с интенсивным движением личного, транзитного и общественного транспорта.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Так, в целях обеспечения непрерывности основного транспортного потока по улице Куконковых во время остановки маршрутных транспортных средств выполнены работы                 </w:t>
      </w:r>
      <w:r w:rsidR="004906A5" w:rsidRPr="00D92866">
        <w:t xml:space="preserve">  </w:t>
      </w:r>
      <w:r w:rsidRPr="00D92866">
        <w:t xml:space="preserve"> по устройству заездных «карманов» на остановках общественного транспорта </w:t>
      </w:r>
      <w:r w:rsidR="00E73C07">
        <w:t xml:space="preserve">                           </w:t>
      </w:r>
      <w:r w:rsidRPr="00D92866">
        <w:t xml:space="preserve">(далее </w:t>
      </w:r>
      <w:r w:rsidR="00E73C07">
        <w:t>–</w:t>
      </w:r>
      <w:r w:rsidRPr="00D92866">
        <w:t xml:space="preserve"> ООТ)</w:t>
      </w:r>
      <w:r w:rsidR="004906A5" w:rsidRPr="00D92866">
        <w:t xml:space="preserve"> </w:t>
      </w:r>
      <w:r w:rsidRPr="00D92866">
        <w:t>по улице Куконковых: «Улица Куконковых», «Улица 1-я Полянская», «Кооперативные дома», «Текстильщица». Всего на данной улице 8 заездных «карманов».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В целях предотвращения заторовых ситуаций и увеличения пропускной способности выполнены работы по устройству дополнительных полос движения </w:t>
      </w:r>
      <w:r w:rsidR="00E73C07">
        <w:t xml:space="preserve">                      </w:t>
      </w:r>
      <w:r w:rsidRPr="00D92866">
        <w:t xml:space="preserve">на пересечении улиц Куконковых </w:t>
      </w:r>
      <w:r w:rsidR="00E73C07">
        <w:t>-</w:t>
      </w:r>
      <w:r w:rsidRPr="00D92866">
        <w:t xml:space="preserve"> 1-й Полянской, по улице Парижской Коммуны </w:t>
      </w:r>
      <w:r w:rsidR="00E73C07">
        <w:t xml:space="preserve">                        </w:t>
      </w:r>
      <w:r w:rsidRPr="00D92866">
        <w:t>(в районе домов 143А и 143Б).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Стоимость работ по организации остановок общественного транспорта </w:t>
      </w:r>
      <w:r w:rsidR="00E73C07">
        <w:t xml:space="preserve">                            </w:t>
      </w:r>
      <w:r w:rsidRPr="00D92866">
        <w:t>и дополнительных полос движения составила 12,5 млн. рублей.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В 2017 году на реализацию мероприятий по капитальному ремонту и ремонту объектов улично-дорожной сети областного центра </w:t>
      </w:r>
      <w:r w:rsidR="008B3FBB" w:rsidRPr="00D92866">
        <w:t xml:space="preserve">было предусмотрено </w:t>
      </w:r>
      <w:r w:rsidRPr="00D92866">
        <w:t>316,7 млн. рублей, в том числе областных средств 134,0 млн. рублей, средств федерального бюджета 25,0 млн. рублей.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Так, в строительном сезоне 2017 года выполнен ремонт следующих объектов улично-дорожной сети областного центра: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Свободы (на участке от улицы Станиславского до улицы Калинцева);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- улица Новгородская (на участке от дома 3Б по улице Свободы до 1-й Линии, </w:t>
      </w:r>
      <w:r w:rsidR="00E73C07">
        <w:t xml:space="preserve">                     </w:t>
      </w:r>
      <w:r w:rsidRPr="00D92866">
        <w:t>в районе 3-й Линии);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Шубиных (перекресток с круговым движением);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- улица Садовая (отдельные «карты» на участке от улицы Бубнова </w:t>
      </w:r>
      <w:r w:rsidR="00E73C07">
        <w:t xml:space="preserve">                                     </w:t>
      </w:r>
      <w:r w:rsidRPr="00D92866">
        <w:t>до Шереметевского проспекта);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Кудряшова (в районе дома № 12 по проспекту Строителей);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Жиделёва (на участке от улицы Громобоя до улицы Демидова);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Демидова (на участке от улицы Жиделева до проспекта Ленина);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переулок Сенной (на участке от улицы Футбольной до улицы 1-й Межевой);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Футбольная (на участке от улицы Большой Воробьевской до переулка Сенного);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Любимова;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Дзержинского (на участке от проспекта Ленина до улицы Тимирязева);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- улица 8 Марта (на участке от проспекта Шереметевского до улицы К</w:t>
      </w:r>
      <w:r w:rsidR="00E73C07">
        <w:t>алинина).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Отдельно стоит отметить, что в 2017 году Администрацией города Иванова реализованы проекты по ремонту подхода к мостовому переходу через реку Уводь </w:t>
      </w:r>
      <w:r w:rsidR="00E73C07">
        <w:t xml:space="preserve">                          </w:t>
      </w:r>
      <w:r w:rsidR="003400BD">
        <w:t xml:space="preserve">с уширением примыкания </w:t>
      </w:r>
      <w:r w:rsidRPr="00D92866">
        <w:t>к улице Революционной.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В </w:t>
      </w:r>
      <w:r w:rsidR="008B3FBB" w:rsidRPr="00D92866">
        <w:t xml:space="preserve">2017 </w:t>
      </w:r>
      <w:r w:rsidRPr="00D92866">
        <w:t>году впервые с 2011 года Администрацией города Иванова и Департаментом дорожного хозяйства и транспорта Ивановской области заключено соглашение на получение субсидии из федерального бюджета в размере 25 млн. рублей. За счет данных средств в сентябре-октябре 2017 года выполнен ремонт асфальтобетонного пок</w:t>
      </w:r>
      <w:r w:rsidR="00E73C07">
        <w:t xml:space="preserve">рытия более 22 тыс. кв. метров </w:t>
      </w:r>
      <w:r w:rsidRPr="00D92866">
        <w:t>на следующих улицах:</w:t>
      </w:r>
    </w:p>
    <w:p w:rsidR="0048215E" w:rsidRPr="00D92866" w:rsidRDefault="002D7B30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-  </w:t>
      </w:r>
      <w:r w:rsidR="0048215E" w:rsidRPr="00D92866">
        <w:t>ул. 1-я Полянская, пер. Челышева;</w:t>
      </w:r>
    </w:p>
    <w:p w:rsidR="0048215E" w:rsidRPr="00D92866" w:rsidRDefault="002D7B30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lastRenderedPageBreak/>
        <w:t xml:space="preserve">- </w:t>
      </w:r>
      <w:r w:rsidR="0048215E" w:rsidRPr="00D92866">
        <w:t xml:space="preserve"> ул. Новая;</w:t>
      </w:r>
    </w:p>
    <w:p w:rsidR="0048215E" w:rsidRPr="00D92866" w:rsidRDefault="002D7B30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- </w:t>
      </w:r>
      <w:r w:rsidR="0048215E" w:rsidRPr="00D92866">
        <w:t xml:space="preserve"> ул. Фрунзе (на участке от улицы 7-й Минеевской до улицы 8-й Минеевской);</w:t>
      </w:r>
    </w:p>
    <w:p w:rsidR="0048215E" w:rsidRPr="00D92866" w:rsidRDefault="002D7B30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-  </w:t>
      </w:r>
      <w:r w:rsidR="0048215E" w:rsidRPr="00D92866">
        <w:t>ул. Станко.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 xml:space="preserve">Отдельно стоит отметить, что в </w:t>
      </w:r>
      <w:r w:rsidR="008B3FBB" w:rsidRPr="00D92866">
        <w:t xml:space="preserve">2017 </w:t>
      </w:r>
      <w:r w:rsidRPr="00D92866">
        <w:t xml:space="preserve">году Администрацией  города Иванова выполнены работы по капитальному ремонту и ремонту двух знаковых объектов областного центра, таких как улица Станкостроителей (на участке от улицы Некрасова </w:t>
      </w:r>
      <w:r w:rsidR="00E73C07">
        <w:t xml:space="preserve">                     </w:t>
      </w:r>
      <w:r w:rsidRPr="00D92866">
        <w:t>до полиг</w:t>
      </w:r>
      <w:r w:rsidR="00E73C07">
        <w:t xml:space="preserve">она ТБО ООО «Чистое поле») </w:t>
      </w:r>
      <w:r w:rsidRPr="00D92866">
        <w:t>и Вокзальн</w:t>
      </w:r>
      <w:r w:rsidR="0009399A" w:rsidRPr="00D92866">
        <w:t xml:space="preserve">ая </w:t>
      </w:r>
      <w:r w:rsidRPr="00D92866">
        <w:t>площад</w:t>
      </w:r>
      <w:r w:rsidR="0009399A" w:rsidRPr="00D92866">
        <w:t>ь</w:t>
      </w:r>
      <w:r w:rsidRPr="00D92866">
        <w:t>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На реализацию данных масштабных проектов из Дорожного фонда Ивановской области выделена субсидия в размере 134 млн. рублей.</w:t>
      </w:r>
    </w:p>
    <w:p w:rsidR="0048215E" w:rsidRPr="00D92866" w:rsidRDefault="008B3FBB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Д</w:t>
      </w:r>
      <w:r w:rsidR="0048215E" w:rsidRPr="00D92866">
        <w:t xml:space="preserve">ля финансирования мероприятий в отрасли дорожного хозяйства сформирован новый источник – муниципальный дорожный фонд города Иванова, который </w:t>
      </w:r>
      <w:r w:rsidRPr="00D92866">
        <w:t xml:space="preserve">с учетом межбюджетных трансфертов </w:t>
      </w:r>
      <w:r w:rsidR="0048215E" w:rsidRPr="00D92866">
        <w:t>в 2016 году составл</w:t>
      </w:r>
      <w:r w:rsidRPr="00D92866">
        <w:t xml:space="preserve">ял </w:t>
      </w:r>
      <w:r w:rsidR="0048215E" w:rsidRPr="00D92866">
        <w:t xml:space="preserve"> – </w:t>
      </w:r>
      <w:r w:rsidRPr="00D92866">
        <w:t xml:space="preserve">182,8 </w:t>
      </w:r>
      <w:r w:rsidR="0048215E" w:rsidRPr="00D92866">
        <w:t xml:space="preserve">млн. рублей, в 2017 году – </w:t>
      </w:r>
      <w:r w:rsidRPr="00D92866">
        <w:t xml:space="preserve">269,3 </w:t>
      </w:r>
      <w:r w:rsidR="0048215E" w:rsidRPr="00D92866">
        <w:t xml:space="preserve">млн. рублей, в 2018 году запланирован – </w:t>
      </w:r>
      <w:r w:rsidRPr="00D92866">
        <w:t xml:space="preserve">401,8 </w:t>
      </w:r>
      <w:r w:rsidR="0048215E" w:rsidRPr="00D92866">
        <w:t xml:space="preserve">млн. рублей, в 2019 году запланирован – 18,5 млн. рублей, в 2020 году запланирован 19,2 млн. рублей. При этом </w:t>
      </w:r>
      <w:r w:rsidR="00E73C07">
        <w:t xml:space="preserve">                 </w:t>
      </w:r>
      <w:r w:rsidR="0048215E" w:rsidRPr="00D92866">
        <w:t>в 2017-</w:t>
      </w:r>
      <w:r w:rsidR="00B01697" w:rsidRPr="00D92866">
        <w:t xml:space="preserve"> </w:t>
      </w:r>
      <w:r w:rsidR="0048215E" w:rsidRPr="00D92866">
        <w:t>2019 г</w:t>
      </w:r>
      <w:r w:rsidR="00B81220" w:rsidRPr="00D92866">
        <w:t xml:space="preserve">одах </w:t>
      </w:r>
      <w:r w:rsidR="0048215E" w:rsidRPr="00D92866">
        <w:t xml:space="preserve">сохранены все основные направления финансирования отрасли: капитальный ремонт и ремонт дорог, разработка проектно-сметной документации  </w:t>
      </w:r>
      <w:r w:rsidR="00E73C07">
        <w:t xml:space="preserve">                     </w:t>
      </w:r>
      <w:r w:rsidR="0048215E" w:rsidRPr="00D92866">
        <w:t xml:space="preserve">на строительство новых автодорог, содержание и обслуживание улично-дорожной сети. 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Учитывая вышеизложенное,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будет поэтапно снижаться и составит в 2018 году – 4</w:t>
      </w:r>
      <w:r w:rsidR="008739F2" w:rsidRPr="00D92866">
        <w:t>1</w:t>
      </w:r>
      <w:r w:rsidRPr="00D92866">
        <w:t>,4</w:t>
      </w:r>
      <w:r w:rsidR="008B3FBB" w:rsidRPr="00D92866">
        <w:t>7</w:t>
      </w:r>
      <w:r w:rsidRPr="00D92866">
        <w:t xml:space="preserve"> %, в 2019 году – </w:t>
      </w:r>
      <w:r w:rsidR="008739F2" w:rsidRPr="00D92866">
        <w:t>39</w:t>
      </w:r>
      <w:r w:rsidRPr="00D92866">
        <w:t>,8</w:t>
      </w:r>
      <w:r w:rsidR="008B3FBB" w:rsidRPr="00D92866">
        <w:t>7</w:t>
      </w:r>
      <w:r w:rsidRPr="00D92866">
        <w:t xml:space="preserve"> %, </w:t>
      </w:r>
      <w:r w:rsidR="00E73C07">
        <w:t xml:space="preserve">                        </w:t>
      </w:r>
      <w:r w:rsidRPr="00D92866">
        <w:t xml:space="preserve">в 2020 году – </w:t>
      </w:r>
      <w:r w:rsidR="008739F2" w:rsidRPr="00D92866">
        <w:t>39</w:t>
      </w:r>
      <w:r w:rsidRPr="00D92866">
        <w:t>,0</w:t>
      </w:r>
      <w:r w:rsidR="008B3FBB" w:rsidRPr="00D92866">
        <w:t>6</w:t>
      </w:r>
      <w:r w:rsidRPr="00D92866">
        <w:t xml:space="preserve"> %.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Исследование скорости, плотности, состава и интенсивности движения потоков транспортных средств, расчеты коэффициента загрузки дорог не проводились.</w:t>
      </w:r>
    </w:p>
    <w:p w:rsidR="0048215E" w:rsidRPr="00D92866" w:rsidRDefault="0048215E" w:rsidP="00D92866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D92866">
        <w:t>Кроме этого, для выполнения данных мероприятий необходимо привлечение специализированных организаций и целевое финансирование.</w:t>
      </w:r>
    </w:p>
    <w:p w:rsidR="00CD69A9" w:rsidRPr="00D92866" w:rsidRDefault="00CD69A9" w:rsidP="00D92866">
      <w:pPr>
        <w:spacing w:line="240" w:lineRule="auto"/>
        <w:ind w:firstLine="709"/>
        <w:jc w:val="both"/>
        <w:rPr>
          <w:color w:val="FF0000"/>
        </w:rPr>
      </w:pPr>
    </w:p>
    <w:p w:rsidR="002C5B36" w:rsidRDefault="00502A72" w:rsidP="00E73C07">
      <w:pPr>
        <w:spacing w:line="240" w:lineRule="auto"/>
        <w:jc w:val="center"/>
      </w:pPr>
      <w:r w:rsidRPr="00E73C07">
        <w:t xml:space="preserve">2.5. </w:t>
      </w:r>
      <w:r w:rsidR="002C5B36" w:rsidRPr="00E73C07">
        <w:t>Анализ состава парка транспортных средств и уровня автомобилизации</w:t>
      </w:r>
      <w:r w:rsidR="000A652C" w:rsidRPr="00E73C07">
        <w:t xml:space="preserve"> </w:t>
      </w:r>
      <w:r w:rsidRPr="00E73C07">
        <w:t xml:space="preserve">в </w:t>
      </w:r>
      <w:r w:rsidR="000A652C" w:rsidRPr="00E73C07">
        <w:t>городско</w:t>
      </w:r>
      <w:r w:rsidRPr="00E73C07">
        <w:t xml:space="preserve">м </w:t>
      </w:r>
      <w:r w:rsidR="000A652C" w:rsidRPr="00E73C07">
        <w:t>округ</w:t>
      </w:r>
      <w:r w:rsidRPr="00E73C07">
        <w:t>е</w:t>
      </w:r>
      <w:r w:rsidR="000A652C" w:rsidRPr="00E73C07">
        <w:t xml:space="preserve"> Иваново</w:t>
      </w:r>
      <w:r w:rsidR="002C5B36" w:rsidRPr="00E73C07">
        <w:t>, обеспеченность парковками (парковочными места</w:t>
      </w:r>
      <w:r w:rsidR="00314C3E" w:rsidRPr="00E73C07">
        <w:t>ми)</w:t>
      </w:r>
    </w:p>
    <w:p w:rsidR="00E73C07" w:rsidRPr="00E73C07" w:rsidRDefault="00E73C07" w:rsidP="00E73C07">
      <w:pPr>
        <w:spacing w:line="240" w:lineRule="auto"/>
        <w:jc w:val="center"/>
      </w:pPr>
    </w:p>
    <w:p w:rsidR="009475FA" w:rsidRPr="0026082A" w:rsidRDefault="009475FA" w:rsidP="00E73C07">
      <w:pPr>
        <w:widowControl w:val="0"/>
        <w:tabs>
          <w:tab w:val="clear" w:pos="708"/>
        </w:tabs>
        <w:suppressAutoHyphens w:val="0"/>
        <w:spacing w:line="240" w:lineRule="auto"/>
        <w:ind w:firstLine="720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>На протяжении последних лет наблюдается тенденция к увеличению числа автомобилей</w:t>
      </w:r>
      <w:r w:rsidR="00E73C07">
        <w:rPr>
          <w:kern w:val="0"/>
          <w:lang w:eastAsia="ru-RU"/>
        </w:rPr>
        <w:t xml:space="preserve"> </w:t>
      </w:r>
      <w:r w:rsidRPr="0026082A">
        <w:rPr>
          <w:kern w:val="0"/>
          <w:lang w:eastAsia="ru-RU"/>
        </w:rPr>
        <w:t>на территории город</w:t>
      </w:r>
      <w:r w:rsidR="00D130A7">
        <w:rPr>
          <w:kern w:val="0"/>
          <w:lang w:eastAsia="ru-RU"/>
        </w:rPr>
        <w:t xml:space="preserve">ского округа </w:t>
      </w:r>
      <w:r w:rsidR="004F63AF" w:rsidRPr="0026082A">
        <w:rPr>
          <w:kern w:val="0"/>
          <w:lang w:eastAsia="ru-RU"/>
        </w:rPr>
        <w:t>Иваново</w:t>
      </w:r>
      <w:r w:rsidRPr="0026082A">
        <w:rPr>
          <w:kern w:val="0"/>
          <w:lang w:eastAsia="ru-RU"/>
        </w:rPr>
        <w:t>. Основной прирост этого показателя осуществляется за счет увеличения числа легковых ав</w:t>
      </w:r>
      <w:r w:rsidR="00D130A7">
        <w:rPr>
          <w:kern w:val="0"/>
          <w:lang w:eastAsia="ru-RU"/>
        </w:rPr>
        <w:t xml:space="preserve">томобилей, находящихся </w:t>
      </w:r>
      <w:r w:rsidRPr="0026082A">
        <w:rPr>
          <w:kern w:val="0"/>
          <w:lang w:eastAsia="ru-RU"/>
        </w:rPr>
        <w:t>в собственности граждан.</w:t>
      </w:r>
    </w:p>
    <w:p w:rsidR="004F63AF" w:rsidRPr="0026082A" w:rsidRDefault="004F63AF" w:rsidP="00E73C07">
      <w:pPr>
        <w:widowControl w:val="0"/>
        <w:tabs>
          <w:tab w:val="clear" w:pos="708"/>
        </w:tabs>
        <w:suppressAutoHyphens w:val="0"/>
        <w:spacing w:line="240" w:lineRule="auto"/>
        <w:ind w:firstLine="720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>При этом дорожная инфраструктура город</w:t>
      </w:r>
      <w:r w:rsidR="00D130A7">
        <w:rPr>
          <w:kern w:val="0"/>
          <w:lang w:eastAsia="ru-RU"/>
        </w:rPr>
        <w:t xml:space="preserve">ского округа </w:t>
      </w:r>
      <w:r w:rsidRPr="0026082A">
        <w:rPr>
          <w:kern w:val="0"/>
          <w:lang w:eastAsia="ru-RU"/>
        </w:rPr>
        <w:t>практически не меняется.</w:t>
      </w:r>
    </w:p>
    <w:p w:rsidR="009475FA" w:rsidRPr="0026082A" w:rsidRDefault="009475FA" w:rsidP="00E73C07">
      <w:pPr>
        <w:widowControl w:val="0"/>
        <w:tabs>
          <w:tab w:val="clear" w:pos="708"/>
        </w:tabs>
        <w:suppressAutoHyphens w:val="0"/>
        <w:spacing w:line="240" w:lineRule="auto"/>
        <w:ind w:firstLine="720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 xml:space="preserve">Хранение автотранспорта на территории </w:t>
      </w:r>
      <w:r w:rsidR="00D130A7">
        <w:rPr>
          <w:kern w:val="0"/>
          <w:lang w:eastAsia="ru-RU"/>
        </w:rPr>
        <w:t xml:space="preserve">городского округа осуществляется </w:t>
      </w:r>
      <w:r w:rsidR="00E73C07">
        <w:rPr>
          <w:kern w:val="0"/>
          <w:lang w:eastAsia="ru-RU"/>
        </w:rPr>
        <w:t xml:space="preserve">                     </w:t>
      </w:r>
      <w:r w:rsidR="00D130A7">
        <w:rPr>
          <w:kern w:val="0"/>
          <w:lang w:eastAsia="ru-RU"/>
        </w:rPr>
        <w:t xml:space="preserve">в основном </w:t>
      </w:r>
      <w:r w:rsidRPr="0026082A">
        <w:rPr>
          <w:kern w:val="0"/>
          <w:lang w:eastAsia="ru-RU"/>
        </w:rPr>
        <w:t>в пределах участков предприятий, на при</w:t>
      </w:r>
      <w:r w:rsidR="00D130A7">
        <w:rPr>
          <w:kern w:val="0"/>
          <w:lang w:eastAsia="ru-RU"/>
        </w:rPr>
        <w:t xml:space="preserve">домовых участках жителей города </w:t>
      </w:r>
      <w:r w:rsidR="00E73C07">
        <w:rPr>
          <w:kern w:val="0"/>
          <w:lang w:eastAsia="ru-RU"/>
        </w:rPr>
        <w:t xml:space="preserve">               </w:t>
      </w:r>
      <w:r w:rsidRPr="0026082A">
        <w:rPr>
          <w:kern w:val="0"/>
          <w:lang w:eastAsia="ru-RU"/>
        </w:rPr>
        <w:t>и гаражно-строительных кооперативов.</w:t>
      </w:r>
      <w:r w:rsidR="004F63AF" w:rsidRPr="0026082A">
        <w:rPr>
          <w:kern w:val="0"/>
          <w:lang w:eastAsia="ru-RU"/>
        </w:rPr>
        <w:t xml:space="preserve"> Остро стоит проблема парковок в центральной части</w:t>
      </w:r>
      <w:r w:rsidR="00385F40" w:rsidRPr="0026082A">
        <w:rPr>
          <w:kern w:val="0"/>
          <w:lang w:eastAsia="ru-RU"/>
        </w:rPr>
        <w:t xml:space="preserve"> города</w:t>
      </w:r>
      <w:r w:rsidR="004F63AF" w:rsidRPr="0026082A">
        <w:rPr>
          <w:kern w:val="0"/>
          <w:lang w:eastAsia="ru-RU"/>
        </w:rPr>
        <w:t>. Неправильно припаркованные автомобили создают помехи для д</w:t>
      </w:r>
      <w:r w:rsidR="00E73C07">
        <w:rPr>
          <w:kern w:val="0"/>
          <w:lang w:eastAsia="ru-RU"/>
        </w:rPr>
        <w:t>вижения транспорта, в том числе</w:t>
      </w:r>
      <w:r w:rsidR="00C94A43">
        <w:rPr>
          <w:kern w:val="0"/>
          <w:lang w:eastAsia="ru-RU"/>
        </w:rPr>
        <w:t xml:space="preserve"> </w:t>
      </w:r>
      <w:r w:rsidR="004F63AF" w:rsidRPr="0026082A">
        <w:rPr>
          <w:kern w:val="0"/>
          <w:lang w:eastAsia="ru-RU"/>
        </w:rPr>
        <w:t xml:space="preserve">и транспорта общего пользования. Автомобильный транспорт, как правило, паркуется на примыкающей к тротуару полосе движения транспорта </w:t>
      </w:r>
      <w:r w:rsidR="00E73C07">
        <w:rPr>
          <w:kern w:val="0"/>
          <w:lang w:eastAsia="ru-RU"/>
        </w:rPr>
        <w:t xml:space="preserve">                   </w:t>
      </w:r>
      <w:r w:rsidR="004F63AF" w:rsidRPr="0026082A">
        <w:rPr>
          <w:kern w:val="0"/>
          <w:lang w:eastAsia="ru-RU"/>
        </w:rPr>
        <w:t>либо на зеленых зонах.</w:t>
      </w:r>
    </w:p>
    <w:p w:rsidR="009475FA" w:rsidRPr="0026082A" w:rsidRDefault="009475FA" w:rsidP="00E73C07">
      <w:pPr>
        <w:widowControl w:val="0"/>
        <w:tabs>
          <w:tab w:val="clear" w:pos="708"/>
        </w:tabs>
        <w:suppressAutoHyphens w:val="0"/>
        <w:spacing w:line="240" w:lineRule="auto"/>
        <w:ind w:firstLine="720"/>
        <w:jc w:val="both"/>
        <w:rPr>
          <w:kern w:val="0"/>
          <w:lang w:eastAsia="ru-RU"/>
        </w:rPr>
      </w:pPr>
      <w:r w:rsidRPr="0026082A">
        <w:rPr>
          <w:kern w:val="0"/>
          <w:lang w:eastAsia="ru-RU"/>
        </w:rPr>
        <w:t xml:space="preserve">В </w:t>
      </w:r>
      <w:r w:rsidR="004F63AF" w:rsidRPr="0026082A">
        <w:rPr>
          <w:kern w:val="0"/>
          <w:lang w:eastAsia="ru-RU"/>
        </w:rPr>
        <w:t>перспективе развития город</w:t>
      </w:r>
      <w:r w:rsidR="00D130A7">
        <w:rPr>
          <w:kern w:val="0"/>
          <w:lang w:eastAsia="ru-RU"/>
        </w:rPr>
        <w:t xml:space="preserve">ского округа </w:t>
      </w:r>
      <w:r w:rsidR="004F63AF" w:rsidRPr="0026082A">
        <w:rPr>
          <w:kern w:val="0"/>
          <w:lang w:eastAsia="ru-RU"/>
        </w:rPr>
        <w:t>с учетом Ге</w:t>
      </w:r>
      <w:r w:rsidR="00E73C07">
        <w:rPr>
          <w:kern w:val="0"/>
          <w:lang w:eastAsia="ru-RU"/>
        </w:rPr>
        <w:t xml:space="preserve">нерального плана города Иванова </w:t>
      </w:r>
      <w:r w:rsidR="00502A72">
        <w:rPr>
          <w:kern w:val="0"/>
          <w:lang w:eastAsia="ru-RU"/>
        </w:rPr>
        <w:t xml:space="preserve">в ближайшее время будет </w:t>
      </w:r>
      <w:r w:rsidR="004F63AF" w:rsidRPr="0026082A">
        <w:rPr>
          <w:kern w:val="0"/>
          <w:lang w:eastAsia="ru-RU"/>
        </w:rPr>
        <w:t xml:space="preserve">рассматриваться вопрос </w:t>
      </w:r>
      <w:r w:rsidR="00CD69A9" w:rsidRPr="0026082A">
        <w:rPr>
          <w:kern w:val="0"/>
          <w:lang w:eastAsia="ru-RU"/>
        </w:rPr>
        <w:t>о создании пла</w:t>
      </w:r>
      <w:r w:rsidR="00D130A7">
        <w:rPr>
          <w:kern w:val="0"/>
          <w:lang w:eastAsia="ru-RU"/>
        </w:rPr>
        <w:t xml:space="preserve">тного парковочного пространства </w:t>
      </w:r>
      <w:r w:rsidR="00CD69A9" w:rsidRPr="0026082A">
        <w:rPr>
          <w:kern w:val="0"/>
          <w:lang w:eastAsia="ru-RU"/>
        </w:rPr>
        <w:t>в центральной части города.</w:t>
      </w:r>
    </w:p>
    <w:p w:rsidR="0084529A" w:rsidRDefault="0084529A" w:rsidP="00D8137A">
      <w:pPr>
        <w:widowControl w:val="0"/>
        <w:tabs>
          <w:tab w:val="clear" w:pos="708"/>
        </w:tabs>
        <w:suppressAutoHyphens w:val="0"/>
        <w:spacing w:line="276" w:lineRule="auto"/>
        <w:ind w:firstLine="720"/>
        <w:jc w:val="both"/>
        <w:rPr>
          <w:color w:val="FF0000"/>
          <w:kern w:val="0"/>
          <w:lang w:eastAsia="ru-RU"/>
        </w:rPr>
      </w:pPr>
    </w:p>
    <w:p w:rsidR="00CD69A9" w:rsidRPr="00E73C07" w:rsidRDefault="00502A72" w:rsidP="00E73C07">
      <w:pPr>
        <w:spacing w:line="240" w:lineRule="auto"/>
        <w:jc w:val="center"/>
      </w:pPr>
      <w:r w:rsidRPr="00E73C07">
        <w:t xml:space="preserve">2.6. </w:t>
      </w:r>
      <w:r w:rsidR="002C5B36" w:rsidRPr="00E73C07">
        <w:t>Характеристика работы транспор</w:t>
      </w:r>
      <w:r w:rsidR="00CD69A9" w:rsidRPr="00E73C07">
        <w:t xml:space="preserve">тных средств общего </w:t>
      </w:r>
    </w:p>
    <w:p w:rsidR="002C5B36" w:rsidRPr="00E73C07" w:rsidRDefault="00CD69A9" w:rsidP="00E73C07">
      <w:pPr>
        <w:spacing w:line="240" w:lineRule="auto"/>
        <w:jc w:val="center"/>
      </w:pPr>
      <w:r w:rsidRPr="00E73C07">
        <w:t>пользования, включая анализ пассажиропотока</w:t>
      </w:r>
    </w:p>
    <w:p w:rsidR="00565E07" w:rsidRDefault="00565E07" w:rsidP="00CD69A9">
      <w:pPr>
        <w:spacing w:line="276" w:lineRule="auto"/>
        <w:jc w:val="center"/>
      </w:pPr>
    </w:p>
    <w:p w:rsidR="002D4C69" w:rsidRDefault="002D4C69" w:rsidP="00E73C07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</w:t>
      </w:r>
      <w:r w:rsidR="00E73C07">
        <w:rPr>
          <w:rFonts w:eastAsiaTheme="minorHAnsi"/>
          <w:kern w:val="0"/>
          <w:lang w:eastAsia="en-US"/>
        </w:rPr>
        <w:t xml:space="preserve">                       </w:t>
      </w:r>
      <w:r>
        <w:rPr>
          <w:rFonts w:eastAsiaTheme="minorHAnsi"/>
          <w:kern w:val="0"/>
          <w:lang w:eastAsia="en-US"/>
        </w:rPr>
        <w:lastRenderedPageBreak/>
        <w:t>Он призван удовлетворять потребности населения в передвижениях, вызван</w:t>
      </w:r>
      <w:r w:rsidR="00E73C07">
        <w:rPr>
          <w:rFonts w:eastAsiaTheme="minorHAnsi"/>
          <w:kern w:val="0"/>
          <w:lang w:eastAsia="en-US"/>
        </w:rPr>
        <w:t>ных производственными, бытовыми</w:t>
      </w:r>
      <w:r w:rsidR="00B81220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и культурными связями.</w:t>
      </w:r>
    </w:p>
    <w:p w:rsidR="002D4C69" w:rsidRDefault="002D4C69" w:rsidP="00E73C07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Транспортное обслуживание населения города Иванова осуществляется городским наземным электрическим и автомобильным транспортом. </w:t>
      </w:r>
    </w:p>
    <w:p w:rsidR="002D4C69" w:rsidRDefault="002D4C69" w:rsidP="00E73C07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Перевозки пассажиров городским наземным электрическим транспортом (троллейбусами) осуществляет муниципальное унитарное предприятие «Ивановский пассажирский транспорт». </w:t>
      </w:r>
    </w:p>
    <w:p w:rsidR="002D4C69" w:rsidRPr="00B5108F" w:rsidRDefault="002D4C69" w:rsidP="00E73C07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lang w:eastAsia="ru-RU"/>
        </w:rPr>
      </w:pPr>
      <w:r>
        <w:rPr>
          <w:rFonts w:eastAsiaTheme="minorHAnsi"/>
          <w:kern w:val="0"/>
          <w:lang w:eastAsia="en-US"/>
        </w:rPr>
        <w:t xml:space="preserve">Перевозка пассажиров автомобильным транспортом </w:t>
      </w:r>
      <w:r w:rsidRPr="00B5108F">
        <w:rPr>
          <w:kern w:val="0"/>
          <w:lang w:eastAsia="ru-RU"/>
        </w:rPr>
        <w:t>(автобусы малого, среднего</w:t>
      </w:r>
      <w:r>
        <w:rPr>
          <w:kern w:val="0"/>
          <w:lang w:eastAsia="ru-RU"/>
        </w:rPr>
        <w:t xml:space="preserve"> </w:t>
      </w:r>
      <w:r w:rsidR="00E73C07">
        <w:rPr>
          <w:kern w:val="0"/>
          <w:lang w:eastAsia="ru-RU"/>
        </w:rPr>
        <w:t xml:space="preserve">               </w:t>
      </w:r>
      <w:r>
        <w:rPr>
          <w:kern w:val="0"/>
          <w:lang w:eastAsia="ru-RU"/>
        </w:rPr>
        <w:t xml:space="preserve">и большого класса категории М2 </w:t>
      </w:r>
      <w:r w:rsidRPr="00B5108F">
        <w:rPr>
          <w:kern w:val="0"/>
          <w:lang w:eastAsia="ru-RU"/>
        </w:rPr>
        <w:t>и М3)</w:t>
      </w:r>
      <w:r>
        <w:rPr>
          <w:kern w:val="0"/>
          <w:lang w:eastAsia="ru-RU"/>
        </w:rPr>
        <w:t xml:space="preserve"> </w:t>
      </w:r>
      <w:r>
        <w:rPr>
          <w:rFonts w:eastAsiaTheme="minorHAnsi"/>
          <w:kern w:val="0"/>
          <w:lang w:eastAsia="en-US"/>
        </w:rPr>
        <w:t xml:space="preserve">осуществляются юридическими лицами </w:t>
      </w:r>
      <w:r w:rsidR="00E73C07">
        <w:rPr>
          <w:rFonts w:eastAsiaTheme="minorHAnsi"/>
          <w:kern w:val="0"/>
          <w:lang w:eastAsia="en-US"/>
        </w:rPr>
        <w:t xml:space="preserve">                             </w:t>
      </w:r>
      <w:r>
        <w:rPr>
          <w:rFonts w:eastAsiaTheme="minorHAnsi"/>
          <w:kern w:val="0"/>
          <w:lang w:eastAsia="en-US"/>
        </w:rPr>
        <w:t>и инд</w:t>
      </w:r>
      <w:r w:rsidR="00A118BA">
        <w:rPr>
          <w:rFonts w:eastAsiaTheme="minorHAnsi"/>
          <w:kern w:val="0"/>
          <w:lang w:eastAsia="en-US"/>
        </w:rPr>
        <w:t xml:space="preserve">ивидуальными предпринимателями. </w:t>
      </w:r>
      <w:r w:rsidRPr="00B5108F">
        <w:rPr>
          <w:kern w:val="0"/>
          <w:lang w:eastAsia="ru-RU"/>
        </w:rPr>
        <w:t xml:space="preserve">Муниципальные </w:t>
      </w:r>
      <w:r>
        <w:rPr>
          <w:kern w:val="0"/>
          <w:lang w:eastAsia="ru-RU"/>
        </w:rPr>
        <w:t xml:space="preserve">автобусные </w:t>
      </w:r>
      <w:r w:rsidRPr="00B5108F">
        <w:rPr>
          <w:kern w:val="0"/>
          <w:lang w:eastAsia="ru-RU"/>
        </w:rPr>
        <w:t>маршруты регулярных перевозок обслуж</w:t>
      </w:r>
      <w:r>
        <w:rPr>
          <w:kern w:val="0"/>
          <w:lang w:eastAsia="ru-RU"/>
        </w:rPr>
        <w:t xml:space="preserve">ивают 18 перевозчиков, </w:t>
      </w:r>
      <w:r w:rsidRPr="00B5108F">
        <w:rPr>
          <w:kern w:val="0"/>
          <w:lang w:eastAsia="ru-RU"/>
        </w:rPr>
        <w:t>в том числе: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индивидуальны</w:t>
      </w:r>
      <w:r>
        <w:rPr>
          <w:kern w:val="0"/>
          <w:lang w:eastAsia="ru-RU"/>
        </w:rPr>
        <w:t>е</w:t>
      </w:r>
      <w:r w:rsidRPr="00B5108F">
        <w:rPr>
          <w:kern w:val="0"/>
          <w:lang w:eastAsia="ru-RU"/>
        </w:rPr>
        <w:t xml:space="preserve"> предпринимател</w:t>
      </w:r>
      <w:r>
        <w:rPr>
          <w:kern w:val="0"/>
          <w:lang w:eastAsia="ru-RU"/>
        </w:rPr>
        <w:t>и</w:t>
      </w:r>
      <w:r w:rsidRPr="00B5108F">
        <w:rPr>
          <w:kern w:val="0"/>
          <w:lang w:eastAsia="ru-RU"/>
        </w:rPr>
        <w:t xml:space="preserve"> – 3;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юридически</w:t>
      </w:r>
      <w:r>
        <w:rPr>
          <w:kern w:val="0"/>
          <w:lang w:eastAsia="ru-RU"/>
        </w:rPr>
        <w:t>е</w:t>
      </w:r>
      <w:r w:rsidRPr="00B5108F">
        <w:rPr>
          <w:kern w:val="0"/>
          <w:lang w:eastAsia="ru-RU"/>
        </w:rPr>
        <w:t xml:space="preserve"> лиц</w:t>
      </w:r>
      <w:r>
        <w:rPr>
          <w:kern w:val="0"/>
          <w:lang w:eastAsia="ru-RU"/>
        </w:rPr>
        <w:t>а</w:t>
      </w:r>
      <w:r w:rsidRPr="00B5108F">
        <w:rPr>
          <w:kern w:val="0"/>
          <w:lang w:eastAsia="ru-RU"/>
        </w:rPr>
        <w:t xml:space="preserve"> – 1</w:t>
      </w:r>
      <w:r>
        <w:rPr>
          <w:kern w:val="0"/>
          <w:lang w:eastAsia="ru-RU"/>
        </w:rPr>
        <w:t>5</w:t>
      </w:r>
      <w:r w:rsidRPr="00B5108F">
        <w:rPr>
          <w:kern w:val="0"/>
          <w:lang w:eastAsia="ru-RU"/>
        </w:rPr>
        <w:t>.</w:t>
      </w:r>
    </w:p>
    <w:p w:rsidR="002D4C69" w:rsidRDefault="002D4C69" w:rsidP="00E73C07">
      <w:pPr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kern w:val="0"/>
          <w:lang w:eastAsia="ru-RU"/>
        </w:rPr>
        <w:t>Маршрутная сеть город</w:t>
      </w:r>
      <w:r w:rsidR="0009399A">
        <w:rPr>
          <w:kern w:val="0"/>
          <w:lang w:eastAsia="ru-RU"/>
        </w:rPr>
        <w:t xml:space="preserve">а Иванова </w:t>
      </w:r>
      <w:r>
        <w:rPr>
          <w:kern w:val="0"/>
          <w:lang w:eastAsia="ru-RU"/>
        </w:rPr>
        <w:t xml:space="preserve">довольно разветвленная и охватывает все районы города, </w:t>
      </w:r>
      <w:r>
        <w:rPr>
          <w:rFonts w:eastAsiaTheme="minorHAnsi"/>
          <w:kern w:val="0"/>
          <w:lang w:eastAsia="en-US"/>
        </w:rPr>
        <w:t>однако инфраструктура нуждается в модернизации.</w:t>
      </w:r>
    </w:p>
    <w:p w:rsidR="002D4C69" w:rsidRDefault="002D4C69" w:rsidP="00E73C07">
      <w:pPr>
        <w:spacing w:line="240" w:lineRule="auto"/>
        <w:ind w:firstLine="709"/>
        <w:jc w:val="both"/>
      </w:pPr>
      <w:r w:rsidRPr="00C32D3C">
        <w:t>Троллейбусная сеть в городе имеет достаточно большое развит</w:t>
      </w:r>
      <w:r w:rsidR="00E73C07">
        <w:t>ие</w:t>
      </w:r>
      <w:r w:rsidRPr="00C32D3C">
        <w:t xml:space="preserve"> как в центральной части города, так и на связях с отдельными районами.</w:t>
      </w:r>
      <w:r>
        <w:t xml:space="preserve"> </w:t>
      </w:r>
      <w:r w:rsidRPr="00C32D3C">
        <w:t xml:space="preserve">Основным </w:t>
      </w:r>
      <w:r>
        <w:t>недостатком</w:t>
      </w:r>
      <w:r w:rsidRPr="00C32D3C">
        <w:t xml:space="preserve"> троллейбусного транспорта является ограниченность работы на дорогах города, лишь </w:t>
      </w:r>
      <w:r w:rsidR="00E73C07">
        <w:t xml:space="preserve">                           </w:t>
      </w:r>
      <w:r w:rsidRPr="00C32D3C">
        <w:t>в пределах улично-дорожной сети оборудованной контактными сетями.</w:t>
      </w:r>
    </w:p>
    <w:p w:rsidR="002D4C69" w:rsidRDefault="002D4C69" w:rsidP="00E73C07">
      <w:pPr>
        <w:spacing w:line="240" w:lineRule="auto"/>
        <w:ind w:firstLine="709"/>
        <w:jc w:val="both"/>
      </w:pPr>
      <w:r w:rsidRPr="00CE6E63">
        <w:t xml:space="preserve">Автобусная маршрутная сеть проходит почти по всем магистральным улицам </w:t>
      </w:r>
      <w:r w:rsidR="00E73C07">
        <w:t xml:space="preserve">                           </w:t>
      </w:r>
      <w:r w:rsidRPr="00CE6E63">
        <w:t>и дорогам.</w:t>
      </w:r>
      <w:r>
        <w:t xml:space="preserve"> </w:t>
      </w:r>
    </w:p>
    <w:p w:rsidR="002D4C69" w:rsidRDefault="002D4C69" w:rsidP="00E73C07">
      <w:pPr>
        <w:spacing w:line="240" w:lineRule="auto"/>
        <w:ind w:firstLine="709"/>
        <w:jc w:val="both"/>
      </w:pPr>
      <w:r w:rsidRPr="00C32D3C">
        <w:t xml:space="preserve">Эксплуатационная скорость </w:t>
      </w:r>
      <w:r>
        <w:t xml:space="preserve">движения общественного транспорта </w:t>
      </w:r>
      <w:r w:rsidRPr="00C32D3C">
        <w:t xml:space="preserve">составляет </w:t>
      </w:r>
      <w:r w:rsidR="00E73C07">
        <w:t xml:space="preserve">                         </w:t>
      </w:r>
      <w:r w:rsidRPr="00C32D3C">
        <w:t>16 км/час.</w:t>
      </w:r>
    </w:p>
    <w:p w:rsidR="002D4C69" w:rsidRPr="00B5108F" w:rsidRDefault="002D4C69" w:rsidP="00E73C07">
      <w:pPr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 xml:space="preserve">По состоянию на 01.01.2018 городская маршрутная сеть </w:t>
      </w:r>
      <w:r>
        <w:rPr>
          <w:kern w:val="0"/>
          <w:lang w:eastAsia="ru-RU"/>
        </w:rPr>
        <w:t xml:space="preserve">города Иванова </w:t>
      </w:r>
      <w:r w:rsidRPr="00B5108F">
        <w:rPr>
          <w:kern w:val="0"/>
          <w:lang w:eastAsia="ru-RU"/>
        </w:rPr>
        <w:t>включает в</w:t>
      </w:r>
      <w:r w:rsidR="00E73C07">
        <w:rPr>
          <w:kern w:val="0"/>
          <w:lang w:eastAsia="ru-RU"/>
        </w:rPr>
        <w:t xml:space="preserve"> себя </w:t>
      </w:r>
      <w:r w:rsidRPr="00B5108F">
        <w:rPr>
          <w:kern w:val="0"/>
          <w:lang w:eastAsia="ru-RU"/>
        </w:rPr>
        <w:t xml:space="preserve">62 муниципальных маршрута регулярных перевозок, в том числе: 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автобусных – 51;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троллейбусных – 11.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 w:rsidRPr="00AD7C01">
        <w:t>Плотность транспортной сети в пределах застроенных территорий составляет 1,3 км/км</w:t>
      </w:r>
      <w:r w:rsidRPr="00BE59B2">
        <w:rPr>
          <w:vertAlign w:val="superscript"/>
        </w:rPr>
        <w:t>2</w:t>
      </w:r>
      <w:r w:rsidRPr="00AD7C01">
        <w:t>, а в пределах селитебной территории 1,6 км/км</w:t>
      </w:r>
      <w:r w:rsidRPr="00BE59B2">
        <w:rPr>
          <w:vertAlign w:val="superscript"/>
        </w:rPr>
        <w:t>2</w:t>
      </w:r>
      <w:r w:rsidRPr="00AD7C01">
        <w:t>.</w:t>
      </w:r>
      <w:r>
        <w:t xml:space="preserve"> </w:t>
      </w:r>
      <w:r w:rsidRPr="00AD7C01">
        <w:t>Центральная часть города имеет более плотную транспортную сеть порядка 2,3 км/км</w:t>
      </w:r>
      <w:r w:rsidRPr="00BE59B2">
        <w:rPr>
          <w:vertAlign w:val="superscript"/>
        </w:rPr>
        <w:t>2</w:t>
      </w:r>
      <w:r w:rsidRPr="00AD7C01">
        <w:t>.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>
        <w:t>Затраты времени пассажиров на поездку: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>
        <w:t>- до 30 минут – 33,1 %;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>
        <w:t xml:space="preserve">- </w:t>
      </w:r>
      <w:r w:rsidR="006C320D">
        <w:t>б</w:t>
      </w:r>
      <w:r>
        <w:t>о</w:t>
      </w:r>
      <w:r w:rsidR="006C320D">
        <w:t xml:space="preserve">лее </w:t>
      </w:r>
      <w:r>
        <w:t>30 минут – 41,3 %</w:t>
      </w:r>
    </w:p>
    <w:p w:rsidR="002D4C69" w:rsidRPr="00AD7C01" w:rsidRDefault="006C320D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>
        <w:t>- более 5</w:t>
      </w:r>
      <w:r w:rsidR="002D4C69">
        <w:t>0 минут – 25,6%.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Всего единиц подвижного состава, осуществляющих регуля</w:t>
      </w:r>
      <w:r>
        <w:rPr>
          <w:kern w:val="0"/>
          <w:lang w:eastAsia="ru-RU"/>
        </w:rPr>
        <w:t>рные перевозки</w:t>
      </w:r>
      <w:r w:rsidR="00FD49AB">
        <w:rPr>
          <w:kern w:val="0"/>
          <w:lang w:eastAsia="ru-RU"/>
        </w:rPr>
        <w:t xml:space="preserve">                               </w:t>
      </w:r>
      <w:r w:rsidRPr="00B5108F">
        <w:rPr>
          <w:kern w:val="0"/>
          <w:lang w:eastAsia="ru-RU"/>
        </w:rPr>
        <w:t>по муниципальным маршрутам – 635, в том числе: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троллейбусов – 96 ед.;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автобусов – 539 ед., в том числе: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автобусов малого класса – 429 ед.;</w:t>
      </w:r>
    </w:p>
    <w:p w:rsidR="002D4C69" w:rsidRPr="00B5108F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автобусов среднего класса – 108 ед.;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B5108F">
        <w:rPr>
          <w:kern w:val="0"/>
          <w:lang w:eastAsia="ru-RU"/>
        </w:rPr>
        <w:t>- автобусов большого класса – 2 ед.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>
        <w:t>О</w:t>
      </w:r>
      <w:r w:rsidRPr="00CE6E63">
        <w:t>бщественным пассажирским транспортом ежедневно пользуется подавляющее большинство жителей города</w:t>
      </w:r>
      <w:r>
        <w:t xml:space="preserve"> – 62,</w:t>
      </w:r>
      <w:r w:rsidRPr="00CE6E63">
        <w:t xml:space="preserve">1 </w:t>
      </w:r>
      <w:r>
        <w:t>%</w:t>
      </w:r>
      <w:r w:rsidRPr="00CE6E63">
        <w:t>.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 w:rsidRPr="000A5CC8">
        <w:t>Анализ загрузки маршрутной сети показывает неравномерн</w:t>
      </w:r>
      <w:r>
        <w:t>ое распределение пассажиропотоков, с</w:t>
      </w:r>
      <w:r w:rsidRPr="000A5CC8">
        <w:t xml:space="preserve">вязано это </w:t>
      </w:r>
      <w:r>
        <w:t xml:space="preserve">в том числе с </w:t>
      </w:r>
      <w:r w:rsidRPr="000A5CC8">
        <w:t>особенностями транспортной сети города Иванов</w:t>
      </w:r>
      <w:r w:rsidR="0009399A">
        <w:t>а</w:t>
      </w:r>
      <w:r w:rsidRPr="000A5CC8">
        <w:t>.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</w:pPr>
      <w:r>
        <w:t>Наиболее загруженные участки транспортной сети пассажирскими потоками: проспект Ленина, улиц</w:t>
      </w:r>
      <w:r w:rsidR="006C320D">
        <w:t>ы</w:t>
      </w:r>
      <w:r>
        <w:t xml:space="preserve"> Лежнев</w:t>
      </w:r>
      <w:r w:rsidR="006C320D">
        <w:t>ск</w:t>
      </w:r>
      <w:r>
        <w:t>а</w:t>
      </w:r>
      <w:r w:rsidR="006C320D">
        <w:t>я</w:t>
      </w:r>
      <w:r>
        <w:t>, Ташкентская.</w:t>
      </w:r>
    </w:p>
    <w:p w:rsidR="002D4C69" w:rsidRDefault="002D4C69" w:rsidP="00E73C07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b/>
        </w:rPr>
      </w:pPr>
      <w:r>
        <w:t>Если рассматривать р</w:t>
      </w:r>
      <w:r w:rsidRPr="00C32D3C">
        <w:t>аспределение пассажиро</w:t>
      </w:r>
      <w:r>
        <w:t>потока</w:t>
      </w:r>
      <w:r w:rsidRPr="00C32D3C">
        <w:t xml:space="preserve"> по видам транспорта</w:t>
      </w:r>
      <w:r>
        <w:t xml:space="preserve">, то автобусы перевозят основную массу всех пассажиров, а троллейбус пользуется меньшим спросом среди населения. </w:t>
      </w:r>
    </w:p>
    <w:p w:rsidR="002D4C69" w:rsidRDefault="002D4C69" w:rsidP="002D4C69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 w:rsidRPr="000A5CC8">
        <w:lastRenderedPageBreak/>
        <w:t>Большинство автобусных маршрутов имеет наибольшую величину пассажиропотока в средней части маршрута, а по мере удаления к конечным остановочным пунктам пассажиропоток уменьшается.</w:t>
      </w:r>
    </w:p>
    <w:p w:rsidR="002D4C69" w:rsidRDefault="002D4C69" w:rsidP="002D4C69">
      <w:pPr>
        <w:tabs>
          <w:tab w:val="clear" w:pos="708"/>
        </w:tabs>
        <w:suppressAutoHyphens w:val="0"/>
        <w:spacing w:line="240" w:lineRule="auto"/>
        <w:ind w:firstLine="709"/>
        <w:jc w:val="both"/>
        <w:rPr>
          <w:kern w:val="0"/>
          <w:lang w:eastAsia="ru-RU"/>
        </w:rPr>
      </w:pPr>
      <w:r>
        <w:t>В течение суток максимальный пассажиропоток наблюдается</w:t>
      </w:r>
      <w:r w:rsidRPr="00CE6E63">
        <w:t xml:space="preserve"> с 6</w:t>
      </w:r>
      <w:r>
        <w:t xml:space="preserve">.00 </w:t>
      </w:r>
      <w:r w:rsidRPr="00CE6E63">
        <w:t>до 9</w:t>
      </w:r>
      <w:r>
        <w:t xml:space="preserve">.00 </w:t>
      </w:r>
      <w:r w:rsidR="00E73C07">
        <w:t xml:space="preserve">часов               </w:t>
      </w:r>
      <w:r w:rsidRPr="00CE6E63">
        <w:t xml:space="preserve"> и с 17</w:t>
      </w:r>
      <w:r>
        <w:t>.00</w:t>
      </w:r>
      <w:r w:rsidRPr="00CE6E63">
        <w:t xml:space="preserve"> до 19</w:t>
      </w:r>
      <w:r>
        <w:t>.00</w:t>
      </w:r>
      <w:r w:rsidRPr="00CE6E63">
        <w:t xml:space="preserve"> часов, образуя тем самым утренний и в</w:t>
      </w:r>
      <w:r>
        <w:t>ечерний «час-пик» соответственно.</w:t>
      </w:r>
    </w:p>
    <w:p w:rsidR="002D4C69" w:rsidRDefault="002D4C69" w:rsidP="002D4C69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В городе Иванове наблюдается изменение интенсивности пассажиропотока также </w:t>
      </w:r>
      <w:r w:rsidR="00E73C07">
        <w:rPr>
          <w:rFonts w:eastAsiaTheme="minorHAnsi"/>
          <w:kern w:val="0"/>
          <w:lang w:eastAsia="en-US"/>
        </w:rPr>
        <w:t xml:space="preserve">               </w:t>
      </w:r>
      <w:r>
        <w:rPr>
          <w:rFonts w:eastAsiaTheme="minorHAnsi"/>
          <w:kern w:val="0"/>
          <w:lang w:eastAsia="en-US"/>
        </w:rPr>
        <w:t>в зависимости от времени года. Сезонная неравномерность выражается в уменьшении пассажиропотока на муниципальных маршрутах в летний период года, при увеличении поездок на межмуниципальных маршрутах, что связано с сезоном отпусков, каникулами школьников и студентов, поездками на садово-дачные участки.</w:t>
      </w:r>
    </w:p>
    <w:p w:rsidR="00AB0F35" w:rsidRPr="00E73C07" w:rsidRDefault="00AB0F35" w:rsidP="00E73C07">
      <w:pPr>
        <w:autoSpaceDE w:val="0"/>
        <w:autoSpaceDN w:val="0"/>
        <w:adjustRightInd w:val="0"/>
        <w:spacing w:line="240" w:lineRule="auto"/>
        <w:ind w:firstLine="709"/>
        <w:jc w:val="center"/>
      </w:pPr>
    </w:p>
    <w:p w:rsidR="00314C3E" w:rsidRPr="00E73C07" w:rsidRDefault="00B77120" w:rsidP="00E73C07">
      <w:pPr>
        <w:autoSpaceDE w:val="0"/>
        <w:autoSpaceDN w:val="0"/>
        <w:adjustRightInd w:val="0"/>
        <w:spacing w:line="240" w:lineRule="auto"/>
        <w:ind w:firstLine="709"/>
        <w:jc w:val="center"/>
      </w:pPr>
      <w:r w:rsidRPr="00E73C07">
        <w:t xml:space="preserve">2.7. </w:t>
      </w:r>
      <w:r w:rsidR="00314C3E" w:rsidRPr="00E73C07">
        <w:t>Характеристика условий пешеходного</w:t>
      </w:r>
      <w:r w:rsidR="00174CA3" w:rsidRPr="00E73C07">
        <w:t xml:space="preserve"> </w:t>
      </w:r>
      <w:r w:rsidR="00314C3E" w:rsidRPr="00E73C07">
        <w:t>и велосипедного передвижения</w:t>
      </w:r>
    </w:p>
    <w:p w:rsidR="004C0015" w:rsidRPr="0026082A" w:rsidRDefault="004C0015" w:rsidP="00EA3C31">
      <w:pPr>
        <w:autoSpaceDE w:val="0"/>
        <w:autoSpaceDN w:val="0"/>
        <w:adjustRightInd w:val="0"/>
        <w:spacing w:line="276" w:lineRule="auto"/>
        <w:ind w:firstLine="709"/>
        <w:jc w:val="center"/>
      </w:pP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>Существующая транспортная система город</w:t>
      </w:r>
      <w:r w:rsidR="00E13505">
        <w:t xml:space="preserve">ского округа </w:t>
      </w:r>
      <w:r w:rsidRPr="00A677BA">
        <w:t>Иванов</w:t>
      </w:r>
      <w:r w:rsidR="00E13505">
        <w:t xml:space="preserve">о </w:t>
      </w:r>
      <w:r w:rsidRPr="00A677BA">
        <w:t xml:space="preserve">требует всё большего развития транспортных связей, оптимизации и повышения их эффективности </w:t>
      </w:r>
      <w:r w:rsidR="00E73C07">
        <w:t xml:space="preserve">                      </w:t>
      </w:r>
      <w:r w:rsidRPr="00A677BA">
        <w:t>и безопасности, обеспечения кратчайшей и прямой доступности объектов городской инфраструктуры, использования мобильных и экологичных</w:t>
      </w:r>
      <w:r>
        <w:t xml:space="preserve"> </w:t>
      </w:r>
      <w:r w:rsidRPr="00A677BA">
        <w:t xml:space="preserve">транспортных средств </w:t>
      </w:r>
      <w:r w:rsidR="00E73C07">
        <w:t xml:space="preserve">                      </w:t>
      </w:r>
      <w:r w:rsidRPr="00A677BA">
        <w:t xml:space="preserve">на период до 2025 года.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 xml:space="preserve">В современных условиях актуальна стратегия сбалансированного перехода </w:t>
      </w:r>
      <w:r w:rsidR="00E73C07">
        <w:t xml:space="preserve">                        </w:t>
      </w:r>
      <w:r w:rsidRPr="00A677BA">
        <w:t xml:space="preserve">от политики транспортного планирования, ориентированной на личный автотранспорт, </w:t>
      </w:r>
      <w:r w:rsidR="00E73C07">
        <w:t xml:space="preserve">             </w:t>
      </w:r>
      <w:r w:rsidRPr="00A677BA">
        <w:t xml:space="preserve">в сторону создания городской среды, благоприятной для жителей, за счет всемерного поощрения пешеходного и велосипедного движения и развития систем общественного транспорта.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 xml:space="preserve">В рамках создания эффективной системы организации дорожного движения </w:t>
      </w:r>
      <w:r w:rsidR="00E73C07">
        <w:t xml:space="preserve">                      </w:t>
      </w:r>
      <w:r w:rsidRPr="00A677BA">
        <w:t xml:space="preserve">в городе Иванове требуется достигнуть увеличения доли мобильности посредством пешеходного и велосипедного движения за счет развития существующей инфраструктуры для активных способов передвижения населения.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 xml:space="preserve">В связи с этими обстоятельствами в </w:t>
      </w:r>
      <w:r w:rsidR="00B800D0">
        <w:t xml:space="preserve">городском округе Иваново </w:t>
      </w:r>
      <w:r w:rsidRPr="00A677BA">
        <w:t xml:space="preserve">выделяются следующие основные направления совершенствования организации пешеходного движения: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>
        <w:t>- о</w:t>
      </w:r>
      <w:r w:rsidRPr="00A677BA">
        <w:t>беспечение самостоятельных (конструктивно обособленных) путей для движения людей вдоль улиц и дорог (по благоустроенным тротуарам и пешеходным дорожкам), устройство пешеходных ограждений и применение других физических мер ограничения доступа, направленных на предотвращение</w:t>
      </w:r>
      <w:r>
        <w:t xml:space="preserve"> </w:t>
      </w:r>
      <w:r w:rsidRPr="00A677BA">
        <w:t>случайного или намеренного проникновения транспортных средств на территорию пешеходных пространств (малые архитектурные формы, зеленые насаждения, направляющие</w:t>
      </w:r>
      <w:r w:rsidR="00FE7DD8">
        <w:t xml:space="preserve"> устройства и т.д.); </w:t>
      </w:r>
      <w:r w:rsidRPr="00A677BA">
        <w:t xml:space="preserve">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>
        <w:t>- с</w:t>
      </w:r>
      <w:r w:rsidRPr="00A677BA">
        <w:t xml:space="preserve">оздание новых и развитие существующих пешеходных зон (полностью или частично бестранспортных).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 xml:space="preserve">К настоящему времени обустроенной пешеходной зоной </w:t>
      </w:r>
      <w:r w:rsidR="00B800D0">
        <w:t xml:space="preserve">в городе Иванове </w:t>
      </w:r>
      <w:r w:rsidRPr="00A677BA">
        <w:t xml:space="preserve">является переулок Аптечный. В 2017 году благоустроены общественные пространства аллеи </w:t>
      </w:r>
      <w:r w:rsidR="00E73C07">
        <w:t xml:space="preserve">                   </w:t>
      </w:r>
      <w:r w:rsidRPr="00A677BA">
        <w:t xml:space="preserve">по улице Гагарина, набережной реки Уводь.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>
        <w:t>Б</w:t>
      </w:r>
      <w:r w:rsidRPr="00A677BA">
        <w:t xml:space="preserve">лагоустройство пешеходных пространств осуществляется в рамках реализации муниципальной целевой программы «Формирование комфортной городской среды», рассчитанной до 2022 года. На </w:t>
      </w:r>
      <w:r w:rsidR="00B800D0">
        <w:t>указанны</w:t>
      </w:r>
      <w:r w:rsidR="00FE7DD8">
        <w:t xml:space="preserve">й </w:t>
      </w:r>
      <w:r w:rsidR="00B800D0">
        <w:t xml:space="preserve">выше </w:t>
      </w:r>
      <w:r w:rsidRPr="00A677BA">
        <w:t>расчетный срок актуально предусмотреть построение целостной</w:t>
      </w:r>
      <w:r>
        <w:t xml:space="preserve"> </w:t>
      </w:r>
      <w:r w:rsidRPr="00A677BA">
        <w:t>общегородской</w:t>
      </w:r>
      <w:r>
        <w:t xml:space="preserve"> с</w:t>
      </w:r>
      <w:r w:rsidR="00842AFE">
        <w:t xml:space="preserve">истемы </w:t>
      </w:r>
      <w:r w:rsidRPr="00A677BA">
        <w:t>велодвижения</w:t>
      </w:r>
      <w:r w:rsidR="00B800D0">
        <w:t xml:space="preserve"> </w:t>
      </w:r>
      <w:r w:rsidRPr="00A677BA">
        <w:t>(с</w:t>
      </w:r>
      <w:r w:rsidR="00842AFE">
        <w:t xml:space="preserve">истемы </w:t>
      </w:r>
      <w:r w:rsidRPr="00A677BA">
        <w:t>взаимоувязанных</w:t>
      </w:r>
      <w:r w:rsidR="00FF511C">
        <w:t xml:space="preserve"> </w:t>
      </w:r>
      <w:r w:rsidRPr="00A677BA">
        <w:t>веломаршрутов) и создание велотран</w:t>
      </w:r>
      <w:r w:rsidR="00B800D0">
        <w:t>спортной инфраструктуры в городском округе Иваново</w:t>
      </w:r>
      <w:r w:rsidRPr="00A677BA">
        <w:t xml:space="preserve">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 xml:space="preserve">В 2017 году </w:t>
      </w:r>
      <w:r w:rsidR="00B800D0" w:rsidRPr="00A677BA">
        <w:t xml:space="preserve">в городе Иванове </w:t>
      </w:r>
      <w:r w:rsidRPr="00A677BA">
        <w:t>построена первая велодорожка</w:t>
      </w:r>
      <w:r w:rsidR="00B800D0">
        <w:t xml:space="preserve">, проходящая </w:t>
      </w:r>
      <w:r w:rsidRPr="00A677BA">
        <w:t xml:space="preserve">по улице Ермака (на участке от улицы Тимирязева до проспекта Ленина). В 2018 году планируется продолжить данный маршрут до парка </w:t>
      </w:r>
      <w:r w:rsidR="00FE7DD8">
        <w:t xml:space="preserve">культуры и </w:t>
      </w:r>
      <w:r w:rsidR="00B800D0">
        <w:t xml:space="preserve">отдыха </w:t>
      </w:r>
      <w:r w:rsidRPr="00A677BA">
        <w:t xml:space="preserve">имени В.Я. Степанова протяженностью </w:t>
      </w:r>
      <w:r w:rsidR="00B800D0">
        <w:t xml:space="preserve">порядка </w:t>
      </w:r>
      <w:r w:rsidRPr="00A677BA">
        <w:t xml:space="preserve">420 м.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lastRenderedPageBreak/>
        <w:t xml:space="preserve">В настоящее время утверждается первый велосипедный маршрут, протяженностью ориентировочно 1550 м. Велодорожка будет построена на газонной части и пройдёт вдоль проезжей части проспекта Ленина (на участке от улицы Ермака до площади Ленина), соединив тем самым велодорожку по улице Ермака (на участке от улицы Тимирязева </w:t>
      </w:r>
      <w:r w:rsidR="00E73C07">
        <w:t xml:space="preserve">                </w:t>
      </w:r>
      <w:r w:rsidRPr="00A677BA">
        <w:t xml:space="preserve">до проспекта Ленина). </w:t>
      </w:r>
    </w:p>
    <w:p w:rsidR="00A677BA" w:rsidRPr="00A677BA" w:rsidRDefault="00B800D0" w:rsidP="00E73C07">
      <w:pPr>
        <w:spacing w:line="240" w:lineRule="auto"/>
        <w:ind w:firstLine="709"/>
        <w:jc w:val="both"/>
      </w:pPr>
      <w:r>
        <w:t>О</w:t>
      </w:r>
      <w:r w:rsidR="00A677BA" w:rsidRPr="00A677BA">
        <w:t>борудованы велосипедные дорожки вдоль реки Уводь</w:t>
      </w:r>
      <w:r>
        <w:t xml:space="preserve"> </w:t>
      </w:r>
      <w:r w:rsidR="00A677BA" w:rsidRPr="00A677BA">
        <w:t xml:space="preserve">в районе строительства многоквартирных жилых домов по улице Наумова.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 xml:space="preserve">Одной из проблем, которая сдерживает развитие велосипедного транспорта </w:t>
      </w:r>
      <w:r w:rsidR="00E73C07">
        <w:t xml:space="preserve">                     </w:t>
      </w:r>
      <w:r w:rsidRPr="00A677BA">
        <w:t>в город</w:t>
      </w:r>
      <w:r w:rsidR="00B800D0">
        <w:t>ском округе Иваново</w:t>
      </w:r>
      <w:r w:rsidR="00E73C07">
        <w:t>,</w:t>
      </w:r>
      <w:r w:rsidR="00B800D0">
        <w:t xml:space="preserve"> </w:t>
      </w:r>
      <w:r w:rsidRPr="00A677BA">
        <w:t xml:space="preserve">- отсутствие достаточного количества оборудованных мест для парковки велосипедов. Кроме того, в существующих условиях велосипедисты зачастую пользуются обычными дорогами без специально выделенного для них пространства. Вследствие отсутствия велопарковок в случае, когда можно было совершить поездку на велосипеде, жители используют автомобильный и общественный транспорт.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>В городе Иванов</w:t>
      </w:r>
      <w:r w:rsidR="00FE7DD8">
        <w:t xml:space="preserve">е </w:t>
      </w:r>
      <w:r w:rsidRPr="00A677BA">
        <w:t xml:space="preserve">велопарковки оборудуются при объектах массового притяжения людей (торговых центрах, гипермаркетах, спортивных центрах и т.д.) за счёт средств правообладателей земельных участков данных объектов. </w:t>
      </w:r>
    </w:p>
    <w:p w:rsidR="00A677BA" w:rsidRPr="00A677BA" w:rsidRDefault="00A677BA" w:rsidP="00E73C07">
      <w:pPr>
        <w:spacing w:line="240" w:lineRule="auto"/>
        <w:ind w:firstLine="709"/>
        <w:jc w:val="both"/>
      </w:pPr>
      <w:r w:rsidRPr="00A677BA">
        <w:t>Развитие велотранспорта позволяет сократить за</w:t>
      </w:r>
      <w:r w:rsidR="00B800D0">
        <w:t>т</w:t>
      </w:r>
      <w:r w:rsidRPr="00A677BA">
        <w:t xml:space="preserve">оры на улично-дорожной сети </w:t>
      </w:r>
      <w:r w:rsidR="00E73C07">
        <w:t xml:space="preserve">                </w:t>
      </w:r>
      <w:r w:rsidRPr="00A677BA">
        <w:t xml:space="preserve">и ведет к значительно более эффективному использованию дорожного пространства. Велосипедное движение делает общественное пространство города в целом более благоприятным для жителей. Сочетание велосипедного движения в пределах города, пригородных зон, микрорайонов и основных объектов притяжения населения </w:t>
      </w:r>
      <w:r w:rsidR="00E73C07">
        <w:t xml:space="preserve">                      </w:t>
      </w:r>
      <w:r w:rsidRPr="00A677BA">
        <w:t xml:space="preserve">с общественным пассажирским транспортом является рациональным путём решения проблем транспортной мобильности населения. </w:t>
      </w:r>
    </w:p>
    <w:p w:rsidR="00A677BA" w:rsidRDefault="00A677BA" w:rsidP="00E73C07">
      <w:pPr>
        <w:spacing w:line="240" w:lineRule="auto"/>
        <w:ind w:firstLine="709"/>
        <w:jc w:val="both"/>
      </w:pPr>
      <w:r w:rsidRPr="00A677BA">
        <w:t>Велотранспорт в городе Иванове может активно использоваться не менее 8 месяцев в году. Активная велосипедизация на период до 2025 года позволит решить ряд транспортных, социальных и экологических проблем города Иванова.</w:t>
      </w:r>
    </w:p>
    <w:p w:rsidR="001F483A" w:rsidRDefault="001F483A" w:rsidP="00F53FF7">
      <w:pPr>
        <w:spacing w:line="276" w:lineRule="auto"/>
        <w:jc w:val="both"/>
      </w:pPr>
    </w:p>
    <w:p w:rsidR="00120C81" w:rsidRPr="00E73C07" w:rsidRDefault="00B11F27" w:rsidP="00E73C07">
      <w:pPr>
        <w:autoSpaceDE w:val="0"/>
        <w:autoSpaceDN w:val="0"/>
        <w:adjustRightInd w:val="0"/>
        <w:spacing w:line="240" w:lineRule="auto"/>
        <w:jc w:val="center"/>
      </w:pPr>
      <w:r w:rsidRPr="00E73C07">
        <w:t>2.8.</w:t>
      </w:r>
      <w:r w:rsidR="00B77120" w:rsidRPr="00E73C07">
        <w:t xml:space="preserve"> </w:t>
      </w:r>
      <w:r w:rsidR="00A72C17" w:rsidRPr="00E73C07">
        <w:t>Характеристика движения грузовых транспортных средств,</w:t>
      </w:r>
      <w:r w:rsidR="00174CA3" w:rsidRPr="00E73C07">
        <w:t xml:space="preserve"> </w:t>
      </w:r>
      <w:r w:rsidR="00A72C17" w:rsidRPr="00E73C07">
        <w:t>оценка работы</w:t>
      </w:r>
      <w:r w:rsidR="00120C81" w:rsidRPr="00E73C07">
        <w:t xml:space="preserve"> транспортных средств </w:t>
      </w:r>
      <w:r w:rsidR="00A72C17" w:rsidRPr="00E73C07">
        <w:t>коммунальных и дорожных служб, состояния</w:t>
      </w:r>
      <w:r w:rsidR="00174CA3" w:rsidRPr="00E73C07">
        <w:t xml:space="preserve"> </w:t>
      </w:r>
      <w:r w:rsidR="00A72C17" w:rsidRPr="00E73C07">
        <w:t>инфраструктуры</w:t>
      </w:r>
      <w:r w:rsidR="00120C81" w:rsidRPr="00E73C07">
        <w:t xml:space="preserve"> </w:t>
      </w:r>
    </w:p>
    <w:p w:rsidR="004A2B31" w:rsidRPr="00E73C07" w:rsidRDefault="00A72C17" w:rsidP="00E73C07">
      <w:pPr>
        <w:autoSpaceDE w:val="0"/>
        <w:autoSpaceDN w:val="0"/>
        <w:adjustRightInd w:val="0"/>
        <w:spacing w:line="240" w:lineRule="auto"/>
        <w:jc w:val="center"/>
      </w:pPr>
      <w:r w:rsidRPr="00E73C07">
        <w:t>для данных</w:t>
      </w:r>
      <w:r w:rsidR="00120C81" w:rsidRPr="00E73C07">
        <w:t xml:space="preserve"> </w:t>
      </w:r>
      <w:r w:rsidRPr="00E73C07">
        <w:t xml:space="preserve">транспортных средств </w:t>
      </w:r>
    </w:p>
    <w:p w:rsidR="004A2B31" w:rsidRDefault="004A2B31" w:rsidP="004A2B31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FF0000"/>
          <w:spacing w:val="2"/>
        </w:rPr>
      </w:pPr>
    </w:p>
    <w:p w:rsidR="004A2B31" w:rsidRPr="004A2B31" w:rsidRDefault="004A2B31" w:rsidP="00E73C07">
      <w:pPr>
        <w:spacing w:line="240" w:lineRule="auto"/>
        <w:ind w:firstLine="709"/>
        <w:jc w:val="both"/>
        <w:rPr>
          <w:color w:val="0D0F12"/>
        </w:rPr>
      </w:pPr>
      <w:r w:rsidRPr="004A2B31">
        <w:t>Существующая схема организации транзитной транспортировки грузов через территорию города Иванова приводит к интенсивному движению грузовых</w:t>
      </w:r>
      <w:r>
        <w:t xml:space="preserve"> </w:t>
      </w:r>
      <w:r w:rsidRPr="004A2B31">
        <w:t xml:space="preserve">автомобилей, </w:t>
      </w:r>
      <w:r w:rsidR="00E73C07">
        <w:t xml:space="preserve">                    </w:t>
      </w:r>
      <w:r w:rsidRPr="004A2B31">
        <w:t xml:space="preserve">в том числе в наиболее напряженные периоды суток. Это негативно сказывается на </w:t>
      </w:r>
      <w:r>
        <w:t xml:space="preserve">уровне загрузки улично-дорожной </w:t>
      </w:r>
      <w:r w:rsidRPr="004A2B31">
        <w:t>сети</w:t>
      </w:r>
      <w:r>
        <w:t xml:space="preserve"> </w:t>
      </w:r>
      <w:r w:rsidRPr="004A2B31">
        <w:t>(далее</w:t>
      </w:r>
      <w:r w:rsidR="00B81220">
        <w:t xml:space="preserve"> – У</w:t>
      </w:r>
      <w:r>
        <w:t>ДС</w:t>
      </w:r>
      <w:r w:rsidRPr="004A2B31">
        <w:t>) и безопасности дорожного движения.</w:t>
      </w:r>
      <w:r w:rsidRPr="004A2B31">
        <w:rPr>
          <w:color w:val="A8A8A5"/>
        </w:rPr>
        <w:t xml:space="preserve">· </w:t>
      </w:r>
      <w:r w:rsidRPr="004A2B31">
        <w:t xml:space="preserve">Отмечается нехватка количества организованных стоянок для грузовых автомобилей </w:t>
      </w:r>
      <w:r w:rsidR="00E73C07">
        <w:t xml:space="preserve">                                     </w:t>
      </w:r>
      <w:r w:rsidRPr="004A2B31">
        <w:t>и существует потребность упорядочивания парковки данных транспортных средств</w:t>
      </w:r>
      <w:r w:rsidRPr="004A2B31">
        <w:rPr>
          <w:color w:val="0D0F12"/>
        </w:rPr>
        <w:t>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 xml:space="preserve">Пропуск основных потоков грузового автотранспорта осуществляется </w:t>
      </w:r>
      <w:r w:rsidR="00E73C07">
        <w:t xml:space="preserve">                               </w:t>
      </w:r>
      <w:r w:rsidRPr="004A2B31">
        <w:t>по внутригородской УДС (ул. Лежневская - ул. Станкостроителей - ул. Некрасова</w:t>
      </w:r>
      <w:r w:rsidR="00E73C07">
        <w:t xml:space="preserve"> </w:t>
      </w:r>
      <w:r w:rsidRPr="004A2B31">
        <w:t xml:space="preserve">- </w:t>
      </w:r>
      <w:r w:rsidR="00E73C07">
        <w:t xml:space="preserve">                    </w:t>
      </w:r>
      <w:r w:rsidRPr="004A2B31">
        <w:t>ул. Ивановская - ул. Парижской Коммуны - ул. Рабфаковская - ул. Тимирязева</w:t>
      </w:r>
      <w:r w:rsidR="00E73C07">
        <w:t xml:space="preserve"> </w:t>
      </w:r>
      <w:r w:rsidRPr="004A2B31">
        <w:t>- ул. Якова Гарелина - ул</w:t>
      </w:r>
      <w:r w:rsidRPr="004A2B31">
        <w:rPr>
          <w:color w:val="0D0F12"/>
        </w:rPr>
        <w:t xml:space="preserve">. </w:t>
      </w:r>
      <w:r w:rsidRPr="004A2B31">
        <w:t>Минская - ул. 8-я Минеевская - ул. Фрунзе).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>На формирование системы грузовой логистики в городе</w:t>
      </w:r>
      <w:r>
        <w:t xml:space="preserve"> Иванов</w:t>
      </w:r>
      <w:r w:rsidR="00FE7DD8">
        <w:t xml:space="preserve">е </w:t>
      </w:r>
      <w:r w:rsidRPr="004A2B31">
        <w:t>оказывают влияние разнообразные факторы: наличие и направления транзитных грузопотоков, расположение и режим работы грузообразующих</w:t>
      </w:r>
      <w:r>
        <w:t xml:space="preserve"> </w:t>
      </w:r>
      <w:r w:rsidRPr="004A2B31">
        <w:t>и грузопоглощающих</w:t>
      </w:r>
      <w:r>
        <w:t xml:space="preserve"> </w:t>
      </w:r>
      <w:r w:rsidRPr="004A2B31">
        <w:t>пунктов, операторы</w:t>
      </w:r>
      <w:r w:rsidRPr="004A2B31">
        <w:rPr>
          <w:color w:val="0D0F12"/>
        </w:rPr>
        <w:t xml:space="preserve">, </w:t>
      </w:r>
      <w:r w:rsidRPr="004A2B31">
        <w:t xml:space="preserve">типы грузов, режим работы водителей, обязательства перевозчиков перед заказчиками и другие. Изучение этих параметров позволяет оптимизировать различные варианты грузоперевозок по наиболее оправданным маршрутам, продолжительности </w:t>
      </w:r>
      <w:r w:rsidR="00E73C07">
        <w:t xml:space="preserve">                           </w:t>
      </w:r>
      <w:r w:rsidRPr="004A2B31">
        <w:t>и времени доставки грузов.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>Стратегии, разработанные как результат этой деятельности, содержат в себе целый комплекс разнообразных мер. Среди наиболее перспективных в период до 2025 года для города Иванова выделяются</w:t>
      </w:r>
      <w:r w:rsidRPr="004A2B31">
        <w:rPr>
          <w:color w:val="322F34"/>
        </w:rPr>
        <w:t xml:space="preserve"> </w:t>
      </w:r>
      <w:r w:rsidRPr="004A2B31">
        <w:t>следующие решения, касающиеся:</w:t>
      </w:r>
    </w:p>
    <w:p w:rsidR="004A2B31" w:rsidRPr="004A2B31" w:rsidRDefault="00A95A87" w:rsidP="00E73C07">
      <w:pPr>
        <w:spacing w:line="240" w:lineRule="auto"/>
        <w:ind w:firstLine="709"/>
        <w:jc w:val="both"/>
      </w:pPr>
      <w:r>
        <w:lastRenderedPageBreak/>
        <w:t>- р</w:t>
      </w:r>
      <w:r w:rsidR="004A2B31" w:rsidRPr="004A2B31">
        <w:t>азработки оптимальной системы запретов/ограничений и контроля движения грузового транспорта на УДС;</w:t>
      </w:r>
    </w:p>
    <w:p w:rsidR="004A2B31" w:rsidRPr="004A2B31" w:rsidRDefault="00A95A87" w:rsidP="00E73C07">
      <w:pPr>
        <w:spacing w:line="240" w:lineRule="auto"/>
        <w:ind w:firstLine="709"/>
        <w:jc w:val="both"/>
      </w:pPr>
      <w:r>
        <w:t>- р</w:t>
      </w:r>
      <w:r w:rsidR="004A2B31" w:rsidRPr="004A2B31">
        <w:t>ационализации и устройства организованных стоянок для грузовых автомобилей;</w:t>
      </w:r>
    </w:p>
    <w:p w:rsidR="004A2B31" w:rsidRPr="004A2B31" w:rsidRDefault="00A95A87" w:rsidP="00E73C07">
      <w:pPr>
        <w:spacing w:line="240" w:lineRule="auto"/>
        <w:ind w:firstLine="709"/>
        <w:jc w:val="both"/>
      </w:pPr>
      <w:r>
        <w:t>- с</w:t>
      </w:r>
      <w:r w:rsidR="004A2B31" w:rsidRPr="004A2B31">
        <w:t>троительства новых объездных дорог для орг</w:t>
      </w:r>
      <w:r>
        <w:t>а</w:t>
      </w:r>
      <w:r w:rsidR="004A2B31" w:rsidRPr="004A2B31">
        <w:t>низации эффективных маршрутов движения транзитного грузового автотранспорта. Наиболее актуально развитие схемы движения грузового транзитного транспорта по Западному обходу;</w:t>
      </w:r>
    </w:p>
    <w:p w:rsidR="004A2B31" w:rsidRPr="004A2B31" w:rsidRDefault="00A95A87" w:rsidP="00E73C07">
      <w:pPr>
        <w:spacing w:line="240" w:lineRule="auto"/>
        <w:ind w:firstLine="709"/>
        <w:jc w:val="both"/>
      </w:pPr>
      <w:r>
        <w:t>- м</w:t>
      </w:r>
      <w:r w:rsidR="004A2B31" w:rsidRPr="004A2B31">
        <w:t>аршрутизации грузовых потоков и управления временем доставки</w:t>
      </w:r>
      <w:r>
        <w:t xml:space="preserve"> </w:t>
      </w:r>
      <w:r w:rsidR="00CC7AD1">
        <w:t>грузов операторами перевозок;</w:t>
      </w:r>
    </w:p>
    <w:p w:rsidR="00C364A6" w:rsidRDefault="00CC7AD1" w:rsidP="00E73C07">
      <w:pPr>
        <w:spacing w:line="240" w:lineRule="auto"/>
        <w:ind w:firstLine="709"/>
        <w:jc w:val="both"/>
      </w:pPr>
      <w:r>
        <w:t>- с</w:t>
      </w:r>
      <w:r w:rsidR="004A2B31" w:rsidRPr="004A2B31">
        <w:t>оздания центров консолидации грузов.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>Не</w:t>
      </w:r>
      <w:r w:rsidR="00C364A6">
        <w:t xml:space="preserve">обходимо </w:t>
      </w:r>
      <w:r w:rsidR="00E73C07">
        <w:t xml:space="preserve"> </w:t>
      </w:r>
      <w:r w:rsidR="00C364A6">
        <w:t xml:space="preserve">упорядочение </w:t>
      </w:r>
      <w:r w:rsidR="00E73C07">
        <w:t xml:space="preserve"> </w:t>
      </w:r>
      <w:r w:rsidR="00C364A6">
        <w:t>движения</w:t>
      </w:r>
      <w:r w:rsidR="00E73C07">
        <w:t xml:space="preserve"> </w:t>
      </w:r>
      <w:r w:rsidR="00C364A6">
        <w:t xml:space="preserve"> грузового</w:t>
      </w:r>
      <w:r w:rsidR="00E73C07">
        <w:t xml:space="preserve"> </w:t>
      </w:r>
      <w:r w:rsidR="00C364A6">
        <w:t>автомобильного</w:t>
      </w:r>
      <w:r w:rsidR="00E73C07">
        <w:t xml:space="preserve"> </w:t>
      </w:r>
      <w:r w:rsidR="00C364A6">
        <w:t>транспорта</w:t>
      </w:r>
      <w:r w:rsidR="00E73C07">
        <w:t xml:space="preserve"> </w:t>
      </w:r>
      <w:r w:rsidRPr="004A2B31">
        <w:t>с</w:t>
      </w:r>
      <w:r w:rsidR="00E73C07">
        <w:t xml:space="preserve"> о</w:t>
      </w:r>
      <w:r w:rsidRPr="004A2B31">
        <w:t>рганизацией</w:t>
      </w:r>
      <w:r w:rsidR="00CC7AD1">
        <w:t xml:space="preserve"> </w:t>
      </w:r>
      <w:r w:rsidRPr="004A2B31">
        <w:t xml:space="preserve">специализированных дорог </w:t>
      </w:r>
      <w:r w:rsidR="00C364A6">
        <w:t xml:space="preserve"> </w:t>
      </w:r>
      <w:r w:rsidRPr="004A2B31">
        <w:t>и магистралей для пропуска грузовых потоков.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>Перспективные решения в данном направлении деятельности заложены в Генеральный план города Иванова.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>Планируемая сеть внешних автомобильных дорог решит задачу вывода транзитного грузового движения транспорта из города Иванова, обеспечит устойчивые транспортные связи как на территории города, так и с соседними муниципальными районами, обеспечит связь между наиболее загруженными направлениями.</w:t>
      </w:r>
    </w:p>
    <w:p w:rsidR="004A2B31" w:rsidRPr="004A2B31" w:rsidRDefault="004A2B31" w:rsidP="00E73C07">
      <w:pPr>
        <w:spacing w:line="240" w:lineRule="auto"/>
        <w:ind w:firstLine="709"/>
        <w:jc w:val="both"/>
      </w:pPr>
      <w:r w:rsidRPr="004A2B31">
        <w:t>Создание центров консолидации грузов целесообразно предусмотреть на</w:t>
      </w:r>
      <w:r w:rsidR="00CC7AD1">
        <w:t xml:space="preserve"> </w:t>
      </w:r>
      <w:r w:rsidRPr="004A2B31">
        <w:t xml:space="preserve">базе действующих наиболее крупных промышленных предприятий города. </w:t>
      </w:r>
      <w:r w:rsidR="00C364A6">
        <w:t>У</w:t>
      </w:r>
      <w:r w:rsidRPr="004A2B31">
        <w:t>стройство стоянок для грузового автотранспорта на территории города Иванова целесообразно на пути транзитного движения грузовых автотранспортных средств.</w:t>
      </w:r>
    </w:p>
    <w:p w:rsidR="004A2B31" w:rsidRPr="00CC7AD1" w:rsidRDefault="00CC7AD1" w:rsidP="00E73C07">
      <w:pPr>
        <w:shd w:val="clear" w:color="auto" w:fill="FFFFFF"/>
        <w:spacing w:line="240" w:lineRule="auto"/>
        <w:ind w:firstLine="709"/>
        <w:jc w:val="both"/>
        <w:textAlignment w:val="baseline"/>
        <w:rPr>
          <w:spacing w:val="2"/>
        </w:rPr>
      </w:pPr>
      <w:r w:rsidRPr="00CC7AD1">
        <w:rPr>
          <w:spacing w:val="2"/>
        </w:rPr>
        <w:t xml:space="preserve">На работах по содержанию и текущему ремонту улично-дорожной сети городского округа занято 125 единиц коммунальной и дорожной техники. При этом 80% техники эксплуатируются сверх нормативного срока службы. Для качественного содержания улично-дорожной сети городского округа Иваново </w:t>
      </w:r>
      <w:r>
        <w:rPr>
          <w:spacing w:val="2"/>
        </w:rPr>
        <w:t xml:space="preserve">имеется </w:t>
      </w:r>
      <w:r w:rsidRPr="00CC7AD1">
        <w:rPr>
          <w:spacing w:val="2"/>
        </w:rPr>
        <w:t>необходимо</w:t>
      </w:r>
      <w:r>
        <w:rPr>
          <w:spacing w:val="2"/>
        </w:rPr>
        <w:t xml:space="preserve">сть </w:t>
      </w:r>
      <w:r w:rsidR="00E73C07">
        <w:rPr>
          <w:spacing w:val="2"/>
        </w:rPr>
        <w:t xml:space="preserve">                         </w:t>
      </w:r>
      <w:r>
        <w:rPr>
          <w:spacing w:val="2"/>
        </w:rPr>
        <w:t xml:space="preserve">в замене устаревшего </w:t>
      </w:r>
      <w:r w:rsidRPr="00CC7AD1">
        <w:rPr>
          <w:spacing w:val="2"/>
        </w:rPr>
        <w:t>парк</w:t>
      </w:r>
      <w:r>
        <w:rPr>
          <w:spacing w:val="2"/>
        </w:rPr>
        <w:t>а</w:t>
      </w:r>
      <w:r w:rsidRPr="00CC7AD1">
        <w:rPr>
          <w:spacing w:val="2"/>
        </w:rPr>
        <w:t xml:space="preserve"> транспортных средств </w:t>
      </w:r>
      <w:r>
        <w:rPr>
          <w:spacing w:val="2"/>
        </w:rPr>
        <w:t xml:space="preserve">на новую </w:t>
      </w:r>
      <w:r w:rsidRPr="00CC7AD1">
        <w:rPr>
          <w:spacing w:val="2"/>
        </w:rPr>
        <w:t>дорожную и коммунальную технику. В целом</w:t>
      </w:r>
      <w:r>
        <w:rPr>
          <w:spacing w:val="2"/>
        </w:rPr>
        <w:t xml:space="preserve">, </w:t>
      </w:r>
      <w:r w:rsidRPr="00CC7AD1">
        <w:rPr>
          <w:spacing w:val="2"/>
        </w:rPr>
        <w:t>работа коммунальных и дорожных служб оценивается как удовлетворительна</w:t>
      </w:r>
      <w:r w:rsidR="003B231E">
        <w:rPr>
          <w:spacing w:val="2"/>
        </w:rPr>
        <w:t>я.</w:t>
      </w:r>
    </w:p>
    <w:p w:rsidR="004A2B31" w:rsidRDefault="004A2B31" w:rsidP="00E73C07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FF0000"/>
          <w:spacing w:val="2"/>
        </w:rPr>
      </w:pPr>
    </w:p>
    <w:p w:rsidR="006D32C0" w:rsidRPr="00E73C07" w:rsidRDefault="00B77120" w:rsidP="00E73C07">
      <w:pPr>
        <w:tabs>
          <w:tab w:val="clear" w:pos="708"/>
          <w:tab w:val="left" w:pos="0"/>
        </w:tabs>
        <w:spacing w:line="240" w:lineRule="auto"/>
        <w:contextualSpacing/>
        <w:jc w:val="center"/>
      </w:pPr>
      <w:r w:rsidRPr="00E73C07">
        <w:t xml:space="preserve">2.9. </w:t>
      </w:r>
      <w:r w:rsidR="00A72C17" w:rsidRPr="00E73C07">
        <w:t xml:space="preserve">Анализ уровня </w:t>
      </w:r>
      <w:r w:rsidR="006D32C0" w:rsidRPr="00E73C07">
        <w:t>безопасности дорожного движения</w:t>
      </w:r>
    </w:p>
    <w:p w:rsidR="00A72C17" w:rsidRPr="006D32C0" w:rsidRDefault="00A72C17" w:rsidP="00A72C17">
      <w:pPr>
        <w:spacing w:line="276" w:lineRule="auto"/>
        <w:ind w:left="450"/>
        <w:contextualSpacing/>
        <w:jc w:val="both"/>
        <w:rPr>
          <w:color w:val="FF0000"/>
        </w:rPr>
      </w:pPr>
    </w:p>
    <w:p w:rsidR="00A72C17" w:rsidRDefault="00A72C17" w:rsidP="00E73C07">
      <w:pPr>
        <w:spacing w:line="240" w:lineRule="auto"/>
        <w:ind w:firstLine="709"/>
        <w:jc w:val="both"/>
      </w:pPr>
      <w:r w:rsidRPr="00CF02A0"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</w:t>
      </w:r>
      <w:r w:rsidR="00D75950" w:rsidRPr="00CF02A0">
        <w:t xml:space="preserve"> </w:t>
      </w:r>
      <w:r w:rsidRPr="00CF02A0">
        <w:t>и крайне низкой дисциплиной участников дорожного движения.</w:t>
      </w:r>
    </w:p>
    <w:p w:rsidR="00F637E3" w:rsidRDefault="00F637E3" w:rsidP="00E73C07">
      <w:pPr>
        <w:spacing w:line="240" w:lineRule="auto"/>
        <w:ind w:firstLine="709"/>
        <w:jc w:val="both"/>
        <w:rPr>
          <w:rFonts w:eastAsia="Calibri"/>
          <w:lang w:eastAsia="en-US"/>
        </w:rPr>
      </w:pPr>
      <w:r w:rsidRPr="00F637E3">
        <w:rPr>
          <w:rFonts w:eastAsia="Calibri"/>
          <w:lang w:eastAsia="en-US"/>
        </w:rPr>
        <w:t>За 2017 год</w:t>
      </w:r>
      <w:r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на территории обл</w:t>
      </w:r>
      <w:r w:rsidR="00E73C07">
        <w:rPr>
          <w:rFonts w:eastAsia="Calibri"/>
          <w:lang w:eastAsia="en-US"/>
        </w:rPr>
        <w:t xml:space="preserve">астного центра зарегистрировано </w:t>
      </w:r>
      <w:r w:rsidRPr="00F637E3">
        <w:rPr>
          <w:rFonts w:eastAsia="Calibri"/>
          <w:lang w:eastAsia="en-US"/>
        </w:rPr>
        <w:t xml:space="preserve">722 </w:t>
      </w:r>
      <w:r w:rsidR="00E73C07">
        <w:rPr>
          <w:rFonts w:eastAsia="Calibri"/>
          <w:lang w:eastAsia="en-US"/>
        </w:rPr>
        <w:t xml:space="preserve">                          </w:t>
      </w:r>
      <w:r w:rsidRPr="00F637E3">
        <w:rPr>
          <w:rFonts w:eastAsia="Calibri"/>
          <w:lang w:eastAsia="en-US"/>
        </w:rPr>
        <w:t>дорожно-транспортных происшестви</w:t>
      </w:r>
      <w:r w:rsidR="00A52262">
        <w:rPr>
          <w:rFonts w:eastAsia="Calibri"/>
          <w:lang w:eastAsia="en-US"/>
        </w:rPr>
        <w:t xml:space="preserve">я </w:t>
      </w:r>
      <w:r>
        <w:rPr>
          <w:rFonts w:eastAsia="Calibri"/>
          <w:lang w:eastAsia="en-US"/>
        </w:rPr>
        <w:t>(далее – ДТП)</w:t>
      </w:r>
      <w:r w:rsidRPr="00F637E3">
        <w:rPr>
          <w:rFonts w:eastAsia="Calibri"/>
          <w:lang w:eastAsia="en-US"/>
        </w:rPr>
        <w:t xml:space="preserve">, в которых погибли 14 человек и 886 участников дорожного движения получили ранения различной степени тяжести. </w:t>
      </w:r>
      <w:r w:rsidR="00E73C07">
        <w:rPr>
          <w:rFonts w:eastAsia="Calibri"/>
          <w:lang w:eastAsia="en-US"/>
        </w:rPr>
        <w:t xml:space="preserve">                      </w:t>
      </w:r>
      <w:r w:rsidRPr="00F637E3">
        <w:rPr>
          <w:rFonts w:eastAsia="Calibri"/>
          <w:lang w:eastAsia="en-US"/>
        </w:rPr>
        <w:t>По отношению к аналогичному периоду 2016 года (далее</w:t>
      </w:r>
      <w:r w:rsidR="00E73C07">
        <w:rPr>
          <w:rFonts w:eastAsia="Calibri"/>
          <w:lang w:eastAsia="en-US"/>
        </w:rPr>
        <w:t xml:space="preserve"> –</w:t>
      </w:r>
      <w:r w:rsidRPr="00F637E3">
        <w:rPr>
          <w:rFonts w:eastAsia="Calibri"/>
          <w:lang w:eastAsia="en-US"/>
        </w:rPr>
        <w:t xml:space="preserve"> АППГ) общее количество ДТП снижено на 4,7 % (АППГ-758), количество погибших в них людей осталось на прежнем уровне (АППГ-14), а количество раненых снижено на 10,5 % (АППГ-990).</w:t>
      </w:r>
    </w:p>
    <w:p w:rsidR="00F637E3" w:rsidRPr="00F637E3" w:rsidRDefault="00F637E3" w:rsidP="00E73C07">
      <w:pPr>
        <w:spacing w:line="240" w:lineRule="auto"/>
        <w:ind w:firstLine="709"/>
        <w:jc w:val="both"/>
        <w:rPr>
          <w:rFonts w:eastAsia="Calibri"/>
          <w:lang w:eastAsia="en-US"/>
        </w:rPr>
      </w:pPr>
      <w:r w:rsidRPr="00F637E3">
        <w:rPr>
          <w:rFonts w:eastAsia="Calibri"/>
          <w:lang w:eastAsia="en-US"/>
        </w:rPr>
        <w:t>Количество ДТП с участием водителей, управ</w:t>
      </w:r>
      <w:r w:rsidR="00F53FF7">
        <w:rPr>
          <w:rFonts w:eastAsia="Calibri"/>
          <w:lang w:eastAsia="en-US"/>
        </w:rPr>
        <w:t xml:space="preserve">ляющих транспортными средствами                     </w:t>
      </w:r>
      <w:r w:rsidRPr="00F637E3">
        <w:rPr>
          <w:rFonts w:eastAsia="Calibri"/>
          <w:lang w:eastAsia="en-US"/>
        </w:rPr>
        <w:t xml:space="preserve">в состоянии алкогольного опьянения снизилось на 18% (в 2016 – 50 ДТП; в 2017 – 41 ДТП), количество погибших снизилось на 26% (2016 – 4, 2017 – 3) и 62 человек </w:t>
      </w:r>
      <w:r w:rsidR="00DC234B">
        <w:rPr>
          <w:rFonts w:eastAsia="Calibri"/>
          <w:lang w:eastAsia="en-US"/>
        </w:rPr>
        <w:t xml:space="preserve">                  </w:t>
      </w:r>
      <w:r w:rsidRPr="00F637E3">
        <w:rPr>
          <w:rFonts w:eastAsia="Calibri"/>
          <w:lang w:eastAsia="en-US"/>
        </w:rPr>
        <w:t>(АППГ-75) получили ранения различной степени тяжести, снижение составило</w:t>
      </w:r>
      <w:r w:rsidR="00A52262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17%.</w:t>
      </w:r>
    </w:p>
    <w:p w:rsidR="00F637E3" w:rsidRPr="00F637E3" w:rsidRDefault="00F637E3" w:rsidP="00E73C07">
      <w:pPr>
        <w:spacing w:line="240" w:lineRule="auto"/>
        <w:ind w:firstLine="709"/>
        <w:jc w:val="both"/>
        <w:rPr>
          <w:rFonts w:eastAsia="Calibri"/>
          <w:lang w:eastAsia="en-US"/>
        </w:rPr>
      </w:pPr>
      <w:r w:rsidRPr="00F637E3">
        <w:rPr>
          <w:rFonts w:eastAsia="Calibri"/>
          <w:lang w:eastAsia="en-US"/>
        </w:rPr>
        <w:t>Увеличилось количество наездов на пешеходов, так за истекший период зарегистрировано 237 ДТП (АППГ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-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224), ранения получили 244 человек (АППГ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-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 xml:space="preserve">228), рост составил 8 %, количество погибших снизилось на 25% (2016 – 8, 2017 – 6). По вине самих пешеходов за истекший период наблюдается снижение общего количества ДТП </w:t>
      </w:r>
      <w:r w:rsidR="00DC234B">
        <w:rPr>
          <w:rFonts w:eastAsia="Calibri"/>
          <w:lang w:eastAsia="en-US"/>
        </w:rPr>
        <w:t xml:space="preserve">              </w:t>
      </w:r>
      <w:r w:rsidRPr="00F637E3">
        <w:rPr>
          <w:rFonts w:eastAsia="Calibri"/>
          <w:lang w:eastAsia="en-US"/>
        </w:rPr>
        <w:t>на  13%, зарегистрировано 58 ДТП (АППГ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-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67), при этом получили ранения 59 человек (АППГ-63), 3 человека погибли (АППГ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-</w:t>
      </w:r>
      <w:r w:rsidR="00DC234B"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 xml:space="preserve">7). Однако выросло количество наездов </w:t>
      </w:r>
      <w:r w:rsidR="00DC234B">
        <w:rPr>
          <w:rFonts w:eastAsia="Calibri"/>
          <w:lang w:eastAsia="en-US"/>
        </w:rPr>
        <w:t xml:space="preserve">                       </w:t>
      </w:r>
      <w:r w:rsidRPr="00F637E3">
        <w:rPr>
          <w:rFonts w:eastAsia="Calibri"/>
          <w:lang w:eastAsia="en-US"/>
        </w:rPr>
        <w:lastRenderedPageBreak/>
        <w:t>на пешеходов в зонах пешеходных переходов на 20% (2016- 102</w:t>
      </w:r>
      <w:r w:rsidR="00A52262">
        <w:rPr>
          <w:rFonts w:eastAsia="Calibri"/>
          <w:lang w:eastAsia="en-US"/>
        </w:rPr>
        <w:t>,</w:t>
      </w:r>
      <w:r w:rsidR="00A52262" w:rsidRPr="00A52262">
        <w:rPr>
          <w:rFonts w:eastAsia="Calibri"/>
          <w:lang w:eastAsia="en-US"/>
        </w:rPr>
        <w:t xml:space="preserve"> </w:t>
      </w:r>
      <w:r w:rsidR="00A52262" w:rsidRPr="00F637E3">
        <w:rPr>
          <w:rFonts w:eastAsia="Calibri"/>
          <w:lang w:eastAsia="en-US"/>
        </w:rPr>
        <w:t>2017 - 122</w:t>
      </w:r>
      <w:r w:rsidRPr="00F637E3">
        <w:rPr>
          <w:rFonts w:eastAsia="Calibri"/>
          <w:lang w:eastAsia="en-US"/>
        </w:rPr>
        <w:t>), количество пострадавших в них людей на 20% (2016-107</w:t>
      </w:r>
      <w:r w:rsidR="00A52262">
        <w:rPr>
          <w:rFonts w:eastAsia="Calibri"/>
          <w:lang w:eastAsia="en-US"/>
        </w:rPr>
        <w:t>, 2017-128</w:t>
      </w:r>
      <w:r w:rsidRPr="00F637E3">
        <w:rPr>
          <w:rFonts w:eastAsia="Calibri"/>
          <w:lang w:eastAsia="en-US"/>
        </w:rPr>
        <w:t xml:space="preserve">), количество погибших </w:t>
      </w:r>
      <w:r w:rsidR="00DC234B">
        <w:rPr>
          <w:rFonts w:eastAsia="Calibri"/>
          <w:lang w:eastAsia="en-US"/>
        </w:rPr>
        <w:t xml:space="preserve">                                 </w:t>
      </w:r>
      <w:r w:rsidRPr="00F637E3">
        <w:rPr>
          <w:rFonts w:eastAsia="Calibri"/>
          <w:lang w:eastAsia="en-US"/>
        </w:rPr>
        <w:t>в результате этих наездов людей на 50% (</w:t>
      </w:r>
      <w:r w:rsidR="00A52262" w:rsidRPr="00F637E3">
        <w:rPr>
          <w:rFonts w:eastAsia="Calibri"/>
          <w:lang w:eastAsia="en-US"/>
        </w:rPr>
        <w:t>2016 – 2</w:t>
      </w:r>
      <w:r w:rsidR="00A52262">
        <w:rPr>
          <w:rFonts w:eastAsia="Calibri"/>
          <w:lang w:eastAsia="en-US"/>
        </w:rPr>
        <w:t xml:space="preserve">, </w:t>
      </w:r>
      <w:r w:rsidRPr="00F637E3">
        <w:rPr>
          <w:rFonts w:eastAsia="Calibri"/>
          <w:lang w:eastAsia="en-US"/>
        </w:rPr>
        <w:t>2017-3).</w:t>
      </w:r>
    </w:p>
    <w:p w:rsidR="00F637E3" w:rsidRPr="00F637E3" w:rsidRDefault="00F637E3" w:rsidP="00DC234B">
      <w:pPr>
        <w:spacing w:line="240" w:lineRule="auto"/>
        <w:ind w:firstLine="709"/>
        <w:jc w:val="both"/>
        <w:rPr>
          <w:rFonts w:eastAsia="Calibri"/>
          <w:lang w:eastAsia="en-US"/>
        </w:rPr>
      </w:pPr>
      <w:r w:rsidRPr="00F637E3">
        <w:rPr>
          <w:rFonts w:eastAsia="Calibri"/>
          <w:lang w:eastAsia="en-US"/>
        </w:rPr>
        <w:t>За 2017 год</w:t>
      </w:r>
      <w:r>
        <w:rPr>
          <w:rFonts w:eastAsia="Calibri"/>
          <w:lang w:eastAsia="en-US"/>
        </w:rPr>
        <w:t xml:space="preserve"> </w:t>
      </w:r>
      <w:r w:rsidRPr="00F637E3">
        <w:rPr>
          <w:rFonts w:eastAsia="Calibri"/>
          <w:lang w:eastAsia="en-US"/>
        </w:rPr>
        <w:t>на территории областного центра зарегистрировано 93 ДТП с участием несовершеннолетних в возрасте до 16 лет,</w:t>
      </w:r>
      <w:r w:rsidR="00F53FF7">
        <w:rPr>
          <w:rFonts w:eastAsia="Calibri"/>
          <w:lang w:eastAsia="en-US"/>
        </w:rPr>
        <w:t xml:space="preserve"> в которых травмы тела получили </w:t>
      </w:r>
      <w:r w:rsidR="00DC234B">
        <w:rPr>
          <w:rFonts w:eastAsia="Calibri"/>
          <w:lang w:eastAsia="en-US"/>
        </w:rPr>
        <w:t xml:space="preserve">                            </w:t>
      </w:r>
      <w:r w:rsidRPr="00F637E3">
        <w:rPr>
          <w:rFonts w:eastAsia="Calibri"/>
          <w:lang w:eastAsia="en-US"/>
        </w:rPr>
        <w:t xml:space="preserve">95 несовершеннолетних. По сравнению с аналогичным периодом прошлого года количество ДТП увеличилось на 18%, количество пострадавших в них детей увеличилось на 12%. По вине несовершеннолетних произошло 21 ДТП (АППГ – 16). В 44 ДТП дети пострадали в качестве пешеходов (АППГ – 34), </w:t>
      </w:r>
      <w:r w:rsidR="00F53FF7">
        <w:rPr>
          <w:rFonts w:eastAsia="Calibri"/>
          <w:lang w:eastAsia="en-US"/>
        </w:rPr>
        <w:t xml:space="preserve">   </w:t>
      </w:r>
      <w:r w:rsidRPr="00F637E3">
        <w:rPr>
          <w:rFonts w:eastAsia="Calibri"/>
          <w:lang w:eastAsia="en-US"/>
        </w:rPr>
        <w:t>при этом в 12 происшествиях – по своей вине (АППГ – 9), в 40 случаях – будучи пассажирами (АППГ – 39), при этом при нарушении водителями правил перевозки детей – 3 ДТП (АППГ – 3), в 7 ДТП будучи водителями велосипедов (АППГ – 6), в 2 ДТП – будучи водителями мотоциклов (АППГ – 0), в 1 ДТП – будучи водителем мопеда (АППГ – 0). В возрастной категории до 7 лет пострадали 26 несовершеннолетних, от 7 до 10 лет – 23 несовершеннолетних, от 10 до 14 лет – 29 несовершеннолетних, от 14 до 16 лет – 17 несовершеннолетних. Наиболее аварийным днем является вторник (18 ДТП) и четверг (18 ДТП).</w:t>
      </w:r>
    </w:p>
    <w:p w:rsidR="00F637E3" w:rsidRPr="00CF02A0" w:rsidRDefault="00F637E3" w:rsidP="00DC234B">
      <w:pPr>
        <w:spacing w:line="240" w:lineRule="auto"/>
        <w:ind w:firstLine="709"/>
        <w:jc w:val="both"/>
      </w:pPr>
      <w:r w:rsidRPr="00F637E3">
        <w:rPr>
          <w:rFonts w:eastAsia="Calibri"/>
          <w:lang w:eastAsia="en-US"/>
        </w:rPr>
        <w:t>С 1 января по 31 декабря 2017 года на территории города Иванова зарегистрировано 116 ДТП (2016 г. – 90) в которых водители пассажирского транспорта допустили нарушения П</w:t>
      </w:r>
      <w:r>
        <w:rPr>
          <w:rFonts w:eastAsia="Calibri"/>
          <w:lang w:eastAsia="en-US"/>
        </w:rPr>
        <w:t xml:space="preserve">равил дорожного движения </w:t>
      </w:r>
      <w:r w:rsidRPr="00F637E3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 xml:space="preserve">оссийской </w:t>
      </w:r>
      <w:r w:rsidRPr="00F637E3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F637E3">
        <w:rPr>
          <w:rFonts w:eastAsia="Calibri"/>
          <w:lang w:eastAsia="en-US"/>
        </w:rPr>
        <w:t>. При этом 149 человека получили ранения (2016 г. – 123 человек получили ранения). Погибших нет (АППГ – 0). Количество ДТП возросло на 22.4%. Число погибших людей в таких ДТП осталось неизменным, количество раненых  возросло на 21,1 %. Основным видом дорожно-транспортных происшествий с участием пассажирского транспорта является падение пассажира – 78 случаев (67,2 % от количества ДТП), столкновение – 26 случаев (22,4%).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По результатам проведенного анализа основными проблемными вопросами состояния аварийности на дорогах город</w:t>
      </w:r>
      <w:r w:rsidR="0088019C">
        <w:t xml:space="preserve">ского округа </w:t>
      </w:r>
      <w:r w:rsidRPr="00CF02A0">
        <w:t>Иванов</w:t>
      </w:r>
      <w:r w:rsidR="00B77120">
        <w:t xml:space="preserve">о </w:t>
      </w:r>
      <w:r w:rsidRPr="00CF02A0">
        <w:t>явились следующие причины: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- несоответ</w:t>
      </w:r>
      <w:r w:rsidR="00000931">
        <w:t xml:space="preserve">ствие уровня эксплуатационного </w:t>
      </w:r>
      <w:r w:rsidRPr="00CF02A0">
        <w:t>состояния улично-дорожной сети нормативным требованиям;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- рост количества транспорта происходит значительно быстрее развития транспортной инфраструктуры;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 xml:space="preserve">- неразвитая система организационных, плановых и инженерных мероприятий </w:t>
      </w:r>
      <w:r w:rsidR="00E73C07">
        <w:t xml:space="preserve">                    </w:t>
      </w:r>
      <w:r w:rsidRPr="00CF02A0">
        <w:t>в области совершенствования системы управления движения транспорта, в том числе при градостроительстве.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Реализация мер по повышению безопасности дорожно</w:t>
      </w:r>
      <w:r w:rsidR="00D75950" w:rsidRPr="00CF02A0">
        <w:t xml:space="preserve">го движения </w:t>
      </w:r>
      <w:r w:rsidRPr="00CF02A0">
        <w:t>в последние годы проводилась в рамках муниципальных программ, основными направлениями которых были: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- строительство новых и реконструкция существующих автомобильных дорог;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- устройство новых и модернизация существующих светофорных объектов;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- приобретение дорожной техники и разработка оптимальной схемы движения пассажирского транспорта город</w:t>
      </w:r>
      <w:r w:rsidR="00000931">
        <w:t xml:space="preserve">ского округа </w:t>
      </w:r>
      <w:r w:rsidRPr="00CF02A0">
        <w:t>Иванов</w:t>
      </w:r>
      <w:r w:rsidR="00000931">
        <w:t>о</w:t>
      </w:r>
      <w:r w:rsidRPr="00CF02A0">
        <w:t>.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Вместе с тем</w:t>
      </w:r>
      <w:r w:rsidR="00D70800">
        <w:t xml:space="preserve">, </w:t>
      </w:r>
      <w:r w:rsidRPr="00CF02A0">
        <w:t>количество автотранспорта в городе продолжает ежегодно увеличиваться, требуя принятия дальнейших мер, направленных на улучшение дорожной ситуации и повышение безопасности дорожного движения.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Увеличение количества заторов автотранспортных средств, существенно затрудняющих и ограничивающих дорожное движение, рост интенсивности дорожного движения негативно отразились на уровне ава</w:t>
      </w:r>
      <w:r w:rsidR="00D75950" w:rsidRPr="00CF02A0">
        <w:t xml:space="preserve">рийности на дорогах </w:t>
      </w:r>
      <w:r w:rsidRPr="00CF02A0">
        <w:t xml:space="preserve">и количестве дорожно-транспортных происшествий </w:t>
      </w:r>
      <w:r w:rsidR="006220F5">
        <w:t xml:space="preserve">    </w:t>
      </w:r>
      <w:r w:rsidRPr="00CF02A0">
        <w:t>с участием пешеходов.</w:t>
      </w:r>
    </w:p>
    <w:p w:rsidR="00A72C17" w:rsidRPr="00CF02A0" w:rsidRDefault="00A72C17" w:rsidP="00DC234B">
      <w:pPr>
        <w:spacing w:line="240" w:lineRule="auto"/>
        <w:ind w:firstLine="709"/>
        <w:jc w:val="both"/>
      </w:pPr>
      <w:r w:rsidRPr="00CF02A0">
        <w:t>Значительная загруженность наблюдается в райо</w:t>
      </w:r>
      <w:r w:rsidR="00D75950" w:rsidRPr="00CF02A0">
        <w:t xml:space="preserve">не проспекта Строителей </w:t>
      </w:r>
      <w:r w:rsidR="00DC234B">
        <w:t xml:space="preserve">                         </w:t>
      </w:r>
      <w:r w:rsidRPr="00CF02A0">
        <w:t xml:space="preserve">и кольцевой автодороги на улице Лежневской. Здесь ежедневно происходят дорожно-транспортные происшествия, в результате которых страдают жители города. </w:t>
      </w:r>
      <w:r w:rsidR="00DC234B">
        <w:t xml:space="preserve">                             </w:t>
      </w:r>
      <w:r w:rsidRPr="00CF02A0">
        <w:lastRenderedPageBreak/>
        <w:t>Это обстоятельство говорит</w:t>
      </w:r>
      <w:r w:rsidR="00E937FC">
        <w:t xml:space="preserve"> </w:t>
      </w:r>
      <w:r w:rsidRPr="00CF02A0">
        <w:t>о необходимости перераспределения потока транспортных средств.</w:t>
      </w:r>
    </w:p>
    <w:p w:rsidR="00A72C17" w:rsidRDefault="00A72C17" w:rsidP="00E73C07">
      <w:pPr>
        <w:spacing w:line="240" w:lineRule="auto"/>
        <w:ind w:firstLine="709"/>
        <w:jc w:val="both"/>
      </w:pPr>
      <w:r w:rsidRPr="00CF02A0">
        <w:t>Органы местного самоуправления ведут активную п</w:t>
      </w:r>
      <w:r w:rsidR="00D75950" w:rsidRPr="00CF02A0">
        <w:t xml:space="preserve">одготовительную работу </w:t>
      </w:r>
      <w:r w:rsidR="00DC234B">
        <w:t xml:space="preserve">                     </w:t>
      </w:r>
      <w:r w:rsidRPr="00CF02A0">
        <w:t>в данной сфере, однако фактическая реализация крупных дорожных проектов требует существенных финансовых ресурсов и, как п</w:t>
      </w:r>
      <w:r w:rsidR="00D75950" w:rsidRPr="00CF02A0">
        <w:t xml:space="preserve">равило, возможна только </w:t>
      </w:r>
      <w:r w:rsidRPr="00CF02A0">
        <w:t>при поддержке из областного и (или) федерального бюджета.</w:t>
      </w:r>
    </w:p>
    <w:p w:rsidR="002B4D1C" w:rsidRDefault="002B4D1C" w:rsidP="00A72C17">
      <w:pPr>
        <w:spacing w:line="276" w:lineRule="auto"/>
        <w:ind w:firstLine="720"/>
        <w:jc w:val="both"/>
      </w:pPr>
    </w:p>
    <w:p w:rsidR="00A72C17" w:rsidRPr="00DC234B" w:rsidRDefault="00B77120" w:rsidP="00DC234B">
      <w:pPr>
        <w:autoSpaceDE w:val="0"/>
        <w:autoSpaceDN w:val="0"/>
        <w:adjustRightInd w:val="0"/>
        <w:spacing w:line="240" w:lineRule="auto"/>
        <w:jc w:val="center"/>
      </w:pPr>
      <w:r w:rsidRPr="00DC234B">
        <w:t>2.</w:t>
      </w:r>
      <w:r w:rsidR="00B11F27" w:rsidRPr="00DC234B">
        <w:t xml:space="preserve">10. </w:t>
      </w:r>
      <w:r w:rsidR="00A72C17" w:rsidRPr="00DC234B">
        <w:t xml:space="preserve">Оценка уровня негативного воздействия транспортной инфраструктуры </w:t>
      </w:r>
      <w:r w:rsidRPr="00DC234B">
        <w:t xml:space="preserve">                           </w:t>
      </w:r>
      <w:r w:rsidR="00A72C17" w:rsidRPr="00DC234B">
        <w:t>на окружающую среду, безопасность и здоровье населения</w:t>
      </w:r>
    </w:p>
    <w:p w:rsidR="00F558E9" w:rsidRDefault="00F558E9" w:rsidP="00F558E9">
      <w:pPr>
        <w:pStyle w:val="affc"/>
        <w:shd w:val="clear" w:color="auto" w:fill="FFFFFE"/>
        <w:spacing w:before="9" w:line="316" w:lineRule="exact"/>
        <w:ind w:left="379" w:right="8" w:firstLine="839"/>
        <w:jc w:val="both"/>
        <w:rPr>
          <w:rFonts w:eastAsia="Times New Roman"/>
          <w:kern w:val="2"/>
          <w:lang w:eastAsia="ar-SA"/>
        </w:rPr>
      </w:pPr>
    </w:p>
    <w:p w:rsidR="00F558E9" w:rsidRPr="00F558E9" w:rsidRDefault="00F558E9" w:rsidP="00DC234B">
      <w:pPr>
        <w:pStyle w:val="affc"/>
        <w:shd w:val="clear" w:color="auto" w:fill="FFFFFE"/>
        <w:ind w:right="8" w:firstLine="839"/>
        <w:jc w:val="both"/>
        <w:rPr>
          <w:color w:val="000002"/>
        </w:rPr>
      </w:pPr>
      <w:r w:rsidRPr="00F558E9">
        <w:rPr>
          <w:color w:val="000002"/>
        </w:rPr>
        <w:t>Рост автомобильного парка горо</w:t>
      </w:r>
      <w:r w:rsidRPr="00F558E9">
        <w:rPr>
          <w:color w:val="070909"/>
        </w:rPr>
        <w:t>д</w:t>
      </w:r>
      <w:r w:rsidRPr="00F558E9">
        <w:rPr>
          <w:color w:val="000002"/>
        </w:rPr>
        <w:t>а Иванова привел не только к нарастанию загрязнения атмосферного возду</w:t>
      </w:r>
      <w:r w:rsidRPr="00F558E9">
        <w:rPr>
          <w:color w:val="070909"/>
        </w:rPr>
        <w:t>х</w:t>
      </w:r>
      <w:r w:rsidRPr="00F558E9">
        <w:rPr>
          <w:color w:val="000002"/>
        </w:rPr>
        <w:t>а, но и к лавинообразному увеличению специфичных отходов от транспортны</w:t>
      </w:r>
      <w:r w:rsidRPr="00F558E9">
        <w:rPr>
          <w:color w:val="070909"/>
        </w:rPr>
        <w:t xml:space="preserve">х </w:t>
      </w:r>
      <w:r w:rsidRPr="00F558E9">
        <w:rPr>
          <w:color w:val="000002"/>
        </w:rPr>
        <w:t>средств, ко</w:t>
      </w:r>
      <w:r w:rsidRPr="00F558E9">
        <w:rPr>
          <w:color w:val="070909"/>
        </w:rPr>
        <w:t>т</w:t>
      </w:r>
      <w:r w:rsidRPr="00F558E9">
        <w:rPr>
          <w:color w:val="000002"/>
        </w:rPr>
        <w:t>орые не только захламляют территории селитебных и рекреационных зон</w:t>
      </w:r>
      <w:r w:rsidRPr="00F558E9">
        <w:rPr>
          <w:color w:val="070909"/>
        </w:rPr>
        <w:t xml:space="preserve">, </w:t>
      </w:r>
      <w:r w:rsidRPr="00F558E9">
        <w:rPr>
          <w:color w:val="000002"/>
        </w:rPr>
        <w:t xml:space="preserve">но в ряде случаев служат источниками загрязнения земель </w:t>
      </w:r>
      <w:r w:rsidR="00DC234B">
        <w:rPr>
          <w:color w:val="000002"/>
        </w:rPr>
        <w:t xml:space="preserve">                       </w:t>
      </w:r>
      <w:r w:rsidRPr="00F558E9">
        <w:rPr>
          <w:color w:val="000002"/>
        </w:rPr>
        <w:t>и водоемов токсичными веществами. На прилегающих территория</w:t>
      </w:r>
      <w:r w:rsidRPr="00F558E9">
        <w:rPr>
          <w:color w:val="070909"/>
        </w:rPr>
        <w:t xml:space="preserve">х </w:t>
      </w:r>
      <w:r w:rsidRPr="00F558E9">
        <w:rPr>
          <w:color w:val="000002"/>
        </w:rPr>
        <w:t>к автомобильным дорогам вода</w:t>
      </w:r>
      <w:r w:rsidRPr="00F558E9">
        <w:rPr>
          <w:color w:val="070909"/>
        </w:rPr>
        <w:t xml:space="preserve">, </w:t>
      </w:r>
      <w:r w:rsidRPr="00F558E9">
        <w:rPr>
          <w:color w:val="000002"/>
        </w:rPr>
        <w:t>почва и</w:t>
      </w:r>
      <w:r w:rsidR="006220F5">
        <w:rPr>
          <w:color w:val="000002"/>
        </w:rPr>
        <w:t xml:space="preserve"> </w:t>
      </w:r>
      <w:r w:rsidR="00D70800">
        <w:rPr>
          <w:color w:val="000002"/>
        </w:rPr>
        <w:t>растительность являю</w:t>
      </w:r>
      <w:r w:rsidRPr="00F558E9">
        <w:rPr>
          <w:color w:val="000002"/>
        </w:rPr>
        <w:t>тся носителями ряда канцерогенных веществ. При этом большинство от</w:t>
      </w:r>
      <w:r w:rsidRPr="00F558E9">
        <w:rPr>
          <w:color w:val="070909"/>
        </w:rPr>
        <w:t>х</w:t>
      </w:r>
      <w:r w:rsidRPr="00F558E9">
        <w:rPr>
          <w:color w:val="000002"/>
        </w:rPr>
        <w:t>одов от автотранспортных средств являются ценным источником вторичных материальны</w:t>
      </w:r>
      <w:r w:rsidRPr="00F558E9">
        <w:rPr>
          <w:color w:val="070909"/>
        </w:rPr>
        <w:t xml:space="preserve">х </w:t>
      </w:r>
      <w:r w:rsidRPr="00F558E9">
        <w:rPr>
          <w:color w:val="000002"/>
        </w:rPr>
        <w:t>ресурсов</w:t>
      </w:r>
      <w:r w:rsidRPr="00F558E9">
        <w:rPr>
          <w:color w:val="070909"/>
        </w:rPr>
        <w:t xml:space="preserve">, </w:t>
      </w:r>
      <w:r w:rsidRPr="00F558E9">
        <w:rPr>
          <w:color w:val="000002"/>
        </w:rPr>
        <w:t xml:space="preserve">которые должны подвергаться рециклингу. </w:t>
      </w:r>
    </w:p>
    <w:p w:rsidR="00F558E9" w:rsidRPr="00F558E9" w:rsidRDefault="00F558E9" w:rsidP="00DC234B">
      <w:pPr>
        <w:pStyle w:val="affc"/>
        <w:shd w:val="clear" w:color="auto" w:fill="FFFFFE"/>
        <w:ind w:right="8" w:firstLine="472"/>
        <w:jc w:val="both"/>
        <w:rPr>
          <w:color w:val="000002"/>
        </w:rPr>
      </w:pPr>
      <w:r>
        <w:rPr>
          <w:color w:val="000002"/>
        </w:rPr>
        <w:tab/>
      </w:r>
      <w:r w:rsidRPr="00F558E9">
        <w:rPr>
          <w:color w:val="000002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- сжатого и сжиженного газа, благоустройство дорог</w:t>
      </w:r>
      <w:r w:rsidRPr="00F558E9">
        <w:rPr>
          <w:color w:val="070909"/>
        </w:rPr>
        <w:t xml:space="preserve">, </w:t>
      </w:r>
      <w:r w:rsidRPr="00F558E9">
        <w:rPr>
          <w:color w:val="000002"/>
        </w:rPr>
        <w:t xml:space="preserve">контроль работы двигателей, развитие инфраструктуры для общественного транспорта </w:t>
      </w:r>
      <w:r w:rsidR="00DC234B">
        <w:rPr>
          <w:color w:val="000002"/>
        </w:rPr>
        <w:t xml:space="preserve">                            </w:t>
      </w:r>
      <w:r w:rsidRPr="00F558E9">
        <w:rPr>
          <w:color w:val="000002"/>
        </w:rPr>
        <w:t xml:space="preserve">и немоторизированных способов передвижения населения. </w:t>
      </w:r>
    </w:p>
    <w:p w:rsidR="00DC234B" w:rsidRDefault="00F558E9" w:rsidP="00DC234B">
      <w:pPr>
        <w:pStyle w:val="affc"/>
        <w:shd w:val="clear" w:color="auto" w:fill="FFFFFE"/>
        <w:ind w:right="8" w:firstLine="188"/>
        <w:jc w:val="both"/>
        <w:rPr>
          <w:color w:val="000002"/>
        </w:rPr>
      </w:pPr>
      <w:r>
        <w:rPr>
          <w:color w:val="000002"/>
        </w:rPr>
        <w:tab/>
      </w:r>
      <w:r w:rsidRPr="00F558E9">
        <w:rPr>
          <w:color w:val="000002"/>
        </w:rPr>
        <w:t>Важным средством борьбы с перегрузкам</w:t>
      </w:r>
      <w:r w:rsidRPr="00F558E9">
        <w:rPr>
          <w:color w:val="070909"/>
        </w:rPr>
        <w:t xml:space="preserve">и </w:t>
      </w:r>
      <w:r w:rsidR="00AE4C46">
        <w:rPr>
          <w:color w:val="070909"/>
        </w:rPr>
        <w:t xml:space="preserve">улично-дорожной сети </w:t>
      </w:r>
      <w:r w:rsidRPr="00F558E9">
        <w:rPr>
          <w:color w:val="000002"/>
        </w:rPr>
        <w:t>и связанными</w:t>
      </w:r>
      <w:r w:rsidR="00DC234B">
        <w:rPr>
          <w:color w:val="000002"/>
        </w:rPr>
        <w:t xml:space="preserve">                </w:t>
      </w:r>
      <w:r w:rsidRPr="00F558E9">
        <w:rPr>
          <w:color w:val="000002"/>
        </w:rPr>
        <w:t xml:space="preserve"> с этим повышенными выбросами в атмосферу вредных веществ из-за движения автотранспорта</w:t>
      </w:r>
      <w:r w:rsidR="00DC234B">
        <w:rPr>
          <w:color w:val="000002"/>
        </w:rPr>
        <w:t xml:space="preserve"> </w:t>
      </w:r>
      <w:r w:rsidRPr="00F558E9">
        <w:rPr>
          <w:color w:val="000002"/>
        </w:rPr>
        <w:t xml:space="preserve">на неэкономичных режимах является развитие сети улиц и дорог, обеспечение качественного маршрутного ориентирования и информационного обеспечения дорожного движения в городе. </w:t>
      </w:r>
    </w:p>
    <w:p w:rsidR="00F558E9" w:rsidRPr="00F558E9" w:rsidRDefault="00F558E9" w:rsidP="00DC234B">
      <w:pPr>
        <w:pStyle w:val="affc"/>
        <w:shd w:val="clear" w:color="auto" w:fill="FFFFFE"/>
        <w:ind w:right="8" w:firstLine="709"/>
        <w:jc w:val="both"/>
        <w:rPr>
          <w:color w:val="000002"/>
        </w:rPr>
      </w:pPr>
      <w:r w:rsidRPr="00F558E9">
        <w:rPr>
          <w:color w:val="000002"/>
        </w:rPr>
        <w:t>Информационно-транспортные системы</w:t>
      </w:r>
      <w:r w:rsidRPr="00F558E9">
        <w:rPr>
          <w:color w:val="070909"/>
        </w:rPr>
        <w:t xml:space="preserve">, </w:t>
      </w:r>
      <w:r w:rsidRPr="00F558E9">
        <w:rPr>
          <w:color w:val="000002"/>
        </w:rPr>
        <w:t xml:space="preserve">работающие в составе центров организации </w:t>
      </w:r>
      <w:r w:rsidR="00AE4C46" w:rsidRPr="00F558E9">
        <w:rPr>
          <w:color w:val="000002"/>
        </w:rPr>
        <w:t>движения,</w:t>
      </w:r>
      <w:r w:rsidRPr="00F558E9">
        <w:rPr>
          <w:color w:val="000002"/>
        </w:rPr>
        <w:t xml:space="preserve"> предоставляющие информацию населению о возможных вариантах перемещения по городу</w:t>
      </w:r>
      <w:r w:rsidR="00AE4C46">
        <w:rPr>
          <w:color w:val="000002"/>
        </w:rPr>
        <w:t xml:space="preserve"> Иванов</w:t>
      </w:r>
      <w:r w:rsidR="00D70800">
        <w:rPr>
          <w:color w:val="000002"/>
        </w:rPr>
        <w:t xml:space="preserve">у, </w:t>
      </w:r>
      <w:r w:rsidRPr="00F558E9">
        <w:rPr>
          <w:color w:val="000002"/>
        </w:rPr>
        <w:t xml:space="preserve">становятся одним из основных компонентов системы управления дорожным движением. Используемые транспортные информационные системы помогают сократить количество заторов, оптимизируя процесс использования </w:t>
      </w:r>
      <w:r w:rsidR="00AE4C46">
        <w:rPr>
          <w:color w:val="000002"/>
        </w:rPr>
        <w:t>улично-дорожной сети</w:t>
      </w:r>
      <w:r w:rsidR="00DC234B">
        <w:rPr>
          <w:color w:val="000002"/>
        </w:rPr>
        <w:t>,</w:t>
      </w:r>
      <w:r w:rsidR="00AE4C46">
        <w:rPr>
          <w:color w:val="000002"/>
        </w:rPr>
        <w:t xml:space="preserve"> </w:t>
      </w:r>
      <w:r w:rsidRPr="00F558E9">
        <w:rPr>
          <w:color w:val="000002"/>
        </w:rPr>
        <w:t>и могут улучшить качество предоставляемых транспортных услуг для своих пользователей с точки зрения полноты, объективности и надежности информации. Низкая стоимость и простые требования к инфраструктуре позволяют довольно просто и быстро внедрять такие проектные решения</w:t>
      </w:r>
      <w:r w:rsidRPr="00F558E9">
        <w:rPr>
          <w:color w:val="070909"/>
        </w:rPr>
        <w:t xml:space="preserve">. </w:t>
      </w:r>
      <w:r w:rsidRPr="00F558E9">
        <w:rPr>
          <w:color w:val="000002"/>
        </w:rPr>
        <w:t>Преимущества грамотно спроектированных информационных систем превращают их в равную альтернативу традиционным</w:t>
      </w:r>
      <w:r w:rsidR="00142E2F">
        <w:rPr>
          <w:color w:val="000002"/>
        </w:rPr>
        <w:t xml:space="preserve"> </w:t>
      </w:r>
      <w:r w:rsidRPr="00F558E9">
        <w:rPr>
          <w:color w:val="000002"/>
        </w:rPr>
        <w:t>решениям развития инфраструктуры в условиях ограниченного пространства и высокой стоимост</w:t>
      </w:r>
      <w:r w:rsidRPr="00F558E9">
        <w:rPr>
          <w:color w:val="070909"/>
        </w:rPr>
        <w:t xml:space="preserve">и </w:t>
      </w:r>
      <w:r w:rsidRPr="00F558E9">
        <w:rPr>
          <w:color w:val="000002"/>
        </w:rPr>
        <w:t xml:space="preserve">схем. </w:t>
      </w:r>
    </w:p>
    <w:p w:rsidR="00A72C17" w:rsidRPr="00F558E9" w:rsidRDefault="00A72C17" w:rsidP="00F558E9">
      <w:pPr>
        <w:spacing w:line="276" w:lineRule="auto"/>
        <w:jc w:val="both"/>
      </w:pPr>
    </w:p>
    <w:p w:rsidR="00A72C17" w:rsidRPr="00DC234B" w:rsidRDefault="00B77120" w:rsidP="00DC234B">
      <w:pPr>
        <w:autoSpaceDE w:val="0"/>
        <w:autoSpaceDN w:val="0"/>
        <w:adjustRightInd w:val="0"/>
        <w:spacing w:line="240" w:lineRule="auto"/>
        <w:jc w:val="center"/>
      </w:pPr>
      <w:r w:rsidRPr="00DC234B">
        <w:t>2.1</w:t>
      </w:r>
      <w:r w:rsidR="00E05903" w:rsidRPr="00DC234B">
        <w:t>1</w:t>
      </w:r>
      <w:r w:rsidRPr="00DC234B">
        <w:t xml:space="preserve">. </w:t>
      </w:r>
      <w:r w:rsidR="00A72C17" w:rsidRPr="00DC234B">
        <w:t>Характеристика существующих условий и перспектив развития и размещения транспортной инфраструктуры</w:t>
      </w:r>
      <w:r w:rsidR="006D32C0" w:rsidRPr="00DC234B">
        <w:t xml:space="preserve"> городского округа Иваново</w:t>
      </w:r>
    </w:p>
    <w:p w:rsidR="00A72C17" w:rsidRPr="00DC234B" w:rsidRDefault="00A72C17" w:rsidP="00DC234B">
      <w:pPr>
        <w:autoSpaceDE w:val="0"/>
        <w:autoSpaceDN w:val="0"/>
        <w:adjustRightInd w:val="0"/>
        <w:spacing w:line="240" w:lineRule="auto"/>
        <w:ind w:firstLine="709"/>
        <w:jc w:val="center"/>
      </w:pPr>
    </w:p>
    <w:p w:rsidR="00A72C17" w:rsidRDefault="00A72C17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>Размещение основных объектов транспортной инфраструктуры город</w:t>
      </w:r>
      <w:r w:rsidR="006D32C0">
        <w:rPr>
          <w:rFonts w:eastAsiaTheme="minorHAnsi"/>
          <w:kern w:val="0"/>
          <w:lang w:eastAsia="en-US"/>
        </w:rPr>
        <w:t>ского округа Иваново</w:t>
      </w:r>
      <w:r w:rsidRPr="0026082A">
        <w:rPr>
          <w:rFonts w:eastAsiaTheme="minorHAnsi"/>
          <w:kern w:val="0"/>
          <w:lang w:eastAsia="en-US"/>
        </w:rPr>
        <w:t xml:space="preserve"> осуществляется в соответствии с картой-схемой </w:t>
      </w:r>
      <w:r w:rsidR="00DC234B">
        <w:rPr>
          <w:rFonts w:eastAsiaTheme="minorHAnsi"/>
          <w:kern w:val="0"/>
          <w:lang w:eastAsia="en-US"/>
        </w:rPr>
        <w:t>«</w:t>
      </w:r>
      <w:r w:rsidRPr="0026082A">
        <w:rPr>
          <w:rFonts w:eastAsiaTheme="minorHAnsi"/>
          <w:kern w:val="0"/>
          <w:lang w:eastAsia="en-US"/>
        </w:rPr>
        <w:t>Транспортная инфраструктура</w:t>
      </w:r>
      <w:r w:rsidR="00DC234B">
        <w:rPr>
          <w:rFonts w:eastAsiaTheme="minorHAnsi"/>
          <w:kern w:val="0"/>
          <w:lang w:eastAsia="en-US"/>
        </w:rPr>
        <w:t>»</w:t>
      </w:r>
      <w:r w:rsidRPr="0026082A">
        <w:rPr>
          <w:rFonts w:eastAsiaTheme="minorHAnsi"/>
          <w:kern w:val="0"/>
          <w:lang w:eastAsia="en-US"/>
        </w:rPr>
        <w:t xml:space="preserve"> Генерального </w:t>
      </w:r>
      <w:hyperlink r:id="rId9" w:history="1">
        <w:r w:rsidRPr="0026082A">
          <w:rPr>
            <w:rFonts w:eastAsiaTheme="minorHAnsi"/>
            <w:kern w:val="0"/>
            <w:lang w:eastAsia="en-US"/>
          </w:rPr>
          <w:t>плана</w:t>
        </w:r>
      </w:hyperlink>
      <w:r w:rsidRPr="0026082A">
        <w:rPr>
          <w:rFonts w:eastAsiaTheme="minorHAnsi"/>
          <w:kern w:val="0"/>
          <w:lang w:eastAsia="en-US"/>
        </w:rPr>
        <w:t xml:space="preserve"> города </w:t>
      </w:r>
      <w:r w:rsidR="00E47F3D" w:rsidRPr="0026082A">
        <w:rPr>
          <w:rFonts w:eastAsiaTheme="minorHAnsi"/>
          <w:kern w:val="0"/>
          <w:lang w:eastAsia="en-US"/>
        </w:rPr>
        <w:t>Иванова</w:t>
      </w:r>
      <w:r w:rsidRPr="0026082A">
        <w:rPr>
          <w:rFonts w:eastAsiaTheme="minorHAnsi"/>
          <w:kern w:val="0"/>
          <w:lang w:eastAsia="en-US"/>
        </w:rPr>
        <w:t>, на которой указано перспективное размещение транспортных искусственных сооружений - мостов, путепроводов, развязок в разных уровнях, а также вокзалов - железнодорожных, автоб</w:t>
      </w:r>
      <w:r w:rsidR="00E47F3D" w:rsidRPr="0026082A">
        <w:rPr>
          <w:rFonts w:eastAsiaTheme="minorHAnsi"/>
          <w:kern w:val="0"/>
          <w:lang w:eastAsia="en-US"/>
        </w:rPr>
        <w:t>усных, речных и других объектов.</w:t>
      </w:r>
    </w:p>
    <w:p w:rsidR="000A62D0" w:rsidRPr="002B4B89" w:rsidRDefault="000A62D0" w:rsidP="00DC234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B4B89">
        <w:t>Ге</w:t>
      </w:r>
      <w:r w:rsidR="00DC234B">
        <w:t>неральным планом города Иванова</w:t>
      </w:r>
      <w:r w:rsidRPr="002B4B89">
        <w:t xml:space="preserve"> предусмотрено развитие внутригородской транспортной инфраструктуры, произведено прогнозирование перспективного развития </w:t>
      </w:r>
      <w:r w:rsidRPr="002B4B89">
        <w:lastRenderedPageBreak/>
        <w:t xml:space="preserve">магистральной сети и сети пассажирского транспорта на основании произведенных расчетов ожидаемых пассажиропотоков и ожидаемой интенсивности движения. Сделаны расчеты баз хранения и технического обслуживания ожидаемого количества подвижного состава. В приведенной таблице № 2 рассмотрена структура магистральной сети </w:t>
      </w:r>
      <w:r w:rsidR="00DC234B">
        <w:t xml:space="preserve">                          </w:t>
      </w:r>
      <w:r w:rsidRPr="002B4B89">
        <w:t xml:space="preserve">и транспорта на переходный период от существующего положения к расчетному сроку — </w:t>
      </w:r>
      <w:r w:rsidR="00D553A1">
        <w:t xml:space="preserve">в </w:t>
      </w:r>
      <w:r w:rsidRPr="002B4B89">
        <w:t xml:space="preserve">первую очередь, и предложены первоочередные мероприятия по развитию транспортной структуры. </w:t>
      </w:r>
    </w:p>
    <w:p w:rsidR="000A62D0" w:rsidRPr="002B4B89" w:rsidRDefault="000A62D0" w:rsidP="000A62D0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2B4B89">
        <w:t>Таблица № 2</w:t>
      </w:r>
    </w:p>
    <w:p w:rsidR="000A62D0" w:rsidRPr="003400BD" w:rsidRDefault="000A62D0" w:rsidP="000A62D0">
      <w:pPr>
        <w:pStyle w:val="2"/>
        <w:spacing w:before="0" w:after="12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00BD">
        <w:rPr>
          <w:rFonts w:ascii="Times New Roman" w:hAnsi="Times New Roman" w:cs="Times New Roman"/>
          <w:b w:val="0"/>
          <w:i w:val="0"/>
          <w:sz w:val="24"/>
          <w:szCs w:val="24"/>
        </w:rPr>
        <w:t>Транспортная инфраструктура</w:t>
      </w:r>
    </w:p>
    <w:p w:rsidR="00DC234B" w:rsidRDefault="000A62D0" w:rsidP="00DC234B">
      <w:pPr>
        <w:pStyle w:val="2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i w:val="0"/>
          <w:iCs w:val="0"/>
          <w:kern w:val="0"/>
          <w:sz w:val="24"/>
          <w:szCs w:val="24"/>
          <w:lang w:eastAsia="en-US"/>
        </w:rPr>
      </w:pPr>
      <w:r w:rsidRPr="00DC234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r w:rsidRPr="002B4B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разработана </w:t>
      </w:r>
      <w:r w:rsidR="009D746C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2B4B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соответствии с Положением о территориальном планировании</w:t>
      </w:r>
      <w:r w:rsidR="00511C1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утвержденным решением Ивановской городской  </w:t>
      </w:r>
      <w:r w:rsidR="00511C1A" w:rsidRPr="00511C1A">
        <w:rPr>
          <w:rFonts w:ascii="Times New Roman" w:eastAsiaTheme="minorHAnsi" w:hAnsi="Times New Roman" w:cs="Times New Roman"/>
          <w:b w:val="0"/>
          <w:bCs w:val="0"/>
          <w:i w:val="0"/>
          <w:iCs w:val="0"/>
          <w:kern w:val="0"/>
          <w:sz w:val="24"/>
          <w:szCs w:val="24"/>
          <w:lang w:eastAsia="en-US"/>
        </w:rPr>
        <w:t xml:space="preserve"> </w:t>
      </w:r>
      <w:r w:rsidR="00511C1A">
        <w:rPr>
          <w:rFonts w:ascii="Times New Roman" w:eastAsiaTheme="minorHAnsi" w:hAnsi="Times New Roman" w:cs="Times New Roman"/>
          <w:b w:val="0"/>
          <w:bCs w:val="0"/>
          <w:i w:val="0"/>
          <w:iCs w:val="0"/>
          <w:kern w:val="0"/>
          <w:sz w:val="24"/>
          <w:szCs w:val="24"/>
          <w:lang w:eastAsia="en-US"/>
        </w:rPr>
        <w:t xml:space="preserve">Думы от 25.05.2016 № 197 </w:t>
      </w:r>
    </w:p>
    <w:p w:rsidR="000A62D0" w:rsidRPr="002B4B89" w:rsidRDefault="00511C1A" w:rsidP="000A62D0">
      <w:pPr>
        <w:pStyle w:val="2"/>
        <w:spacing w:before="0" w:after="12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kern w:val="0"/>
          <w:sz w:val="24"/>
          <w:szCs w:val="24"/>
          <w:lang w:eastAsia="en-US"/>
        </w:rPr>
        <w:t>«Об утверждении изменений в Генеральный план города Иванова»</w:t>
      </w:r>
      <w:r w:rsidR="000A62D0" w:rsidRPr="002B4B89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tbl>
      <w:tblPr>
        <w:tblW w:w="9659" w:type="dxa"/>
        <w:jc w:val="center"/>
        <w:tblInd w:w="273" w:type="dxa"/>
        <w:tblLayout w:type="fixed"/>
        <w:tblLook w:val="01E0" w:firstRow="1" w:lastRow="1" w:firstColumn="1" w:lastColumn="1" w:noHBand="0" w:noVBand="0"/>
      </w:tblPr>
      <w:tblGrid>
        <w:gridCol w:w="825"/>
        <w:gridCol w:w="6141"/>
        <w:gridCol w:w="1372"/>
        <w:gridCol w:w="1321"/>
      </w:tblGrid>
      <w:tr w:rsidR="000A62D0" w:rsidRPr="00DC234B" w:rsidTr="00DC234B">
        <w:trPr>
          <w:trHeight w:val="46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2D0" w:rsidRPr="00DC234B" w:rsidRDefault="000A62D0" w:rsidP="00EC3E84">
            <w:pPr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№ п/п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2D0" w:rsidRPr="00DC234B" w:rsidRDefault="000A62D0" w:rsidP="00EC3E84">
            <w:pPr>
              <w:ind w:left="2168"/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Наименование объекта или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62D0" w:rsidRPr="00DC234B" w:rsidRDefault="000A62D0" w:rsidP="00EC3E84">
            <w:pPr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2D0" w:rsidRPr="00DC234B" w:rsidRDefault="000A62D0" w:rsidP="00EC3E84">
            <w:pPr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Значение показателя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2D0" w:rsidRPr="00DC234B" w:rsidRDefault="000A62D0" w:rsidP="00EC3E84">
            <w:pPr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2D0" w:rsidRPr="00DC234B" w:rsidRDefault="000A62D0" w:rsidP="00EC3E84">
            <w:pPr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62D0" w:rsidRPr="00DC234B" w:rsidRDefault="000A62D0" w:rsidP="00EC3E84">
            <w:pPr>
              <w:jc w:val="center"/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A62D0" w:rsidRPr="00DC234B" w:rsidRDefault="000A62D0" w:rsidP="00EC3E84">
            <w:pPr>
              <w:rPr>
                <w:sz w:val="22"/>
                <w:szCs w:val="22"/>
              </w:rPr>
            </w:pPr>
            <w:r w:rsidRPr="00DC234B">
              <w:rPr>
                <w:sz w:val="22"/>
                <w:szCs w:val="22"/>
              </w:rPr>
              <w:t>4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tabs>
                <w:tab w:val="left" w:pos="3537"/>
              </w:tabs>
              <w:jc w:val="center"/>
            </w:pPr>
            <w:r w:rsidRPr="00DC234B"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>Дорожная деятельность по благоустройству и новому строительству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1.1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>Поэтапное новое строительство сети улиц и дорог, в соответствии с нормативами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125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>Увеличение протяженности магистральной улично-дорожной сети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97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>Увеличение площади улиц и дорог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391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1.2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 xml:space="preserve">Поэтапная реконструкция и благоустройство участков существующих улиц и дорог, не имеющих твердого покрытия проезжей части, в соответствии с программами по ремонту и благоустройству: (ремонт покрытия проезжей части, укрепление обочин, организация водоотвода по нормативам </w:t>
            </w:r>
            <w:r w:rsidRPr="00DC234B">
              <w:rPr>
                <w:lang w:val="en-US"/>
              </w:rPr>
              <w:t>IV</w:t>
            </w:r>
            <w:r w:rsidRPr="00DC234B">
              <w:t xml:space="preserve"> и </w:t>
            </w:r>
            <w:r w:rsidRPr="00DC234B">
              <w:rPr>
                <w:lang w:val="en-US"/>
              </w:rPr>
              <w:t>V</w:t>
            </w:r>
            <w:r w:rsidRPr="00DC234B">
              <w:t xml:space="preserve"> технической категории), 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425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>ямочный ремонт, подсыпка и грейдирование проезжих частей улиц в районах малоэтажной застройки на территории городского округа (с учетом их технического состояния) в соответствии с программами по ремонту и благоустройству.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225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>ремонт покрытия, асфальтирование и расширение проезжей части, строительство тротуаров, организация зеленых и технических зон, водоотвода в соответствии с программами по благоустройству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200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r w:rsidRPr="00DC234B">
              <w:t xml:space="preserve">Строительство искусственных дорожных сооружений. Характер пересечений, габариты и конструктивные решения искусственных сооружений должны быть разработаны на стадии технических проектов по каждой развязке отдельно.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25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2.1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 xml:space="preserve">• развязка при пересечении магистральных направлений: ул. Фрунзе и дорогой грузового движения по </w:t>
            </w:r>
            <w:r w:rsidR="00DC234B">
              <w:rPr>
                <w:sz w:val="24"/>
                <w:szCs w:val="24"/>
              </w:rPr>
              <w:t xml:space="preserve">                            </w:t>
            </w:r>
            <w:r w:rsidRPr="00DC234B">
              <w:rPr>
                <w:sz w:val="24"/>
                <w:szCs w:val="24"/>
              </w:rPr>
              <w:t>ул. 1-й Минеевской;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• развязка при пересечении магистральными нап</w:t>
            </w:r>
            <w:r w:rsidR="00754D00" w:rsidRPr="00DC234B">
              <w:rPr>
                <w:sz w:val="24"/>
                <w:szCs w:val="24"/>
              </w:rPr>
              <w:t>равлениями: Павловского оврага;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 xml:space="preserve">• развязка железнодорожных магистральных линий </w:t>
            </w:r>
            <w:r w:rsidR="00DC234B">
              <w:rPr>
                <w:sz w:val="24"/>
                <w:szCs w:val="24"/>
              </w:rPr>
              <w:t xml:space="preserve">                     </w:t>
            </w:r>
            <w:r w:rsidRPr="00DC234B">
              <w:rPr>
                <w:sz w:val="24"/>
                <w:szCs w:val="24"/>
              </w:rPr>
              <w:t>с магистральными улицами;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• автотранспортный мост через р. Уводь</w:t>
            </w:r>
            <w:r w:rsidR="00754D00" w:rsidRPr="00DC234B">
              <w:rPr>
                <w:sz w:val="24"/>
                <w:szCs w:val="24"/>
              </w:rPr>
              <w:t>;</w:t>
            </w:r>
            <w:r w:rsidRPr="00DC234B">
              <w:rPr>
                <w:sz w:val="24"/>
                <w:szCs w:val="24"/>
              </w:rPr>
              <w:t xml:space="preserve"> </w:t>
            </w:r>
          </w:p>
          <w:p w:rsidR="000A62D0" w:rsidRPr="00DC234B" w:rsidRDefault="000A62D0" w:rsidP="00EC3E84">
            <w:r w:rsidRPr="00DC234B">
              <w:lastRenderedPageBreak/>
              <w:t>• автотранспортный мост через р. Харинка.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6" w:rsidRPr="00DC234B" w:rsidRDefault="00BA7746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6" w:rsidRPr="00DC234B" w:rsidRDefault="00BA7746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1</w:t>
            </w:r>
          </w:p>
          <w:p w:rsidR="00BA7746" w:rsidRPr="00DC234B" w:rsidRDefault="00BA7746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2</w:t>
            </w:r>
          </w:p>
          <w:p w:rsidR="00BA7746" w:rsidRPr="00DC234B" w:rsidRDefault="00BA7746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13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7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2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lastRenderedPageBreak/>
              <w:t>2.2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 xml:space="preserve">Строительство пяти подземных пешеходных переходов при пересечении пешеходными потоками следующих магистральных транспортных направлений: 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— на улице Б. Хмельницкого в районе центрального рынка;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— на пр. Ленина в районе ул. Станционной;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— на пр. Ленина в районе ул. Набережная;</w:t>
            </w:r>
          </w:p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— на Шереметевском проспекте, в районе кинотеатра «Современник»;</w:t>
            </w:r>
          </w:p>
          <w:p w:rsidR="000A62D0" w:rsidRPr="00DC234B" w:rsidRDefault="000A62D0" w:rsidP="00EC3E84">
            <w:r w:rsidRPr="00DC234B">
              <w:t>— на Кохомском шоссе в районе м. Суховка.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5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Строительство объектов для хранения автомобилей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3.1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Строительство объектов для постоянного хранения автомобилей:</w:t>
            </w:r>
          </w:p>
          <w:p w:rsidR="000A62D0" w:rsidRPr="00DC234B" w:rsidRDefault="000A62D0" w:rsidP="00DC234B">
            <w:pPr>
              <w:pStyle w:val="38"/>
              <w:numPr>
                <w:ilvl w:val="0"/>
                <w:numId w:val="3"/>
              </w:numPr>
              <w:tabs>
                <w:tab w:val="clear" w:pos="1000"/>
                <w:tab w:val="left" w:pos="410"/>
                <w:tab w:val="num" w:pos="820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Многоярусные гаражи – стоянки, средней вместимостью 800 машино/мест</w:t>
            </w:r>
            <w:r w:rsidR="00754D00" w:rsidRPr="00DC234B">
              <w:rPr>
                <w:sz w:val="24"/>
                <w:szCs w:val="24"/>
              </w:rPr>
              <w:t>;</w:t>
            </w:r>
          </w:p>
          <w:p w:rsidR="000A62D0" w:rsidRPr="00DC234B" w:rsidRDefault="00DC234B" w:rsidP="00DC234B">
            <w:pPr>
              <w:pStyle w:val="38"/>
              <w:numPr>
                <w:ilvl w:val="0"/>
                <w:numId w:val="3"/>
              </w:numPr>
              <w:tabs>
                <w:tab w:val="clear" w:pos="1000"/>
                <w:tab w:val="left" w:pos="356"/>
                <w:tab w:val="num" w:pos="820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62D0" w:rsidRPr="00DC234B">
              <w:rPr>
                <w:sz w:val="24"/>
                <w:szCs w:val="24"/>
              </w:rPr>
              <w:t>Гаражи боксового типа</w:t>
            </w:r>
            <w:r w:rsidR="00754D00" w:rsidRPr="00DC234B"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0" w:rsidRPr="00DC234B" w:rsidRDefault="000A62D0" w:rsidP="00EC3E84">
            <w:pPr>
              <w:jc w:val="center"/>
            </w:pPr>
            <w:r w:rsidRPr="00DC234B">
              <w:t>машино/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мест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0" w:rsidRPr="00DC234B" w:rsidRDefault="00754D00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4060</w:t>
            </w:r>
          </w:p>
          <w:p w:rsidR="00BA7746" w:rsidRPr="00DC234B" w:rsidRDefault="00BA7746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4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3,3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3.2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Строительство объектов для временного хранения автомобилей</w:t>
            </w:r>
          </w:p>
          <w:p w:rsidR="000A62D0" w:rsidRPr="00DC234B" w:rsidRDefault="000A62D0" w:rsidP="00DC234B">
            <w:pPr>
              <w:pStyle w:val="38"/>
              <w:numPr>
                <w:ilvl w:val="0"/>
                <w:numId w:val="2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Многоярусные гаражи – стоянки, средней вместимостью 400 машино/мест</w:t>
            </w:r>
            <w:r w:rsidR="00754D00" w:rsidRPr="00DC234B">
              <w:rPr>
                <w:sz w:val="24"/>
                <w:szCs w:val="24"/>
              </w:rPr>
              <w:t>;</w:t>
            </w:r>
          </w:p>
          <w:p w:rsidR="000A62D0" w:rsidRPr="00DC234B" w:rsidRDefault="000A62D0" w:rsidP="00DC234B">
            <w:pPr>
              <w:pStyle w:val="38"/>
              <w:numPr>
                <w:ilvl w:val="0"/>
                <w:numId w:val="2"/>
              </w:numPr>
              <w:tabs>
                <w:tab w:val="left" w:pos="35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Открытые автостоянки</w:t>
            </w:r>
            <w:r w:rsidR="00D722FC" w:rsidRPr="00DC234B"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0" w:rsidRPr="00DC234B" w:rsidRDefault="000A62D0" w:rsidP="00EC3E84">
            <w:pPr>
              <w:jc w:val="center"/>
            </w:pPr>
            <w:r w:rsidRPr="00DC234B">
              <w:t>машино/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мест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5985</w:t>
            </w:r>
          </w:p>
          <w:p w:rsidR="008442C2" w:rsidRPr="00DC234B" w:rsidRDefault="008442C2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5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7,9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pStyle w:val="38"/>
              <w:spacing w:after="0"/>
              <w:jc w:val="both"/>
              <w:rPr>
                <w:sz w:val="24"/>
                <w:szCs w:val="24"/>
              </w:rPr>
            </w:pPr>
            <w:r w:rsidRPr="00DC234B">
              <w:rPr>
                <w:sz w:val="24"/>
                <w:szCs w:val="24"/>
              </w:rPr>
              <w:t>Строительство объектов для повышения надежности и качества обслуживания системы пригородного и городского общественного транспорта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3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4.1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tabs>
                <w:tab w:val="num" w:pos="4140"/>
              </w:tabs>
            </w:pPr>
            <w:r w:rsidRPr="00DC234B">
              <w:t>Строительство автостанции для обслуживания пригородных автобусных маршрутов в северной части города, в районе железнодорожного вокзала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1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4.2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tabs>
                <w:tab w:val="num" w:pos="4140"/>
              </w:tabs>
            </w:pPr>
            <w:r w:rsidRPr="00DC234B">
              <w:t>Строительство объектов для обслуживания подвижного состава и пассажиров городского общественного транспорта:</w:t>
            </w:r>
          </w:p>
          <w:p w:rsidR="000A62D0" w:rsidRPr="00DC234B" w:rsidRDefault="00754D00" w:rsidP="00754D00">
            <w:pPr>
              <w:jc w:val="both"/>
            </w:pPr>
            <w:r w:rsidRPr="00DC234B">
              <w:t xml:space="preserve">- </w:t>
            </w:r>
            <w:r w:rsidR="000A62D0" w:rsidRPr="00DC234B">
              <w:t>строительство троллейбусного парка в районе улицы Минской</w:t>
            </w:r>
            <w:r w:rsidRPr="00DC234B">
              <w:t>;</w:t>
            </w:r>
          </w:p>
          <w:p w:rsidR="000A62D0" w:rsidRPr="00DC234B" w:rsidRDefault="00754D00" w:rsidP="00754D00">
            <w:r w:rsidRPr="00DC234B">
              <w:t xml:space="preserve">-  </w:t>
            </w:r>
            <w:r w:rsidR="000A62D0" w:rsidRPr="00DC234B">
              <w:t>строительство автобусного парка в районе улицы Минской</w:t>
            </w:r>
            <w:r w:rsidRPr="00DC234B">
              <w:t>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объект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</w:p>
          <w:p w:rsidR="00754D00" w:rsidRPr="00DC234B" w:rsidRDefault="00754D00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1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1</w:t>
            </w:r>
          </w:p>
          <w:p w:rsidR="00754D00" w:rsidRPr="00DC234B" w:rsidRDefault="00754D00" w:rsidP="00EC3E84">
            <w:pPr>
              <w:jc w:val="center"/>
            </w:pP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4.3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both"/>
            </w:pPr>
            <w:r w:rsidRPr="00DC234B">
              <w:t>Строительство троллейбусных линий на следующих улицах:</w:t>
            </w:r>
          </w:p>
          <w:p w:rsidR="000A62D0" w:rsidRPr="00DC234B" w:rsidRDefault="000A62D0" w:rsidP="00EC3E84">
            <w:pPr>
              <w:jc w:val="both"/>
            </w:pPr>
            <w:r w:rsidRPr="00DC234B">
              <w:t xml:space="preserve">— продолжение троллейбусной линии от площади, расположенной перед входом в парк </w:t>
            </w:r>
            <w:r w:rsidR="00D542C8" w:rsidRPr="00DC234B">
              <w:t xml:space="preserve">культуры и отдыха           </w:t>
            </w:r>
            <w:r w:rsidRPr="00DC234B">
              <w:t>им. Степанова, до проектируемого троллейбусного депо (пер. 1-й Северный, ул. Якова Гарелина, ул. Минская);</w:t>
            </w:r>
          </w:p>
          <w:p w:rsidR="000A62D0" w:rsidRPr="00DC234B" w:rsidRDefault="000A62D0" w:rsidP="00EC3E84">
            <w:pPr>
              <w:jc w:val="both"/>
            </w:pPr>
            <w:r w:rsidRPr="00DC234B">
              <w:t xml:space="preserve">— по проектируемому направлению вокруг центра города, проходящему от пр. Ленина по ул. Громобоя, </w:t>
            </w:r>
            <w:r w:rsidR="00DC234B">
              <w:t xml:space="preserve">        </w:t>
            </w:r>
            <w:r w:rsidRPr="00DC234B">
              <w:t xml:space="preserve">пер. Слесарный, ул. Ленинградской, 4-я Линия, выходу </w:t>
            </w:r>
            <w:r w:rsidR="00DC234B">
              <w:t xml:space="preserve">                       </w:t>
            </w:r>
            <w:r w:rsidRPr="00DC234B">
              <w:t xml:space="preserve">на существующую трассу по ул. Б. Хмельницкого и </w:t>
            </w:r>
            <w:r w:rsidR="00DC234B">
              <w:t xml:space="preserve">                 </w:t>
            </w:r>
            <w:r w:rsidRPr="00DC234B">
              <w:t>ул. Велижской;</w:t>
            </w:r>
          </w:p>
          <w:p w:rsidR="000A62D0" w:rsidRPr="00DC234B" w:rsidRDefault="000A62D0" w:rsidP="00EC3E84">
            <w:pPr>
              <w:jc w:val="both"/>
            </w:pPr>
            <w:r w:rsidRPr="00DC234B">
              <w:t xml:space="preserve">— по ул. </w:t>
            </w:r>
            <w:r w:rsidR="00DC234B">
              <w:t xml:space="preserve">героя Советского Союза </w:t>
            </w:r>
            <w:r w:rsidRPr="00DC234B">
              <w:t>Сахарова, которая свяжет существующие линии, проходящие по улицам Кузнецова и Парижской Коммуны;</w:t>
            </w:r>
          </w:p>
          <w:p w:rsidR="000A62D0" w:rsidRPr="00DC234B" w:rsidRDefault="000A62D0" w:rsidP="00EC3E84">
            <w:pPr>
              <w:jc w:val="both"/>
            </w:pPr>
            <w:r w:rsidRPr="00DC234B">
              <w:t>— линия, связывающая две существующие линии, которые проходящие по ул. Смирнова (в районе Меланжевого комбината) и по ул. 2-й Лагерной;</w:t>
            </w:r>
          </w:p>
          <w:p w:rsidR="000A62D0" w:rsidRPr="00DC234B" w:rsidRDefault="000A62D0" w:rsidP="00EC3E84">
            <w:pPr>
              <w:jc w:val="both"/>
            </w:pPr>
            <w:r w:rsidRPr="00DC234B">
              <w:lastRenderedPageBreak/>
              <w:t>— по улице Велижской и ее продолжению, которая соединит три существующих линии проходящих по улицам Ташкентской, Лежневской и Куконковых;</w:t>
            </w:r>
          </w:p>
          <w:p w:rsidR="000A62D0" w:rsidRPr="00DC234B" w:rsidRDefault="000A62D0" w:rsidP="00EC3E84">
            <w:pPr>
              <w:jc w:val="both"/>
            </w:pPr>
            <w:r w:rsidRPr="00DC234B">
              <w:t>— по ул. Шубиных от ул. Текстильщиков до продолжения ул. Велижской;</w:t>
            </w:r>
          </w:p>
          <w:p w:rsidR="000A62D0" w:rsidRPr="00DC234B" w:rsidRDefault="000A62D0" w:rsidP="00EC3E84">
            <w:pPr>
              <w:jc w:val="both"/>
            </w:pPr>
            <w:r w:rsidRPr="00DC234B">
              <w:t>— по новым магистральным направлениям и связывающие м. Суховка с существующими трассами, проходящими по ул. Павла Большевикова и Кохомскому шоссе;</w:t>
            </w:r>
          </w:p>
          <w:p w:rsidR="000A62D0" w:rsidRPr="00DC234B" w:rsidRDefault="000A62D0" w:rsidP="00EC3E84">
            <w:pPr>
              <w:jc w:val="both"/>
            </w:pPr>
            <w:r w:rsidRPr="00DC234B">
              <w:t>― по улицам Суворова и Каравайковой;</w:t>
            </w:r>
          </w:p>
          <w:p w:rsidR="000A62D0" w:rsidRPr="00DC234B" w:rsidRDefault="000A62D0" w:rsidP="00EC3E84">
            <w:r w:rsidRPr="00DC234B">
              <w:t>― по улице Генерала Хлебникова</w:t>
            </w:r>
            <w:r w:rsidR="00CD2D45" w:rsidRPr="00DC234B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lastRenderedPageBreak/>
              <w:t>км</w:t>
            </w:r>
          </w:p>
          <w:p w:rsidR="00CD2D45" w:rsidRPr="00DC234B" w:rsidRDefault="00CD2D45" w:rsidP="00EC3E84">
            <w:pPr>
              <w:jc w:val="center"/>
            </w:pPr>
          </w:p>
          <w:p w:rsidR="00CD2D45" w:rsidRPr="00DC234B" w:rsidRDefault="00CD2D45" w:rsidP="00EC3E84">
            <w:pPr>
              <w:jc w:val="center"/>
            </w:pPr>
          </w:p>
          <w:p w:rsidR="00CD2D45" w:rsidRPr="00DC234B" w:rsidRDefault="00CD2D45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км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27</w:t>
            </w:r>
          </w:p>
          <w:p w:rsidR="00D542C8" w:rsidRPr="00DC234B" w:rsidRDefault="00D542C8" w:rsidP="00EC3E84">
            <w:pPr>
              <w:jc w:val="center"/>
            </w:pPr>
          </w:p>
          <w:p w:rsidR="00D542C8" w:rsidRPr="00DC234B" w:rsidRDefault="00D542C8" w:rsidP="00EC3E84">
            <w:pPr>
              <w:jc w:val="center"/>
            </w:pPr>
          </w:p>
          <w:p w:rsidR="00D542C8" w:rsidRPr="00DC234B" w:rsidRDefault="00D542C8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4,5</w:t>
            </w:r>
          </w:p>
          <w:p w:rsidR="000A62D0" w:rsidRPr="00DC234B" w:rsidRDefault="000A62D0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</w:p>
          <w:p w:rsidR="00BA7746" w:rsidRPr="00DC234B" w:rsidRDefault="00BA7746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6,0</w:t>
            </w:r>
          </w:p>
          <w:p w:rsidR="000A62D0" w:rsidRPr="00DC234B" w:rsidRDefault="000A62D0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0,9</w:t>
            </w:r>
          </w:p>
          <w:p w:rsidR="000A62D0" w:rsidRPr="00DC234B" w:rsidRDefault="000A62D0" w:rsidP="00EC3E84">
            <w:pPr>
              <w:jc w:val="center"/>
            </w:pPr>
          </w:p>
          <w:p w:rsidR="00D542C8" w:rsidRPr="00DC234B" w:rsidRDefault="00D542C8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1,3</w:t>
            </w:r>
          </w:p>
          <w:p w:rsidR="000A62D0" w:rsidRPr="00DC234B" w:rsidRDefault="000A62D0" w:rsidP="00EC3E84">
            <w:pPr>
              <w:jc w:val="center"/>
            </w:pPr>
          </w:p>
          <w:p w:rsidR="00D542C8" w:rsidRPr="00DC234B" w:rsidRDefault="00D542C8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1,7</w:t>
            </w:r>
          </w:p>
          <w:p w:rsidR="000A62D0" w:rsidRPr="00DC234B" w:rsidRDefault="000A62D0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2,6</w:t>
            </w:r>
          </w:p>
          <w:p w:rsidR="000A62D0" w:rsidRPr="00DC234B" w:rsidRDefault="000A62D0" w:rsidP="00EC3E84">
            <w:pPr>
              <w:jc w:val="center"/>
            </w:pPr>
          </w:p>
          <w:p w:rsidR="00D542C8" w:rsidRPr="00DC234B" w:rsidRDefault="00D542C8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2,5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4,8</w:t>
            </w:r>
          </w:p>
          <w:p w:rsidR="000A62D0" w:rsidRPr="00DC234B" w:rsidRDefault="000A62D0" w:rsidP="00EC3E84">
            <w:pPr>
              <w:jc w:val="center"/>
            </w:pPr>
            <w:r w:rsidRPr="00DC234B">
              <w:t>2,7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lastRenderedPageBreak/>
              <w:t>4.4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both"/>
            </w:pPr>
            <w:r w:rsidRPr="00DC234B">
              <w:t>Реконструкция остановочных пунктов</w:t>
            </w:r>
            <w:r w:rsidR="00CD2D45" w:rsidRPr="00DC234B">
              <w:t>;</w:t>
            </w:r>
            <w:r w:rsidRPr="00DC234B">
              <w:t xml:space="preserve"> </w:t>
            </w:r>
          </w:p>
          <w:p w:rsidR="000A62D0" w:rsidRPr="00DC234B" w:rsidRDefault="000A62D0" w:rsidP="00EC3E84">
            <w:pPr>
              <w:jc w:val="both"/>
            </w:pPr>
            <w:r w:rsidRPr="00DC234B">
              <w:t>строительство диспетчерских п</w:t>
            </w:r>
            <w:r w:rsidR="00CD2D45" w:rsidRPr="00DC234B">
              <w:t>унктов общественного транспорта.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объектов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50</w:t>
            </w:r>
          </w:p>
          <w:p w:rsidR="00CD2D45" w:rsidRPr="00DC234B" w:rsidRDefault="00CD2D45" w:rsidP="00EC3E84">
            <w:pPr>
              <w:jc w:val="center"/>
            </w:pPr>
          </w:p>
          <w:p w:rsidR="000A62D0" w:rsidRPr="00DC234B" w:rsidRDefault="000A62D0" w:rsidP="00EC3E84">
            <w:pPr>
              <w:jc w:val="center"/>
            </w:pPr>
            <w:r w:rsidRPr="00DC234B">
              <w:t>10</w:t>
            </w:r>
          </w:p>
        </w:tc>
      </w:tr>
      <w:tr w:rsidR="000A62D0" w:rsidRPr="00DC234B" w:rsidTr="00DC234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  <w:r w:rsidRPr="00DC234B">
              <w:t>4.5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both"/>
            </w:pPr>
            <w:r w:rsidRPr="00DC234B">
              <w:t>Обновление подвижного состава троллейбусного и автобусного парков порядка 30-50 единиц в год</w:t>
            </w:r>
            <w:r w:rsidR="00CD2D45" w:rsidRPr="00DC234B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D0" w:rsidRPr="00DC234B" w:rsidRDefault="000A62D0" w:rsidP="00EC3E84">
            <w:pPr>
              <w:jc w:val="center"/>
            </w:pPr>
          </w:p>
        </w:tc>
      </w:tr>
    </w:tbl>
    <w:p w:rsidR="002B4D1C" w:rsidRDefault="002B4D1C" w:rsidP="006220F5">
      <w:pPr>
        <w:tabs>
          <w:tab w:val="clear" w:pos="708"/>
        </w:tabs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kern w:val="0"/>
          <w:lang w:eastAsia="en-US"/>
        </w:rPr>
      </w:pPr>
    </w:p>
    <w:p w:rsidR="00E47F3D" w:rsidRPr="00DC234B" w:rsidRDefault="00B77120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DC234B">
        <w:rPr>
          <w:rFonts w:eastAsiaTheme="minorHAnsi"/>
          <w:kern w:val="0"/>
          <w:lang w:eastAsia="en-US"/>
        </w:rPr>
        <w:t>2.1</w:t>
      </w:r>
      <w:r w:rsidR="00E05903" w:rsidRPr="00DC234B">
        <w:rPr>
          <w:rFonts w:eastAsiaTheme="minorHAnsi"/>
          <w:kern w:val="0"/>
          <w:lang w:eastAsia="en-US"/>
        </w:rPr>
        <w:t>2</w:t>
      </w:r>
      <w:r w:rsidRPr="00DC234B">
        <w:rPr>
          <w:rFonts w:eastAsiaTheme="minorHAnsi"/>
          <w:kern w:val="0"/>
          <w:lang w:eastAsia="en-US"/>
        </w:rPr>
        <w:t xml:space="preserve">. </w:t>
      </w:r>
      <w:r w:rsidR="00E47F3D" w:rsidRPr="00DC234B">
        <w:rPr>
          <w:rFonts w:eastAsiaTheme="minorHAnsi"/>
          <w:kern w:val="0"/>
          <w:lang w:eastAsia="en-US"/>
        </w:rPr>
        <w:t>Оценка нормативно-правовой базы, необходимой для функционирования</w:t>
      </w:r>
      <w:r w:rsidR="00D93A96" w:rsidRPr="00DC234B">
        <w:rPr>
          <w:rFonts w:eastAsiaTheme="minorHAnsi"/>
          <w:kern w:val="0"/>
          <w:lang w:eastAsia="en-US"/>
        </w:rPr>
        <w:t xml:space="preserve"> </w:t>
      </w:r>
      <w:r w:rsidR="00E47F3D" w:rsidRPr="00DC234B">
        <w:rPr>
          <w:rFonts w:eastAsiaTheme="minorHAnsi"/>
          <w:kern w:val="0"/>
          <w:lang w:eastAsia="en-US"/>
        </w:rPr>
        <w:t>и развития транспортной инфраструктуры</w:t>
      </w:r>
      <w:r w:rsidR="006D32C0" w:rsidRPr="00DC234B">
        <w:rPr>
          <w:rFonts w:eastAsiaTheme="minorHAnsi"/>
          <w:kern w:val="0"/>
          <w:lang w:eastAsia="en-US"/>
        </w:rPr>
        <w:t xml:space="preserve"> городского округа Иваново</w:t>
      </w:r>
    </w:p>
    <w:p w:rsidR="00947228" w:rsidRDefault="00947228" w:rsidP="00E47F3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Theme="minorHAnsi"/>
          <w:i/>
          <w:kern w:val="0"/>
          <w:lang w:eastAsia="en-US"/>
        </w:rPr>
      </w:pPr>
    </w:p>
    <w:p w:rsidR="00E47F3D" w:rsidRDefault="006220F5" w:rsidP="00DC234B">
      <w:pPr>
        <w:spacing w:line="240" w:lineRule="auto"/>
        <w:ind w:firstLine="709"/>
        <w:jc w:val="both"/>
      </w:pPr>
      <w:r>
        <w:t xml:space="preserve">Основными документами, определяющими порядок функционирования </w:t>
      </w:r>
      <w:r w:rsidR="00DC234B">
        <w:t xml:space="preserve">                   </w:t>
      </w:r>
      <w:r>
        <w:t>и развития транспортной инфраструктуры городского округа Иваново, являются</w:t>
      </w:r>
      <w:r w:rsidR="00E47F3D" w:rsidRPr="00D111AA">
        <w:t>:</w:t>
      </w:r>
    </w:p>
    <w:p w:rsidR="00E47F3D" w:rsidRPr="0026082A" w:rsidRDefault="00E47F3D" w:rsidP="00DC234B">
      <w:pPr>
        <w:spacing w:line="240" w:lineRule="auto"/>
        <w:ind w:firstLine="709"/>
        <w:jc w:val="both"/>
      </w:pPr>
      <w:r w:rsidRPr="0026082A">
        <w:t xml:space="preserve">- </w:t>
      </w:r>
      <w:r w:rsidR="00486D11">
        <w:t>Градостроительный кодекс Российской Федерации</w:t>
      </w:r>
      <w:r w:rsidRPr="0026082A">
        <w:t>;</w:t>
      </w:r>
    </w:p>
    <w:p w:rsidR="00E47F3D" w:rsidRPr="0026082A" w:rsidRDefault="00E47F3D" w:rsidP="00DC234B">
      <w:pPr>
        <w:spacing w:line="240" w:lineRule="auto"/>
        <w:ind w:firstLine="709"/>
        <w:jc w:val="both"/>
      </w:pPr>
      <w:r w:rsidRPr="0026082A">
        <w:t>- Федеральн</w:t>
      </w:r>
      <w:r w:rsidR="00E51330">
        <w:t xml:space="preserve">ый </w:t>
      </w:r>
      <w:r w:rsidRPr="0026082A">
        <w:t>закон</w:t>
      </w:r>
      <w:r w:rsidR="00E51330">
        <w:t xml:space="preserve"> </w:t>
      </w:r>
      <w:r w:rsidRPr="0026082A">
        <w:t>от 06.10.2003 № 131-ФЗ «Об общих принципах организации местного самоуправления в Российской Федерации»;</w:t>
      </w:r>
    </w:p>
    <w:p w:rsidR="00E47F3D" w:rsidRPr="0026082A" w:rsidRDefault="00917431" w:rsidP="00DC234B">
      <w:pPr>
        <w:spacing w:line="240" w:lineRule="auto"/>
        <w:ind w:firstLine="709"/>
        <w:jc w:val="both"/>
      </w:pPr>
      <w:r w:rsidRPr="0026082A">
        <w:t xml:space="preserve">- </w:t>
      </w:r>
      <w:r w:rsidR="00E47F3D" w:rsidRPr="0026082A">
        <w:t>Федеральн</w:t>
      </w:r>
      <w:r w:rsidR="00E51330">
        <w:t xml:space="preserve">ый </w:t>
      </w:r>
      <w:r w:rsidR="00E47F3D" w:rsidRPr="0026082A">
        <w:t>закон</w:t>
      </w:r>
      <w:r w:rsidR="00E51330">
        <w:t xml:space="preserve"> </w:t>
      </w:r>
      <w:r w:rsidR="00E47F3D" w:rsidRPr="0026082A">
        <w:t>от 09.02.2007 № 16-ФЗ «О транспортной безопасности»;</w:t>
      </w:r>
    </w:p>
    <w:p w:rsidR="00E47F3D" w:rsidRDefault="00E47F3D" w:rsidP="00DC234B">
      <w:pPr>
        <w:spacing w:line="240" w:lineRule="auto"/>
        <w:ind w:firstLine="709"/>
        <w:jc w:val="both"/>
      </w:pPr>
      <w:r w:rsidRPr="0026082A">
        <w:t>- Федеральн</w:t>
      </w:r>
      <w:r w:rsidR="00E51330">
        <w:t xml:space="preserve">ый </w:t>
      </w:r>
      <w:r w:rsidRPr="0026082A">
        <w:t>закон</w:t>
      </w:r>
      <w:r w:rsidR="00E51330">
        <w:t xml:space="preserve"> </w:t>
      </w:r>
      <w:r w:rsidRPr="0026082A">
        <w:t xml:space="preserve">от 08.11.2007 № 257-ФЗ «Об автомобильных дорогах </w:t>
      </w:r>
      <w:r w:rsidR="00DC234B">
        <w:t xml:space="preserve">                      </w:t>
      </w:r>
      <w:r w:rsidRPr="0026082A">
        <w:t>и о дорожной деятельности в Российской Федерации и о внесении изменений</w:t>
      </w:r>
      <w:r w:rsidR="00D93A96">
        <w:t xml:space="preserve"> </w:t>
      </w:r>
      <w:r w:rsidRPr="0026082A">
        <w:t xml:space="preserve">в отдельные законодательные акты Российской Федерации»; </w:t>
      </w:r>
    </w:p>
    <w:p w:rsidR="004123B9" w:rsidRDefault="004123B9" w:rsidP="00DC234B">
      <w:pPr>
        <w:spacing w:line="240" w:lineRule="auto"/>
        <w:ind w:firstLine="709"/>
        <w:jc w:val="both"/>
      </w:pPr>
      <w:r>
        <w:t xml:space="preserve"> - Федеральн</w:t>
      </w:r>
      <w:r w:rsidR="00E51330">
        <w:t xml:space="preserve">ый </w:t>
      </w:r>
      <w:r>
        <w:t>закон</w:t>
      </w:r>
      <w:r w:rsidR="00E51330">
        <w:t xml:space="preserve"> </w:t>
      </w:r>
      <w:r>
        <w:t>от 13.07.2015 № 220-ФЗ «</w:t>
      </w:r>
      <w:r w:rsidR="005F1400" w:rsidRPr="005F1400"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DC234B">
        <w:t xml:space="preserve">                           </w:t>
      </w:r>
      <w:r w:rsidR="005F1400" w:rsidRPr="005F1400">
        <w:t>в отдельные законодательные акты Российской Федерации»</w:t>
      </w:r>
      <w:r w:rsidR="005F1400">
        <w:t>;</w:t>
      </w:r>
    </w:p>
    <w:p w:rsidR="00E47F3D" w:rsidRPr="0026082A" w:rsidRDefault="00E47F3D" w:rsidP="00DC234B">
      <w:pPr>
        <w:spacing w:line="240" w:lineRule="auto"/>
        <w:ind w:firstLine="709"/>
        <w:jc w:val="both"/>
      </w:pPr>
      <w:r w:rsidRPr="0026082A">
        <w:t>- Приказ</w:t>
      </w:r>
      <w:r w:rsidR="00E51330">
        <w:t xml:space="preserve"> </w:t>
      </w:r>
      <w:r w:rsidRPr="0026082A">
        <w:t>Министерства транспорта Российской Федерации от 16.11.2012</w:t>
      </w:r>
      <w:r w:rsidR="001C6650">
        <w:t xml:space="preserve"> </w:t>
      </w:r>
      <w:r w:rsidR="00074D63">
        <w:t xml:space="preserve">№ 402                   </w:t>
      </w:r>
      <w:r w:rsidRPr="0026082A">
        <w:t>«Об утверждении Классификации работ по капитальному ремонту, ремонту</w:t>
      </w:r>
      <w:r w:rsidR="001C6650">
        <w:t xml:space="preserve"> </w:t>
      </w:r>
      <w:r w:rsidRPr="0026082A">
        <w:t xml:space="preserve">и содержанию автомобильных дорог»;  </w:t>
      </w:r>
    </w:p>
    <w:p w:rsidR="00E47F3D" w:rsidRPr="0026082A" w:rsidRDefault="00E47F3D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t>- решени</w:t>
      </w:r>
      <w:r w:rsidR="00E51330">
        <w:t xml:space="preserve">я </w:t>
      </w:r>
      <w:r w:rsidRPr="0026082A">
        <w:t xml:space="preserve">Ивановской городской Думы от 27.12.2006 № 323 «Об утверждении Генерального плана города Иванова на период до 2025 года», от 24.09.2008 № 896 </w:t>
      </w:r>
      <w:r w:rsidR="00DC234B">
        <w:t xml:space="preserve">                  </w:t>
      </w:r>
      <w:r w:rsidR="0030673F">
        <w:t>«</w:t>
      </w:r>
      <w:r w:rsidRPr="0026082A">
        <w:t>Об утверждении порядка подготовки</w:t>
      </w:r>
      <w:r w:rsidR="005F1400">
        <w:t xml:space="preserve">, </w:t>
      </w:r>
      <w:r w:rsidRPr="0026082A">
        <w:t>утверждения местных нормативов градостроительного проектирования</w:t>
      </w:r>
      <w:r w:rsidR="005F1400">
        <w:t xml:space="preserve"> города Иванова и внесения в них изменений</w:t>
      </w:r>
      <w:r w:rsidR="0030673F">
        <w:t>»</w:t>
      </w:r>
      <w:r w:rsidRPr="0026082A">
        <w:t xml:space="preserve">, </w:t>
      </w:r>
      <w:r w:rsidR="00DC234B">
        <w:t xml:space="preserve">                  </w:t>
      </w:r>
      <w:r w:rsidRPr="0026082A">
        <w:rPr>
          <w:rFonts w:eastAsiaTheme="minorHAnsi"/>
          <w:kern w:val="0"/>
          <w:lang w:eastAsia="en-US"/>
        </w:rPr>
        <w:t xml:space="preserve">от 26.12.2008 № 967 </w:t>
      </w:r>
      <w:r w:rsidR="0030673F">
        <w:rPr>
          <w:rFonts w:eastAsiaTheme="minorHAnsi"/>
          <w:kern w:val="0"/>
          <w:lang w:eastAsia="en-US"/>
        </w:rPr>
        <w:t>«</w:t>
      </w:r>
      <w:r w:rsidRPr="0026082A">
        <w:rPr>
          <w:rFonts w:eastAsiaTheme="minorHAnsi"/>
          <w:kern w:val="0"/>
          <w:lang w:eastAsia="en-US"/>
        </w:rPr>
        <w:t xml:space="preserve">Об утверждении стратегии развития городского округа Иваново </w:t>
      </w:r>
      <w:r w:rsidR="00DC234B">
        <w:rPr>
          <w:rFonts w:eastAsiaTheme="minorHAnsi"/>
          <w:kern w:val="0"/>
          <w:lang w:eastAsia="en-US"/>
        </w:rPr>
        <w:t xml:space="preserve">                    </w:t>
      </w:r>
      <w:r w:rsidRPr="0026082A">
        <w:rPr>
          <w:rFonts w:eastAsiaTheme="minorHAnsi"/>
          <w:kern w:val="0"/>
          <w:lang w:eastAsia="en-US"/>
        </w:rPr>
        <w:t>до 2020 года</w:t>
      </w:r>
      <w:r w:rsidR="0030673F">
        <w:rPr>
          <w:rFonts w:eastAsiaTheme="minorHAnsi"/>
          <w:kern w:val="0"/>
          <w:lang w:eastAsia="en-US"/>
        </w:rPr>
        <w:t>»;</w:t>
      </w:r>
    </w:p>
    <w:p w:rsidR="00E47F3D" w:rsidRDefault="00E47F3D" w:rsidP="00DC234B">
      <w:pPr>
        <w:spacing w:line="240" w:lineRule="auto"/>
        <w:ind w:firstLine="709"/>
        <w:jc w:val="both"/>
      </w:pPr>
      <w:r w:rsidRPr="0026082A">
        <w:t>- постановления</w:t>
      </w:r>
      <w:r w:rsidR="00E51330">
        <w:t xml:space="preserve"> </w:t>
      </w:r>
      <w:r w:rsidRPr="0026082A">
        <w:t>Администрации города Иванова от 30.10.2013 №</w:t>
      </w:r>
      <w:r w:rsidR="005F1400">
        <w:t xml:space="preserve"> </w:t>
      </w:r>
      <w:r w:rsidRPr="0026082A">
        <w:t>2373</w:t>
      </w:r>
      <w:r w:rsidR="001C6650">
        <w:t xml:space="preserve"> </w:t>
      </w:r>
      <w:r w:rsidR="00DC234B">
        <w:t xml:space="preserve">                         </w:t>
      </w:r>
      <w:r w:rsidRPr="0026082A">
        <w:t>«Об утверждении муниципальной программы го</w:t>
      </w:r>
      <w:r w:rsidR="00FE1521">
        <w:t xml:space="preserve">рода Иванова «Безопасный город», </w:t>
      </w:r>
      <w:r w:rsidR="00DC234B">
        <w:t xml:space="preserve">                       </w:t>
      </w:r>
      <w:r w:rsidR="00E45ADC">
        <w:t xml:space="preserve">от 30.10.2013 № 2376 «Об утверждении муниципальной программы «Благоустройство города Иванова», </w:t>
      </w:r>
      <w:r w:rsidR="00FE1521">
        <w:t>от 15.</w:t>
      </w:r>
      <w:r w:rsidR="00074D63">
        <w:t xml:space="preserve">11.2017 № 1578  </w:t>
      </w:r>
      <w:r w:rsidR="00FE1521">
        <w:t>«</w:t>
      </w:r>
      <w:r w:rsidR="00FE1521">
        <w:rPr>
          <w:rFonts w:eastAsiaTheme="minorHAnsi"/>
          <w:kern w:val="0"/>
          <w:lang w:eastAsia="en-US"/>
        </w:rPr>
        <w:t xml:space="preserve">О прогнозе социально-экономического развития города Иванова на 2018 год и плановый период 2019 и 2020 годов». </w:t>
      </w:r>
    </w:p>
    <w:p w:rsidR="00E47F3D" w:rsidRDefault="00E47F3D" w:rsidP="00DC234B">
      <w:pPr>
        <w:spacing w:line="240" w:lineRule="auto"/>
        <w:ind w:firstLine="709"/>
        <w:jc w:val="both"/>
      </w:pPr>
      <w:r w:rsidRPr="0026082A">
        <w:t>Действующая нормативная правовая база достаточна.</w:t>
      </w:r>
    </w:p>
    <w:p w:rsidR="00DC234B" w:rsidRPr="00E937FC" w:rsidRDefault="00DC234B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3400BD" w:rsidRPr="00E937FC" w:rsidRDefault="003400BD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3400BD" w:rsidRPr="00E937FC" w:rsidRDefault="003400BD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3400BD" w:rsidRPr="00E937FC" w:rsidRDefault="003400BD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917431" w:rsidRPr="00DC234B" w:rsidRDefault="005F1400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HAnsi"/>
          <w:kern w:val="0"/>
          <w:lang w:eastAsia="en-US"/>
        </w:rPr>
      </w:pPr>
      <w:r w:rsidRPr="00DC234B">
        <w:rPr>
          <w:rFonts w:eastAsiaTheme="minorHAnsi"/>
          <w:kern w:val="0"/>
          <w:lang w:eastAsia="en-US"/>
        </w:rPr>
        <w:lastRenderedPageBreak/>
        <w:t>2.1</w:t>
      </w:r>
      <w:r w:rsidR="00E05903" w:rsidRPr="00DC234B">
        <w:rPr>
          <w:rFonts w:eastAsiaTheme="minorHAnsi"/>
          <w:kern w:val="0"/>
          <w:lang w:eastAsia="en-US"/>
        </w:rPr>
        <w:t>3</w:t>
      </w:r>
      <w:r w:rsidRPr="00DC234B">
        <w:rPr>
          <w:rFonts w:eastAsiaTheme="minorHAnsi"/>
          <w:kern w:val="0"/>
          <w:lang w:eastAsia="en-US"/>
        </w:rPr>
        <w:t xml:space="preserve">. </w:t>
      </w:r>
      <w:r w:rsidR="00917431" w:rsidRPr="00DC234B">
        <w:rPr>
          <w:rFonts w:eastAsiaTheme="minorHAnsi"/>
          <w:kern w:val="0"/>
          <w:lang w:eastAsia="en-US"/>
        </w:rPr>
        <w:t>Оценка финансирования транспортной инфраструктуры</w:t>
      </w:r>
    </w:p>
    <w:p w:rsidR="00917431" w:rsidRPr="00263F04" w:rsidRDefault="00917431" w:rsidP="00917431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8D4B3C" w:rsidRDefault="00917431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263F04">
        <w:rPr>
          <w:rFonts w:eastAsiaTheme="minorHAnsi"/>
          <w:kern w:val="0"/>
          <w:lang w:eastAsia="en-US"/>
        </w:rPr>
        <w:t xml:space="preserve">Финансирование мероприятий по содержанию и развитию транспортной инфраструктуры осуществляется за счет средств </w:t>
      </w:r>
      <w:r w:rsidR="00834DEE">
        <w:rPr>
          <w:rFonts w:eastAsiaTheme="minorHAnsi"/>
          <w:kern w:val="0"/>
          <w:lang w:eastAsia="en-US"/>
        </w:rPr>
        <w:t>городского</w:t>
      </w:r>
      <w:r w:rsidR="008D4B3C">
        <w:rPr>
          <w:rFonts w:eastAsiaTheme="minorHAnsi"/>
          <w:kern w:val="0"/>
          <w:lang w:eastAsia="en-US"/>
        </w:rPr>
        <w:t xml:space="preserve">, областного и федерального </w:t>
      </w:r>
      <w:r w:rsidRPr="00263F04">
        <w:rPr>
          <w:rFonts w:eastAsiaTheme="minorHAnsi"/>
          <w:kern w:val="0"/>
          <w:lang w:eastAsia="en-US"/>
        </w:rPr>
        <w:t>бюджет</w:t>
      </w:r>
      <w:r w:rsidR="008D4B3C">
        <w:rPr>
          <w:rFonts w:eastAsiaTheme="minorHAnsi"/>
          <w:kern w:val="0"/>
          <w:lang w:eastAsia="en-US"/>
        </w:rPr>
        <w:t xml:space="preserve">ов. </w:t>
      </w:r>
      <w:r w:rsidRPr="00263F04">
        <w:rPr>
          <w:rFonts w:eastAsiaTheme="minorHAnsi"/>
          <w:kern w:val="0"/>
          <w:lang w:eastAsia="en-US"/>
        </w:rPr>
        <w:t xml:space="preserve">Объем финансирования вышеуказанных </w:t>
      </w:r>
      <w:r w:rsidR="00E05903">
        <w:rPr>
          <w:rFonts w:eastAsiaTheme="minorHAnsi"/>
          <w:kern w:val="0"/>
          <w:lang w:eastAsia="en-US"/>
        </w:rPr>
        <w:t>мероприятий недостаточен</w:t>
      </w:r>
      <w:r w:rsidR="008D4B3C">
        <w:rPr>
          <w:rFonts w:eastAsiaTheme="minorHAnsi"/>
          <w:kern w:val="0"/>
          <w:lang w:eastAsia="en-US"/>
        </w:rPr>
        <w:t xml:space="preserve"> </w:t>
      </w:r>
      <w:r w:rsidR="00DC234B">
        <w:rPr>
          <w:rFonts w:eastAsiaTheme="minorHAnsi"/>
          <w:kern w:val="0"/>
          <w:lang w:eastAsia="en-US"/>
        </w:rPr>
        <w:t xml:space="preserve">                         </w:t>
      </w:r>
      <w:r w:rsidR="008D4B3C">
        <w:rPr>
          <w:rFonts w:eastAsiaTheme="minorHAnsi"/>
          <w:kern w:val="0"/>
          <w:lang w:eastAsia="en-US"/>
        </w:rPr>
        <w:t xml:space="preserve">и определяется ограниченными возможностями всех уровней бюджетов. </w:t>
      </w:r>
      <w:r w:rsidR="005D5333">
        <w:rPr>
          <w:rFonts w:eastAsiaTheme="minorHAnsi"/>
          <w:kern w:val="0"/>
          <w:lang w:eastAsia="en-US"/>
        </w:rPr>
        <w:t xml:space="preserve"> </w:t>
      </w:r>
    </w:p>
    <w:p w:rsidR="00917431" w:rsidRDefault="008D4B3C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</w:t>
      </w:r>
      <w:r w:rsidR="005D5333">
        <w:rPr>
          <w:rFonts w:eastAsiaTheme="minorHAnsi"/>
          <w:kern w:val="0"/>
          <w:lang w:eastAsia="en-US"/>
        </w:rPr>
        <w:t xml:space="preserve">бъем финансирования указанных мероприятий Программы </w:t>
      </w:r>
      <w:r w:rsidR="00494D61" w:rsidRPr="00263F04">
        <w:rPr>
          <w:rFonts w:eastAsiaTheme="minorHAnsi"/>
          <w:kern w:val="0"/>
          <w:lang w:eastAsia="en-US"/>
        </w:rPr>
        <w:t>подлеж</w:t>
      </w:r>
      <w:r w:rsidR="005D5333">
        <w:rPr>
          <w:rFonts w:eastAsiaTheme="minorHAnsi"/>
          <w:kern w:val="0"/>
          <w:lang w:eastAsia="en-US"/>
        </w:rPr>
        <w:t>и</w:t>
      </w:r>
      <w:r w:rsidR="00494D61" w:rsidRPr="00263F04">
        <w:rPr>
          <w:rFonts w:eastAsiaTheme="minorHAnsi"/>
          <w:kern w:val="0"/>
          <w:lang w:eastAsia="en-US"/>
        </w:rPr>
        <w:t>т ежегодному уточнению при формировани</w:t>
      </w:r>
      <w:r w:rsidR="00263F04" w:rsidRPr="00263F04">
        <w:rPr>
          <w:rFonts w:eastAsiaTheme="minorHAnsi"/>
          <w:kern w:val="0"/>
          <w:lang w:eastAsia="en-US"/>
        </w:rPr>
        <w:t xml:space="preserve">и </w:t>
      </w:r>
      <w:r w:rsidR="00834DEE">
        <w:rPr>
          <w:rFonts w:eastAsiaTheme="minorHAnsi"/>
          <w:kern w:val="0"/>
          <w:lang w:eastAsia="en-US"/>
        </w:rPr>
        <w:t xml:space="preserve">всех уровней </w:t>
      </w:r>
      <w:r w:rsidR="00494D61" w:rsidRPr="00263F04">
        <w:rPr>
          <w:rFonts w:eastAsiaTheme="minorHAnsi"/>
          <w:kern w:val="0"/>
          <w:lang w:eastAsia="en-US"/>
        </w:rPr>
        <w:t>бюджет</w:t>
      </w:r>
      <w:r w:rsidR="00834DEE">
        <w:rPr>
          <w:rFonts w:eastAsiaTheme="minorHAnsi"/>
          <w:kern w:val="0"/>
          <w:lang w:eastAsia="en-US"/>
        </w:rPr>
        <w:t xml:space="preserve">ов </w:t>
      </w:r>
      <w:r w:rsidR="00494D61" w:rsidRPr="00263F04">
        <w:rPr>
          <w:rFonts w:eastAsiaTheme="minorHAnsi"/>
          <w:kern w:val="0"/>
          <w:lang w:eastAsia="en-US"/>
        </w:rPr>
        <w:t xml:space="preserve">на очередной финансовый год </w:t>
      </w:r>
      <w:r w:rsidR="00DC234B">
        <w:rPr>
          <w:rFonts w:eastAsiaTheme="minorHAnsi"/>
          <w:kern w:val="0"/>
          <w:lang w:eastAsia="en-US"/>
        </w:rPr>
        <w:t xml:space="preserve">                   </w:t>
      </w:r>
      <w:r w:rsidR="00494D61" w:rsidRPr="00263F04">
        <w:rPr>
          <w:rFonts w:eastAsiaTheme="minorHAnsi"/>
          <w:kern w:val="0"/>
          <w:lang w:eastAsia="en-US"/>
        </w:rPr>
        <w:t>и плановый периоды</w:t>
      </w:r>
      <w:r w:rsidR="00263F04" w:rsidRPr="00263F04">
        <w:rPr>
          <w:rFonts w:eastAsiaTheme="minorHAnsi"/>
          <w:kern w:val="0"/>
          <w:lang w:eastAsia="en-US"/>
        </w:rPr>
        <w:t xml:space="preserve">, а также </w:t>
      </w:r>
      <w:r w:rsidR="00494D61" w:rsidRPr="00263F04">
        <w:rPr>
          <w:rFonts w:eastAsiaTheme="minorHAnsi"/>
          <w:kern w:val="0"/>
          <w:lang w:eastAsia="en-US"/>
        </w:rPr>
        <w:t xml:space="preserve"> </w:t>
      </w:r>
      <w:r w:rsidR="00263F04" w:rsidRPr="00263F04">
        <w:rPr>
          <w:rFonts w:eastAsiaTheme="minorHAnsi"/>
          <w:kern w:val="0"/>
          <w:lang w:eastAsia="en-US"/>
        </w:rPr>
        <w:t xml:space="preserve">с </w:t>
      </w:r>
      <w:r w:rsidR="00834DEE">
        <w:rPr>
          <w:rFonts w:eastAsiaTheme="minorHAnsi"/>
          <w:kern w:val="0"/>
          <w:lang w:eastAsia="en-US"/>
        </w:rPr>
        <w:t xml:space="preserve">учетом принятия </w:t>
      </w:r>
      <w:r w:rsidR="009B0612" w:rsidRPr="00263F04">
        <w:rPr>
          <w:rFonts w:eastAsiaTheme="minorHAnsi"/>
          <w:kern w:val="0"/>
          <w:lang w:eastAsia="en-US"/>
        </w:rPr>
        <w:t>нормативных правовых актов</w:t>
      </w:r>
      <w:r w:rsidR="00494D61" w:rsidRPr="00263F04">
        <w:rPr>
          <w:rFonts w:eastAsiaTheme="minorHAnsi"/>
          <w:kern w:val="0"/>
          <w:lang w:eastAsia="en-US"/>
        </w:rPr>
        <w:t xml:space="preserve"> </w:t>
      </w:r>
      <w:r w:rsidR="00DC234B">
        <w:rPr>
          <w:rFonts w:eastAsiaTheme="minorHAnsi"/>
          <w:kern w:val="0"/>
          <w:lang w:eastAsia="en-US"/>
        </w:rPr>
        <w:t xml:space="preserve">                            </w:t>
      </w:r>
      <w:r w:rsidR="00917431" w:rsidRPr="00263F04">
        <w:rPr>
          <w:rFonts w:eastAsiaTheme="minorHAnsi"/>
          <w:kern w:val="0"/>
          <w:lang w:eastAsia="en-US"/>
        </w:rPr>
        <w:t>на федеральном</w:t>
      </w:r>
      <w:r w:rsidR="00834DEE">
        <w:rPr>
          <w:rFonts w:eastAsiaTheme="minorHAnsi"/>
          <w:kern w:val="0"/>
          <w:lang w:eastAsia="en-US"/>
        </w:rPr>
        <w:t xml:space="preserve">, </w:t>
      </w:r>
      <w:r w:rsidR="00917431" w:rsidRPr="00263F04">
        <w:rPr>
          <w:rFonts w:eastAsiaTheme="minorHAnsi"/>
          <w:kern w:val="0"/>
          <w:lang w:eastAsia="en-US"/>
        </w:rPr>
        <w:t xml:space="preserve">региональном </w:t>
      </w:r>
      <w:r w:rsidR="00834DEE">
        <w:rPr>
          <w:rFonts w:eastAsiaTheme="minorHAnsi"/>
          <w:kern w:val="0"/>
          <w:lang w:eastAsia="en-US"/>
        </w:rPr>
        <w:t xml:space="preserve"> и местном </w:t>
      </w:r>
      <w:r w:rsidR="00917431" w:rsidRPr="00263F04">
        <w:rPr>
          <w:rFonts w:eastAsiaTheme="minorHAnsi"/>
          <w:kern w:val="0"/>
          <w:lang w:eastAsia="en-US"/>
        </w:rPr>
        <w:t>уровне</w:t>
      </w:r>
      <w:r w:rsidR="00834DEE">
        <w:rPr>
          <w:rFonts w:eastAsiaTheme="minorHAnsi"/>
          <w:kern w:val="0"/>
          <w:lang w:eastAsia="en-US"/>
        </w:rPr>
        <w:t xml:space="preserve">, позволяющем привлечь дополнительные средства на выполнение мероприятий по проектированию, строительству, реконструкции объектов транспортной инфраструктуры предлагаемого </w:t>
      </w:r>
      <w:r w:rsidR="00DC234B">
        <w:rPr>
          <w:rFonts w:eastAsiaTheme="minorHAnsi"/>
          <w:kern w:val="0"/>
          <w:lang w:eastAsia="en-US"/>
        </w:rPr>
        <w:t xml:space="preserve">                </w:t>
      </w:r>
      <w:r w:rsidR="00834DEE">
        <w:rPr>
          <w:rFonts w:eastAsiaTheme="minorHAnsi"/>
          <w:kern w:val="0"/>
          <w:lang w:eastAsia="en-US"/>
        </w:rPr>
        <w:t xml:space="preserve">к реализации варианта развития транспортной инфраструктуры городского округа Иваново. </w:t>
      </w:r>
    </w:p>
    <w:p w:rsidR="00DC234B" w:rsidRDefault="00DC234B" w:rsidP="00C27FA2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080"/>
        <w:jc w:val="center"/>
        <w:rPr>
          <w:rFonts w:eastAsiaTheme="minorHAnsi"/>
          <w:b/>
          <w:kern w:val="0"/>
          <w:lang w:eastAsia="en-US"/>
        </w:rPr>
      </w:pPr>
    </w:p>
    <w:p w:rsidR="00C0701C" w:rsidRPr="00DC234B" w:rsidRDefault="00C27FA2" w:rsidP="00DC234B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DC234B">
        <w:rPr>
          <w:rFonts w:eastAsiaTheme="minorHAnsi"/>
          <w:kern w:val="0"/>
          <w:lang w:eastAsia="en-US"/>
        </w:rPr>
        <w:t xml:space="preserve">Раздел </w:t>
      </w:r>
      <w:r w:rsidRPr="00DC234B">
        <w:rPr>
          <w:rFonts w:eastAsiaTheme="minorHAnsi"/>
          <w:kern w:val="0"/>
          <w:lang w:val="en-US" w:eastAsia="en-US"/>
        </w:rPr>
        <w:t>III</w:t>
      </w:r>
      <w:r w:rsidRPr="00DC234B">
        <w:rPr>
          <w:rFonts w:eastAsiaTheme="minorHAnsi"/>
          <w:kern w:val="0"/>
          <w:lang w:eastAsia="en-US"/>
        </w:rPr>
        <w:t xml:space="preserve">. </w:t>
      </w:r>
      <w:r w:rsidR="003B3922" w:rsidRPr="00DC234B">
        <w:rPr>
          <w:rFonts w:eastAsiaTheme="minorHAnsi"/>
          <w:kern w:val="0"/>
          <w:lang w:eastAsia="en-US"/>
        </w:rPr>
        <w:t xml:space="preserve">Прогноз транспортного спроса, изменения объемов и характера передвижения населения и перевозок грузов на территории </w:t>
      </w:r>
    </w:p>
    <w:p w:rsidR="0027459D" w:rsidRPr="00DC234B" w:rsidRDefault="003B3922" w:rsidP="00DC234B">
      <w:pPr>
        <w:pStyle w:val="af2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eastAsiaTheme="minorHAnsi"/>
          <w:kern w:val="0"/>
          <w:lang w:eastAsia="en-US"/>
        </w:rPr>
      </w:pPr>
      <w:r w:rsidRPr="00DC234B">
        <w:rPr>
          <w:rFonts w:eastAsiaTheme="minorHAnsi"/>
          <w:kern w:val="0"/>
          <w:lang w:eastAsia="en-US"/>
        </w:rPr>
        <w:t xml:space="preserve">городского округа </w:t>
      </w:r>
      <w:r w:rsidR="001C0ADB" w:rsidRPr="00DC234B">
        <w:rPr>
          <w:rFonts w:eastAsiaTheme="minorHAnsi"/>
          <w:kern w:val="0"/>
          <w:lang w:eastAsia="en-US"/>
        </w:rPr>
        <w:t>Иваново</w:t>
      </w:r>
    </w:p>
    <w:p w:rsidR="001C0ADB" w:rsidRPr="00DC234B" w:rsidRDefault="001C0ADB" w:rsidP="001C0ADB">
      <w:pPr>
        <w:pStyle w:val="af2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080"/>
        <w:jc w:val="center"/>
        <w:rPr>
          <w:rFonts w:eastAsiaTheme="minorHAnsi"/>
          <w:b/>
          <w:color w:val="FF0000"/>
          <w:kern w:val="0"/>
          <w:lang w:eastAsia="en-US"/>
        </w:rPr>
      </w:pPr>
    </w:p>
    <w:p w:rsidR="0027459D" w:rsidRPr="00DC234B" w:rsidRDefault="00DC234B" w:rsidP="00DC234B">
      <w:pPr>
        <w:pStyle w:val="af2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center"/>
      </w:pPr>
      <w:r>
        <w:t xml:space="preserve"> </w:t>
      </w:r>
      <w:r w:rsidR="00917431" w:rsidRPr="00DC234B">
        <w:t>Прогноз социально-экономического и градостроительного развития</w:t>
      </w:r>
      <w:r w:rsidR="0027459D" w:rsidRPr="00DC234B">
        <w:t xml:space="preserve"> </w:t>
      </w:r>
    </w:p>
    <w:p w:rsidR="00A72C17" w:rsidRPr="00DC234B" w:rsidRDefault="0027459D" w:rsidP="00DC234B">
      <w:pPr>
        <w:autoSpaceDE w:val="0"/>
        <w:autoSpaceDN w:val="0"/>
        <w:adjustRightInd w:val="0"/>
        <w:spacing w:line="240" w:lineRule="auto"/>
        <w:ind w:hanging="360"/>
        <w:jc w:val="center"/>
      </w:pPr>
      <w:r w:rsidRPr="00DC234B">
        <w:t>городского округа Иваново</w:t>
      </w:r>
    </w:p>
    <w:p w:rsidR="00E66DB9" w:rsidRDefault="00E66DB9" w:rsidP="00E47F3D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</w:p>
    <w:p w:rsidR="00E66DB9" w:rsidRPr="00E66DB9" w:rsidRDefault="00E66DB9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 w:rsidRPr="00E66DB9">
        <w:rPr>
          <w:kern w:val="0"/>
          <w:szCs w:val="20"/>
          <w:lang w:eastAsia="ru-RU"/>
        </w:rPr>
        <w:t>Прогноз социально-экономического развития городского округа Иваново на 2018 год</w:t>
      </w:r>
      <w:r w:rsidR="00904131">
        <w:rPr>
          <w:kern w:val="0"/>
          <w:szCs w:val="20"/>
          <w:lang w:eastAsia="ru-RU"/>
        </w:rPr>
        <w:t xml:space="preserve"> </w:t>
      </w:r>
      <w:r w:rsidRPr="00E66DB9">
        <w:rPr>
          <w:bCs/>
          <w:kern w:val="0"/>
          <w:lang w:eastAsia="ru-RU"/>
        </w:rPr>
        <w:t>и плановый период 2019 и 2020 г</w:t>
      </w:r>
      <w:r>
        <w:rPr>
          <w:bCs/>
          <w:kern w:val="0"/>
          <w:lang w:eastAsia="ru-RU"/>
        </w:rPr>
        <w:t xml:space="preserve">одов </w:t>
      </w:r>
      <w:r w:rsidRPr="00E66DB9">
        <w:rPr>
          <w:kern w:val="0"/>
          <w:szCs w:val="20"/>
          <w:lang w:eastAsia="ru-RU"/>
        </w:rPr>
        <w:t>разработан на основе:</w:t>
      </w:r>
    </w:p>
    <w:p w:rsidR="00E66DB9" w:rsidRDefault="00E66DB9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 w:rsidRPr="00E66DB9">
        <w:rPr>
          <w:kern w:val="0"/>
          <w:szCs w:val="22"/>
          <w:lang w:eastAsia="ru-RU"/>
        </w:rPr>
        <w:t>- сценарных условий социально-экономического развития Р</w:t>
      </w:r>
      <w:r>
        <w:rPr>
          <w:kern w:val="0"/>
          <w:szCs w:val="22"/>
          <w:lang w:eastAsia="ru-RU"/>
        </w:rPr>
        <w:t xml:space="preserve">оссийской </w:t>
      </w:r>
      <w:r w:rsidRPr="00E66DB9">
        <w:rPr>
          <w:kern w:val="0"/>
          <w:szCs w:val="20"/>
          <w:lang w:eastAsia="ru-RU"/>
        </w:rPr>
        <w:t>Ф</w:t>
      </w:r>
      <w:r>
        <w:rPr>
          <w:kern w:val="0"/>
          <w:szCs w:val="20"/>
          <w:lang w:eastAsia="ru-RU"/>
        </w:rPr>
        <w:t>едерации</w:t>
      </w:r>
      <w:r w:rsidRPr="00E66DB9">
        <w:rPr>
          <w:kern w:val="0"/>
          <w:szCs w:val="20"/>
          <w:lang w:eastAsia="ru-RU"/>
        </w:rPr>
        <w:t xml:space="preserve">, </w:t>
      </w:r>
      <w:r w:rsidR="00067CB6">
        <w:rPr>
          <w:kern w:val="0"/>
          <w:szCs w:val="20"/>
          <w:lang w:eastAsia="ru-RU"/>
        </w:rPr>
        <w:t xml:space="preserve">             </w:t>
      </w:r>
      <w:r w:rsidRPr="00E66DB9">
        <w:rPr>
          <w:kern w:val="0"/>
          <w:szCs w:val="20"/>
          <w:lang w:eastAsia="ru-RU"/>
        </w:rPr>
        <w:t>а также ориентиров</w:t>
      </w:r>
      <w:r w:rsidR="0012152E">
        <w:rPr>
          <w:kern w:val="0"/>
          <w:szCs w:val="20"/>
          <w:lang w:eastAsia="ru-RU"/>
        </w:rPr>
        <w:t xml:space="preserve"> </w:t>
      </w:r>
      <w:r w:rsidRPr="00E66DB9">
        <w:rPr>
          <w:kern w:val="0"/>
          <w:szCs w:val="20"/>
          <w:lang w:eastAsia="ru-RU"/>
        </w:rPr>
        <w:t xml:space="preserve">и приоритетов социально-экономического развития, сформулированных в указах Президента Российской Федерации от 07.05.2012 </w:t>
      </w:r>
      <w:r w:rsidR="00074D63">
        <w:rPr>
          <w:kern w:val="0"/>
          <w:szCs w:val="20"/>
          <w:lang w:eastAsia="ru-RU"/>
        </w:rPr>
        <w:t xml:space="preserve">с </w:t>
      </w:r>
      <w:r w:rsidRPr="00E66DB9">
        <w:rPr>
          <w:kern w:val="0"/>
          <w:szCs w:val="20"/>
          <w:lang w:eastAsia="ru-RU"/>
        </w:rPr>
        <w:t>№ 596</w:t>
      </w:r>
      <w:r w:rsidR="00074D63">
        <w:rPr>
          <w:kern w:val="0"/>
          <w:szCs w:val="20"/>
          <w:lang w:eastAsia="ru-RU"/>
        </w:rPr>
        <w:t xml:space="preserve"> </w:t>
      </w:r>
      <w:r w:rsidR="00067CB6">
        <w:rPr>
          <w:kern w:val="0"/>
          <w:szCs w:val="20"/>
          <w:lang w:eastAsia="ru-RU"/>
        </w:rPr>
        <w:t xml:space="preserve">                  </w:t>
      </w:r>
      <w:r w:rsidR="00074D63">
        <w:rPr>
          <w:kern w:val="0"/>
          <w:szCs w:val="20"/>
          <w:lang w:eastAsia="ru-RU"/>
        </w:rPr>
        <w:t xml:space="preserve">по </w:t>
      </w:r>
      <w:r w:rsidR="004C5685">
        <w:rPr>
          <w:kern w:val="0"/>
          <w:szCs w:val="20"/>
          <w:lang w:eastAsia="ru-RU"/>
        </w:rPr>
        <w:t>606:</w:t>
      </w:r>
    </w:p>
    <w:p w:rsidR="004C5685" w:rsidRDefault="004C5685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kern w:val="0"/>
          <w:szCs w:val="20"/>
          <w:lang w:eastAsia="ru-RU"/>
        </w:rPr>
        <w:t xml:space="preserve">- </w:t>
      </w:r>
      <w:hyperlink r:id="rId10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 xml:space="preserve">Президента Российской Федерации </w:t>
      </w:r>
      <w:r>
        <w:rPr>
          <w:rFonts w:eastAsiaTheme="minorHAnsi"/>
          <w:kern w:val="0"/>
          <w:lang w:eastAsia="en-US"/>
        </w:rPr>
        <w:t xml:space="preserve">№ 596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долгосрочной государственной экономической политике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hyperlink r:id="rId11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 w:rsidRPr="009508C4"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</w:t>
      </w:r>
      <w:r>
        <w:rPr>
          <w:rFonts w:eastAsiaTheme="minorHAnsi"/>
          <w:kern w:val="0"/>
          <w:lang w:eastAsia="en-US"/>
        </w:rPr>
        <w:t xml:space="preserve"> 597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мероприятиях по реализации государственной социальной политики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hyperlink r:id="rId12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</w:t>
      </w:r>
      <w:r>
        <w:rPr>
          <w:rFonts w:eastAsiaTheme="minorHAnsi"/>
          <w:kern w:val="0"/>
          <w:lang w:eastAsia="en-US"/>
        </w:rPr>
        <w:t xml:space="preserve"> 598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совершенствовании государственной политики в сфере здравоохранения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hyperlink r:id="rId13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</w:t>
      </w:r>
      <w:r>
        <w:rPr>
          <w:rFonts w:eastAsiaTheme="minorHAnsi"/>
          <w:kern w:val="0"/>
          <w:lang w:eastAsia="en-US"/>
        </w:rPr>
        <w:t xml:space="preserve"> 599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мерах по реализации государственной политики в области образования и науки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hyperlink r:id="rId14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 600 «</w:t>
      </w:r>
      <w:r>
        <w:rPr>
          <w:rFonts w:eastAsiaTheme="minorHAnsi"/>
          <w:kern w:val="0"/>
          <w:lang w:eastAsia="en-US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hyperlink r:id="rId15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</w:t>
      </w:r>
      <w:r>
        <w:rPr>
          <w:rFonts w:eastAsiaTheme="minorHAnsi"/>
          <w:kern w:val="0"/>
          <w:lang w:eastAsia="en-US"/>
        </w:rPr>
        <w:t xml:space="preserve"> 601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Об основных направлениях совершенствования системы государственного управления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Указ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</w:t>
      </w:r>
      <w:r>
        <w:rPr>
          <w:rFonts w:eastAsiaTheme="minorHAnsi"/>
          <w:kern w:val="0"/>
          <w:lang w:eastAsia="en-US"/>
        </w:rPr>
        <w:t xml:space="preserve"> 602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Об обеспечении межнационального согласия</w:t>
      </w:r>
      <w:r w:rsidR="009508C4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Указ </w:t>
      </w:r>
      <w:r w:rsidR="009508C4">
        <w:rPr>
          <w:rFonts w:eastAsiaTheme="minorHAnsi"/>
          <w:kern w:val="0"/>
          <w:lang w:eastAsia="en-US"/>
        </w:rPr>
        <w:t>Президента Российской Федерации №</w:t>
      </w:r>
      <w:r>
        <w:rPr>
          <w:rFonts w:eastAsiaTheme="minorHAnsi"/>
          <w:kern w:val="0"/>
          <w:lang w:eastAsia="en-US"/>
        </w:rPr>
        <w:t xml:space="preserve"> 603 </w:t>
      </w:r>
      <w:r w:rsidR="009508C4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</w:t>
      </w:r>
      <w:r w:rsidR="0038786E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Указ </w:t>
      </w:r>
      <w:r w:rsidR="009508C4">
        <w:rPr>
          <w:rFonts w:eastAsiaTheme="minorHAnsi"/>
          <w:kern w:val="0"/>
          <w:lang w:eastAsia="en-US"/>
        </w:rPr>
        <w:t xml:space="preserve">Президента Российской Федерации </w:t>
      </w:r>
      <w:r w:rsidR="0038786E">
        <w:rPr>
          <w:rFonts w:eastAsiaTheme="minorHAnsi"/>
          <w:kern w:val="0"/>
          <w:lang w:eastAsia="en-US"/>
        </w:rPr>
        <w:t>№</w:t>
      </w:r>
      <w:r>
        <w:rPr>
          <w:rFonts w:eastAsiaTheme="minorHAnsi"/>
          <w:kern w:val="0"/>
          <w:lang w:eastAsia="en-US"/>
        </w:rPr>
        <w:t xml:space="preserve"> 604 </w:t>
      </w:r>
      <w:r w:rsidR="0038786E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дальнейшем совершенствовании военной службы в Российской Федерации</w:t>
      </w:r>
      <w:r w:rsidR="0038786E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Default="004C5685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Указ </w:t>
      </w:r>
      <w:r w:rsidR="00CD2D45">
        <w:rPr>
          <w:rFonts w:eastAsiaTheme="minorHAnsi"/>
          <w:kern w:val="0"/>
          <w:lang w:eastAsia="en-US"/>
        </w:rPr>
        <w:t xml:space="preserve">Президента Российской Федерации </w:t>
      </w:r>
      <w:r w:rsidR="0038786E">
        <w:rPr>
          <w:rFonts w:eastAsiaTheme="minorHAnsi"/>
          <w:kern w:val="0"/>
          <w:lang w:eastAsia="en-US"/>
        </w:rPr>
        <w:t>№ 605 «</w:t>
      </w:r>
      <w:r>
        <w:rPr>
          <w:rFonts w:eastAsiaTheme="minorHAnsi"/>
          <w:kern w:val="0"/>
          <w:lang w:eastAsia="en-US"/>
        </w:rPr>
        <w:t>О мерах по реализации внешнеполитического курса Российской Федерации</w:t>
      </w:r>
      <w:r w:rsidR="0038786E">
        <w:rPr>
          <w:rFonts w:eastAsiaTheme="minorHAnsi"/>
          <w:kern w:val="0"/>
          <w:lang w:eastAsia="en-US"/>
        </w:rPr>
        <w:t>»</w:t>
      </w:r>
      <w:r>
        <w:rPr>
          <w:rFonts w:eastAsiaTheme="minorHAnsi"/>
          <w:kern w:val="0"/>
          <w:lang w:eastAsia="en-US"/>
        </w:rPr>
        <w:t>;</w:t>
      </w:r>
    </w:p>
    <w:p w:rsidR="004C5685" w:rsidRPr="00E66DB9" w:rsidRDefault="004C5685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>
        <w:rPr>
          <w:rFonts w:eastAsiaTheme="minorHAnsi"/>
          <w:kern w:val="0"/>
          <w:lang w:eastAsia="en-US"/>
        </w:rPr>
        <w:lastRenderedPageBreak/>
        <w:t xml:space="preserve">- </w:t>
      </w:r>
      <w:hyperlink r:id="rId16" w:history="1">
        <w:r w:rsidRPr="009508C4">
          <w:rPr>
            <w:rFonts w:eastAsiaTheme="minorHAnsi"/>
            <w:kern w:val="0"/>
            <w:lang w:eastAsia="en-US"/>
          </w:rPr>
          <w:t>Указ</w:t>
        </w:r>
      </w:hyperlink>
      <w:r w:rsidRPr="009508C4">
        <w:rPr>
          <w:rFonts w:eastAsiaTheme="minorHAnsi"/>
          <w:kern w:val="0"/>
          <w:lang w:eastAsia="en-US"/>
        </w:rPr>
        <w:t xml:space="preserve"> </w:t>
      </w:r>
      <w:r w:rsidR="009508C4">
        <w:rPr>
          <w:rFonts w:eastAsiaTheme="minorHAnsi"/>
          <w:kern w:val="0"/>
          <w:lang w:eastAsia="en-US"/>
        </w:rPr>
        <w:t xml:space="preserve">Президента Российской Федерации </w:t>
      </w:r>
      <w:r w:rsidR="0038786E">
        <w:rPr>
          <w:rFonts w:eastAsiaTheme="minorHAnsi"/>
          <w:kern w:val="0"/>
          <w:lang w:eastAsia="en-US"/>
        </w:rPr>
        <w:t>№</w:t>
      </w:r>
      <w:r>
        <w:rPr>
          <w:rFonts w:eastAsiaTheme="minorHAnsi"/>
          <w:kern w:val="0"/>
          <w:lang w:eastAsia="en-US"/>
        </w:rPr>
        <w:t xml:space="preserve"> 606 </w:t>
      </w:r>
      <w:r w:rsidR="0038786E">
        <w:rPr>
          <w:rFonts w:eastAsiaTheme="minorHAnsi"/>
          <w:kern w:val="0"/>
          <w:lang w:eastAsia="en-US"/>
        </w:rPr>
        <w:t>«</w:t>
      </w:r>
      <w:r>
        <w:rPr>
          <w:rFonts w:eastAsiaTheme="minorHAnsi"/>
          <w:kern w:val="0"/>
          <w:lang w:eastAsia="en-US"/>
        </w:rPr>
        <w:t>О мерах по реализации демографической</w:t>
      </w:r>
      <w:r w:rsidR="009508C4">
        <w:rPr>
          <w:rFonts w:eastAsiaTheme="minorHAnsi"/>
          <w:kern w:val="0"/>
          <w:lang w:eastAsia="en-US"/>
        </w:rPr>
        <w:t xml:space="preserve"> политики Российской Федерации</w:t>
      </w:r>
      <w:r w:rsidR="0038786E">
        <w:rPr>
          <w:rFonts w:eastAsiaTheme="minorHAnsi"/>
          <w:kern w:val="0"/>
          <w:lang w:eastAsia="en-US"/>
        </w:rPr>
        <w:t>»</w:t>
      </w:r>
      <w:r w:rsidR="009508C4">
        <w:rPr>
          <w:rFonts w:eastAsiaTheme="minorHAnsi"/>
          <w:kern w:val="0"/>
          <w:lang w:eastAsia="en-US"/>
        </w:rPr>
        <w:t xml:space="preserve">; </w:t>
      </w:r>
    </w:p>
    <w:p w:rsidR="00E66DB9" w:rsidRPr="00E66DB9" w:rsidRDefault="00E66DB9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 w:rsidRPr="00E66DB9">
        <w:rPr>
          <w:kern w:val="0"/>
          <w:szCs w:val="20"/>
          <w:lang w:eastAsia="ru-RU"/>
        </w:rPr>
        <w:t xml:space="preserve">- анализа тенденций развития экономики городского округа Иваново за 2016 год </w:t>
      </w:r>
      <w:r w:rsidRPr="00E66DB9">
        <w:rPr>
          <w:kern w:val="0"/>
          <w:szCs w:val="20"/>
          <w:lang w:eastAsia="ru-RU"/>
        </w:rPr>
        <w:br/>
        <w:t xml:space="preserve">и сложившейся экономической ситуации в 2017 году на основе данных, предоставленных Ивановостат; </w:t>
      </w:r>
    </w:p>
    <w:p w:rsidR="00E66DB9" w:rsidRPr="00E66DB9" w:rsidRDefault="00E66DB9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 w:rsidRPr="00E66DB9">
        <w:rPr>
          <w:kern w:val="0"/>
          <w:szCs w:val="20"/>
          <w:lang w:eastAsia="ru-RU"/>
        </w:rPr>
        <w:t xml:space="preserve">- </w:t>
      </w:r>
      <w:r w:rsidRPr="00E66DB9">
        <w:rPr>
          <w:kern w:val="0"/>
          <w:lang w:eastAsia="ru-RU"/>
        </w:rPr>
        <w:t xml:space="preserve">Федерального закона от 28.06.2014 № 172-ФЗ «О стратегическом планировании </w:t>
      </w:r>
      <w:r w:rsidRPr="00E66DB9">
        <w:rPr>
          <w:kern w:val="0"/>
          <w:lang w:eastAsia="ru-RU"/>
        </w:rPr>
        <w:br/>
        <w:t>в Российской Федерации»;</w:t>
      </w:r>
    </w:p>
    <w:p w:rsidR="00E66DB9" w:rsidRPr="00E66DB9" w:rsidRDefault="00904131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>
        <w:rPr>
          <w:kern w:val="0"/>
          <w:szCs w:val="20"/>
          <w:lang w:eastAsia="ru-RU"/>
        </w:rPr>
        <w:t>- С</w:t>
      </w:r>
      <w:r w:rsidR="00E66DB9" w:rsidRPr="00E66DB9">
        <w:rPr>
          <w:kern w:val="0"/>
          <w:szCs w:val="20"/>
          <w:lang w:eastAsia="ru-RU"/>
        </w:rPr>
        <w:t xml:space="preserve">тратегии развития городского округа Иваново до 2020 года, утвержденной решением Ивановской городской Думы </w:t>
      </w:r>
      <w:r w:rsidR="00E66DB9" w:rsidRPr="00E66DB9">
        <w:rPr>
          <w:rFonts w:eastAsia="Calibri"/>
          <w:kern w:val="0"/>
          <w:szCs w:val="20"/>
          <w:lang w:eastAsia="en-US"/>
        </w:rPr>
        <w:t>от 26.12.2008 № 967;</w:t>
      </w:r>
    </w:p>
    <w:p w:rsidR="00E66DB9" w:rsidRPr="00E66DB9" w:rsidRDefault="00E66DB9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 w:rsidRPr="00E66DB9">
        <w:rPr>
          <w:kern w:val="0"/>
          <w:szCs w:val="20"/>
          <w:lang w:eastAsia="ru-RU"/>
        </w:rPr>
        <w:t>- постановления Администрации</w:t>
      </w:r>
      <w:r w:rsidR="00292E96">
        <w:rPr>
          <w:kern w:val="0"/>
          <w:szCs w:val="20"/>
          <w:lang w:eastAsia="ru-RU"/>
        </w:rPr>
        <w:t xml:space="preserve"> города Иванова от 01.08.2013 № </w:t>
      </w:r>
      <w:r w:rsidRPr="00E66DB9">
        <w:rPr>
          <w:kern w:val="0"/>
          <w:szCs w:val="20"/>
          <w:lang w:eastAsia="ru-RU"/>
        </w:rPr>
        <w:t xml:space="preserve">1606 </w:t>
      </w:r>
      <w:r w:rsidRPr="00E66DB9">
        <w:rPr>
          <w:kern w:val="0"/>
          <w:szCs w:val="20"/>
          <w:lang w:eastAsia="ru-RU"/>
        </w:rPr>
        <w:br/>
        <w:t>«Об утверждении Порядка составления проекта бюджета города Иванова на очередной финансовый год и плановый период»;</w:t>
      </w:r>
    </w:p>
    <w:p w:rsidR="00E66DB9" w:rsidRDefault="00E66DB9" w:rsidP="00067CB6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szCs w:val="20"/>
          <w:lang w:eastAsia="ru-RU"/>
        </w:rPr>
      </w:pPr>
      <w:r w:rsidRPr="00E66DB9">
        <w:rPr>
          <w:kern w:val="0"/>
          <w:szCs w:val="20"/>
          <w:lang w:eastAsia="ru-RU"/>
        </w:rPr>
        <w:t xml:space="preserve">- постановления Администрации города Иванова от 24.04.2015 № 902 </w:t>
      </w:r>
      <w:r w:rsidRPr="00E66DB9">
        <w:rPr>
          <w:kern w:val="0"/>
          <w:szCs w:val="20"/>
          <w:lang w:eastAsia="ru-RU"/>
        </w:rPr>
        <w:br/>
        <w:t xml:space="preserve">«Об утверждении Порядка разработки, корректировки, осуществления мониторинга </w:t>
      </w:r>
      <w:r w:rsidRPr="00E66DB9">
        <w:rPr>
          <w:kern w:val="0"/>
          <w:szCs w:val="20"/>
          <w:lang w:eastAsia="ru-RU"/>
        </w:rPr>
        <w:br/>
        <w:t>и контроля реализации среднесрочного прогноза социально-экономического развития города Иванова на очередной финансовый год и плановый период».</w:t>
      </w:r>
    </w:p>
    <w:p w:rsidR="00E66DB9" w:rsidRDefault="00FF3D15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Отдельные п</w:t>
      </w:r>
      <w:r w:rsidR="00E66DB9" w:rsidRPr="0026082A">
        <w:rPr>
          <w:rFonts w:eastAsiaTheme="minorHAnsi"/>
          <w:kern w:val="0"/>
          <w:lang w:eastAsia="en-US"/>
        </w:rPr>
        <w:t xml:space="preserve">оказатели </w:t>
      </w:r>
      <w:r w:rsidR="00E66DB9" w:rsidRPr="00E66DB9">
        <w:rPr>
          <w:kern w:val="0"/>
          <w:szCs w:val="20"/>
          <w:lang w:eastAsia="ru-RU"/>
        </w:rPr>
        <w:t>социально-экономического развития городского округа Иваново на</w:t>
      </w:r>
      <w:r>
        <w:rPr>
          <w:kern w:val="0"/>
          <w:szCs w:val="20"/>
          <w:lang w:eastAsia="ru-RU"/>
        </w:rPr>
        <w:t xml:space="preserve"> 2017 год и </w:t>
      </w:r>
      <w:r w:rsidR="00E66DB9" w:rsidRPr="00E66DB9">
        <w:rPr>
          <w:bCs/>
          <w:kern w:val="0"/>
          <w:lang w:eastAsia="ru-RU"/>
        </w:rPr>
        <w:t>п</w:t>
      </w:r>
      <w:r>
        <w:rPr>
          <w:bCs/>
          <w:kern w:val="0"/>
          <w:lang w:eastAsia="ru-RU"/>
        </w:rPr>
        <w:t>рогнозные данные 2018-</w:t>
      </w:r>
      <w:r w:rsidR="00E66DB9" w:rsidRPr="00E66DB9">
        <w:rPr>
          <w:bCs/>
          <w:kern w:val="0"/>
          <w:lang w:eastAsia="ru-RU"/>
        </w:rPr>
        <w:t>2020 г</w:t>
      </w:r>
      <w:r w:rsidR="00E66DB9">
        <w:rPr>
          <w:bCs/>
          <w:kern w:val="0"/>
          <w:lang w:eastAsia="ru-RU"/>
        </w:rPr>
        <w:t xml:space="preserve">одов </w:t>
      </w:r>
      <w:r w:rsidR="00E66DB9" w:rsidRPr="0026082A">
        <w:rPr>
          <w:rFonts w:eastAsiaTheme="minorHAnsi"/>
          <w:kern w:val="0"/>
          <w:lang w:eastAsia="en-US"/>
        </w:rPr>
        <w:t xml:space="preserve">приведены </w:t>
      </w:r>
      <w:r w:rsidR="00904131">
        <w:rPr>
          <w:rFonts w:eastAsiaTheme="minorHAnsi"/>
          <w:kern w:val="0"/>
          <w:lang w:eastAsia="en-US"/>
        </w:rPr>
        <w:t xml:space="preserve">в </w:t>
      </w:r>
      <w:r w:rsidR="00E66DB9" w:rsidRPr="0026082A">
        <w:rPr>
          <w:rFonts w:eastAsiaTheme="minorHAnsi"/>
          <w:kern w:val="0"/>
          <w:lang w:eastAsia="en-US"/>
        </w:rPr>
        <w:t>таблице</w:t>
      </w:r>
      <w:r w:rsidR="00904131">
        <w:rPr>
          <w:rFonts w:eastAsiaTheme="minorHAnsi"/>
          <w:kern w:val="0"/>
          <w:lang w:eastAsia="en-US"/>
        </w:rPr>
        <w:t xml:space="preserve"> № 1.</w:t>
      </w:r>
    </w:p>
    <w:p w:rsidR="00FD49AB" w:rsidRDefault="00067CB6" w:rsidP="00067CB6">
      <w:pPr>
        <w:tabs>
          <w:tab w:val="clear" w:pos="708"/>
          <w:tab w:val="left" w:pos="6996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ab/>
      </w:r>
    </w:p>
    <w:p w:rsidR="00FF3D15" w:rsidRDefault="00FF3D15" w:rsidP="00FF3D15">
      <w:pPr>
        <w:autoSpaceDE w:val="0"/>
        <w:autoSpaceDN w:val="0"/>
        <w:adjustRightInd w:val="0"/>
        <w:spacing w:line="240" w:lineRule="auto"/>
        <w:ind w:firstLine="540"/>
        <w:jc w:val="right"/>
      </w:pPr>
      <w:r w:rsidRPr="00846FAC">
        <w:t>Таблица № 1</w:t>
      </w:r>
    </w:p>
    <w:p w:rsidR="00CD2D45" w:rsidRPr="00846FAC" w:rsidRDefault="00CD2D45" w:rsidP="00FF3D15">
      <w:pPr>
        <w:autoSpaceDE w:val="0"/>
        <w:autoSpaceDN w:val="0"/>
        <w:adjustRightInd w:val="0"/>
        <w:spacing w:line="240" w:lineRule="auto"/>
        <w:ind w:firstLine="540"/>
        <w:jc w:val="right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133"/>
        <w:gridCol w:w="1039"/>
        <w:gridCol w:w="1040"/>
        <w:gridCol w:w="1040"/>
      </w:tblGrid>
      <w:tr w:rsidR="00FF3D15" w:rsidRPr="00846FAC" w:rsidTr="00067CB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D15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 xml:space="preserve">2017 </w:t>
            </w:r>
            <w:r>
              <w:rPr>
                <w:bCs/>
              </w:rPr>
              <w:t>год</w:t>
            </w:r>
          </w:p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46FAC">
              <w:rPr>
                <w:bCs/>
              </w:rPr>
              <w:t>факт</w:t>
            </w:r>
            <w:r>
              <w:rPr>
                <w:bCs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B6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Оценочные показатели </w:t>
            </w:r>
          </w:p>
          <w:p w:rsidR="00067CB6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 плановый период </w:t>
            </w:r>
          </w:p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2018 - 2020 гг.</w:t>
            </w:r>
          </w:p>
        </w:tc>
      </w:tr>
      <w:tr w:rsidR="00FF3D15" w:rsidRPr="00846FAC" w:rsidTr="00067CB6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2020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846FAC">
              <w:rPr>
                <w:b/>
                <w:bCs/>
              </w:rPr>
              <w:t>1. Демографические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067CB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846FAC">
              <w:rPr>
                <w:bCs/>
              </w:rPr>
              <w:t>Численность постоянного населения (среднегодовая)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406,52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405,08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404,21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403,61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846FAC">
              <w:rPr>
                <w:bCs/>
              </w:rPr>
              <w:t>Темп роста численности населения (среднегодовой)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% к предыду</w:t>
            </w:r>
            <w:r w:rsidR="00067CB6">
              <w:rPr>
                <w:bCs/>
              </w:rPr>
              <w:t>-</w:t>
            </w:r>
            <w:r w:rsidRPr="00846FAC">
              <w:rPr>
                <w:bCs/>
              </w:rPr>
              <w:t>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99,76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99,65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99,79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846FAC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846FAC">
              <w:rPr>
                <w:bCs/>
              </w:rPr>
              <w:t>99,85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b/>
                <w:bCs/>
              </w:rPr>
            </w:pPr>
            <w:r w:rsidRPr="0007647E">
              <w:rPr>
                <w:b/>
                <w:bCs/>
              </w:rPr>
              <w:t>2. Производство товаров и услуг по чистым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Индекс промышленного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% к предыду-щему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103,36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103,53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102,84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102,43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2.1. 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Индекс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% к предыду-щему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104,81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104,96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103,85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103,13</w:t>
            </w:r>
          </w:p>
        </w:tc>
      </w:tr>
      <w:tr w:rsidR="00FF3D15" w:rsidRPr="00846FAC" w:rsidTr="00067CB6">
        <w:trPr>
          <w:trHeight w:val="11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lastRenderedPageBreak/>
              <w:t>2.2. Обеспечение электроэнергией,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Индекс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% к предыду-щему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100,83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100,87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100,89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101,05</w:t>
            </w:r>
          </w:p>
        </w:tc>
      </w:tr>
      <w:tr w:rsidR="00FF3D15" w:rsidRPr="00846FAC" w:rsidTr="00067CB6">
        <w:trPr>
          <w:trHeight w:val="1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Индекс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% к предыду-щему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100,09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101,27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b/>
                <w:bCs/>
              </w:rPr>
            </w:pPr>
            <w:r w:rsidRPr="0007647E">
              <w:rPr>
                <w:b/>
                <w:bCs/>
              </w:rPr>
              <w:t>3.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07647E">
              <w:rPr>
                <w:bCs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тыс. кв. м общей площади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178,8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180,00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rPr>
                <w:b/>
              </w:rPr>
            </w:pPr>
            <w:r w:rsidRPr="0007647E">
              <w:rPr>
                <w:b/>
              </w:rPr>
              <w:t>4. Труд и занятость (по полному кругу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07647E">
              <w:rPr>
                <w:bCs/>
              </w:rPr>
              <w:t>Среднесписочная численность работников организаций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тыс.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137,60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137,73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138,05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138,20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07647E">
              <w:rPr>
                <w:bCs/>
              </w:rPr>
              <w:t>Среднемесячная заработная плата одного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25758,00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27577,30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28956,20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30404,00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07647E">
              <w:rPr>
                <w:bCs/>
              </w:rPr>
              <w:t>Темп роста среднемесячной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% к предыду</w:t>
            </w:r>
            <w:r w:rsidR="00067CB6">
              <w:rPr>
                <w:bCs/>
              </w:rPr>
              <w:t>-</w:t>
            </w:r>
            <w:r w:rsidRPr="0007647E">
              <w:rPr>
                <w:bCs/>
              </w:rPr>
              <w:t>щему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106,00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107,06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105,00</w:t>
            </w:r>
          </w:p>
        </w:tc>
      </w:tr>
      <w:tr w:rsidR="00FF3D15" w:rsidRPr="00846FAC" w:rsidTr="00067C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067CB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07647E">
              <w:rPr>
                <w:bCs/>
              </w:rPr>
              <w:t>Уровень зарегистрированной безработицы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5" w:rsidRPr="0007647E" w:rsidRDefault="00FF3D15" w:rsidP="00C27F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07647E">
              <w:rPr>
                <w:bCs/>
              </w:rPr>
              <w:t>0,4</w:t>
            </w:r>
          </w:p>
        </w:tc>
      </w:tr>
    </w:tbl>
    <w:p w:rsidR="00FF3D15" w:rsidRDefault="00FF3D15" w:rsidP="00FF3D15">
      <w:pPr>
        <w:spacing w:line="240" w:lineRule="auto"/>
        <w:ind w:firstLine="720"/>
        <w:jc w:val="both"/>
        <w:rPr>
          <w:lang w:eastAsia="ru-RU"/>
        </w:rPr>
      </w:pPr>
    </w:p>
    <w:p w:rsidR="00FF3D15" w:rsidRPr="00067CB6" w:rsidRDefault="00FF3D15" w:rsidP="00067CB6">
      <w:pPr>
        <w:numPr>
          <w:ilvl w:val="0"/>
          <w:numId w:val="8"/>
        </w:numPr>
        <w:tabs>
          <w:tab w:val="clear" w:pos="708"/>
        </w:tabs>
        <w:suppressAutoHyphens w:val="0"/>
        <w:spacing w:after="120" w:line="240" w:lineRule="auto"/>
        <w:ind w:left="0" w:firstLine="0"/>
        <w:jc w:val="center"/>
        <w:rPr>
          <w:b/>
          <w:szCs w:val="20"/>
          <w:lang w:eastAsia="ru-RU"/>
        </w:rPr>
      </w:pPr>
      <w:r w:rsidRPr="00067CB6">
        <w:rPr>
          <w:b/>
          <w:lang w:eastAsia="ru-RU"/>
        </w:rPr>
        <w:t>Демографические показатели</w:t>
      </w:r>
    </w:p>
    <w:p w:rsidR="00FF3D15" w:rsidRPr="00846FAC" w:rsidRDefault="00FF3D15" w:rsidP="00FF3D15">
      <w:pPr>
        <w:spacing w:line="240" w:lineRule="auto"/>
        <w:ind w:firstLine="708"/>
        <w:jc w:val="both"/>
        <w:rPr>
          <w:rFonts w:eastAsia="Calibri"/>
          <w:bCs/>
          <w:lang w:eastAsia="ru-RU"/>
        </w:rPr>
      </w:pPr>
      <w:r w:rsidRPr="00846FAC">
        <w:rPr>
          <w:rFonts w:eastAsia="Calibri"/>
          <w:bCs/>
          <w:lang w:eastAsia="ru-RU"/>
        </w:rPr>
        <w:t>По данным Ивановостат по состоянию на 01.01.2018 численность населения города Иванова составила 406,11 тыс. чел., сократившись за год на 0,2%. Среднегодовая численность в 2017 году – 406,52 тыс. чел., 99,8 % к 2016 году. Сокращение численности населения произошло за счет естественной убыли.</w:t>
      </w:r>
    </w:p>
    <w:p w:rsidR="00FF3D15" w:rsidRPr="00846FAC" w:rsidRDefault="00FF3D15" w:rsidP="00FF3D15">
      <w:pPr>
        <w:spacing w:line="240" w:lineRule="auto"/>
        <w:ind w:firstLine="708"/>
        <w:jc w:val="both"/>
        <w:rPr>
          <w:rFonts w:eastAsia="Calibri"/>
          <w:bCs/>
          <w:lang w:eastAsia="ru-RU"/>
        </w:rPr>
      </w:pPr>
      <w:r w:rsidRPr="00846FAC">
        <w:rPr>
          <w:rFonts w:eastAsia="Calibri"/>
          <w:bCs/>
          <w:lang w:eastAsia="ru-RU"/>
        </w:rPr>
        <w:t>В 2017 году в городе Иванове родилось 4002 ребенка, что на 569 чел., или 12,4% меньше, чем в 201</w:t>
      </w:r>
      <w:r w:rsidR="00700A3F">
        <w:rPr>
          <w:rFonts w:eastAsia="Calibri"/>
          <w:bCs/>
          <w:lang w:eastAsia="ru-RU"/>
        </w:rPr>
        <w:t>6</w:t>
      </w:r>
      <w:r w:rsidRPr="00846FAC">
        <w:rPr>
          <w:rFonts w:eastAsia="Calibri"/>
          <w:bCs/>
          <w:lang w:eastAsia="ru-RU"/>
        </w:rPr>
        <w:t xml:space="preserve"> году, что обусловлено ежегодным снижением численности женщин фертильного возраста вследствие неблагоприятной демографической ситуации 90-х годов прошлого столетия. Одновременно отмечается тенденция переноса женщинами рождения ребенка на более поздний возраст.</w:t>
      </w:r>
    </w:p>
    <w:p w:rsidR="00FF3D15" w:rsidRPr="00846FAC" w:rsidRDefault="00FF3D15" w:rsidP="00FF3D15">
      <w:pPr>
        <w:spacing w:line="240" w:lineRule="auto"/>
        <w:ind w:firstLine="708"/>
        <w:jc w:val="both"/>
        <w:rPr>
          <w:rFonts w:eastAsia="Calibri"/>
          <w:bCs/>
          <w:lang w:eastAsia="ru-RU"/>
        </w:rPr>
      </w:pPr>
      <w:r w:rsidRPr="00846FAC">
        <w:rPr>
          <w:rFonts w:eastAsia="Calibri"/>
          <w:bCs/>
          <w:lang w:eastAsia="ru-RU"/>
        </w:rPr>
        <w:t xml:space="preserve">Одновременно со снижением рождаемости наблюдается незначительное сокращение смертности на 17 чел., или на 0,3%. Превышение смертности </w:t>
      </w:r>
      <w:r w:rsidR="00067CB6">
        <w:rPr>
          <w:rFonts w:eastAsia="Calibri"/>
          <w:bCs/>
          <w:lang w:eastAsia="ru-RU"/>
        </w:rPr>
        <w:t xml:space="preserve">                                     </w:t>
      </w:r>
      <w:r w:rsidRPr="00846FAC">
        <w:rPr>
          <w:rFonts w:eastAsia="Calibri"/>
          <w:bCs/>
          <w:lang w:eastAsia="ru-RU"/>
        </w:rPr>
        <w:lastRenderedPageBreak/>
        <w:t xml:space="preserve">над рождаемостью </w:t>
      </w:r>
      <w:r w:rsidR="009555A8">
        <w:rPr>
          <w:rFonts w:eastAsia="Calibri"/>
          <w:bCs/>
          <w:lang w:eastAsia="ru-RU"/>
        </w:rPr>
        <w:t xml:space="preserve">- </w:t>
      </w:r>
      <w:r w:rsidRPr="00846FAC">
        <w:rPr>
          <w:rFonts w:eastAsia="Calibri"/>
          <w:bCs/>
          <w:lang w:eastAsia="ru-RU"/>
        </w:rPr>
        <w:t>в 1,45 раза (в 2016 г. – в 1,3 раза). Естественная убыль населения составила 1811 чел., что на 552 чел., или на 43,8% больше показателя 2016 года. Несмотря на то, что в 2017 году наблюдался рост миграции (+ 991 чел.), миграционные процессы не компенсировали естественную убыль населения.</w:t>
      </w:r>
    </w:p>
    <w:p w:rsidR="00FF3D15" w:rsidRPr="00846FAC" w:rsidRDefault="00FF3D15" w:rsidP="00FF3D15">
      <w:pPr>
        <w:spacing w:line="240" w:lineRule="auto"/>
        <w:ind w:firstLine="708"/>
        <w:jc w:val="both"/>
        <w:rPr>
          <w:rFonts w:eastAsia="Calibri"/>
          <w:bCs/>
          <w:lang w:eastAsia="ru-RU"/>
        </w:rPr>
      </w:pPr>
      <w:r w:rsidRPr="00846FAC">
        <w:rPr>
          <w:rFonts w:eastAsia="Calibri"/>
          <w:bCs/>
          <w:lang w:eastAsia="ru-RU"/>
        </w:rPr>
        <w:t>По оценке 2018 года среднегодовая численность населения уменьшится до 405,08 тыс. чел. за счет естественной убыли населения. В 2019-2020 г</w:t>
      </w:r>
      <w:r w:rsidR="000A62D0">
        <w:rPr>
          <w:rFonts w:eastAsia="Calibri"/>
          <w:bCs/>
          <w:lang w:eastAsia="ru-RU"/>
        </w:rPr>
        <w:t>од</w:t>
      </w:r>
      <w:r w:rsidR="00700A3F">
        <w:rPr>
          <w:rFonts w:eastAsia="Calibri"/>
          <w:bCs/>
          <w:lang w:eastAsia="ru-RU"/>
        </w:rPr>
        <w:t xml:space="preserve">ах </w:t>
      </w:r>
      <w:r w:rsidRPr="00846FAC">
        <w:rPr>
          <w:rFonts w:eastAsia="Calibri"/>
          <w:bCs/>
          <w:lang w:eastAsia="ru-RU"/>
        </w:rPr>
        <w:t>стабилизация ситуации на рынке труда и рост заработной платы приведет к притоку мигрантов, что будет компенсировать часть убыли населения и способствовать сокращению темпов снижения среднегодовой численности населения.</w:t>
      </w:r>
      <w:r w:rsidR="000A62D0">
        <w:rPr>
          <w:rFonts w:eastAsia="Calibri"/>
          <w:bCs/>
          <w:lang w:eastAsia="ru-RU"/>
        </w:rPr>
        <w:t xml:space="preserve"> </w:t>
      </w:r>
      <w:r w:rsidRPr="00846FAC">
        <w:rPr>
          <w:rFonts w:eastAsia="Calibri"/>
          <w:bCs/>
          <w:lang w:eastAsia="ru-RU"/>
        </w:rPr>
        <w:t>К 2020 году среднегодовая численность населения составит 403,6 тыс. чел.</w:t>
      </w:r>
    </w:p>
    <w:p w:rsidR="00FF3D15" w:rsidRPr="00846FAC" w:rsidRDefault="00FF3D15" w:rsidP="00FF3D15">
      <w:pPr>
        <w:spacing w:line="240" w:lineRule="auto"/>
        <w:ind w:firstLine="708"/>
        <w:jc w:val="both"/>
        <w:rPr>
          <w:lang w:eastAsia="ru-RU"/>
        </w:rPr>
      </w:pPr>
    </w:p>
    <w:p w:rsidR="00FF3D15" w:rsidRPr="00846FAC" w:rsidRDefault="00FF3D15" w:rsidP="00FF3D15">
      <w:pPr>
        <w:numPr>
          <w:ilvl w:val="0"/>
          <w:numId w:val="8"/>
        </w:numPr>
        <w:tabs>
          <w:tab w:val="clear" w:pos="708"/>
          <w:tab w:val="left" w:pos="426"/>
        </w:tabs>
        <w:suppressAutoHyphens w:val="0"/>
        <w:spacing w:line="240" w:lineRule="auto"/>
        <w:ind w:left="0" w:firstLine="0"/>
        <w:contextualSpacing/>
        <w:jc w:val="center"/>
        <w:rPr>
          <w:b/>
          <w:lang w:eastAsia="ru-RU"/>
        </w:rPr>
      </w:pPr>
      <w:r w:rsidRPr="00846FAC">
        <w:rPr>
          <w:b/>
          <w:lang w:eastAsia="ru-RU"/>
        </w:rPr>
        <w:t xml:space="preserve">Производство товаров и услуг по чистым видам экономической деятельности </w:t>
      </w:r>
      <w:r w:rsidRPr="00846FAC">
        <w:rPr>
          <w:b/>
          <w:lang w:eastAsia="ru-RU"/>
        </w:rPr>
        <w:br/>
        <w:t>по организациям, не относящимся к субъектам малого предпринимательства</w:t>
      </w:r>
    </w:p>
    <w:p w:rsidR="00FF3D15" w:rsidRPr="00846FAC" w:rsidRDefault="00FF3D15" w:rsidP="00FF3D15">
      <w:pPr>
        <w:spacing w:line="240" w:lineRule="auto"/>
        <w:ind w:firstLine="709"/>
        <w:jc w:val="both"/>
      </w:pPr>
    </w:p>
    <w:p w:rsidR="00FF3D15" w:rsidRPr="00846FAC" w:rsidRDefault="00FF3D15" w:rsidP="00067CB6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 xml:space="preserve">Промышленность областного центра представлена тремя видами производства: </w:t>
      </w:r>
    </w:p>
    <w:p w:rsidR="00FF3D15" w:rsidRPr="00846FAC" w:rsidRDefault="00FF3D15" w:rsidP="00067CB6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>-</w:t>
      </w:r>
      <w:r w:rsidR="009555A8">
        <w:rPr>
          <w:lang w:eastAsia="ru-RU"/>
        </w:rPr>
        <w:t xml:space="preserve">   обрабатывающие производства;</w:t>
      </w:r>
    </w:p>
    <w:p w:rsidR="00FF3D15" w:rsidRPr="00846FAC" w:rsidRDefault="00FF3D15" w:rsidP="00067CB6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 xml:space="preserve">- </w:t>
      </w:r>
      <w:r w:rsidR="009555A8">
        <w:rPr>
          <w:lang w:eastAsia="ru-RU"/>
        </w:rPr>
        <w:t xml:space="preserve">  </w:t>
      </w:r>
      <w:r w:rsidRPr="00846FAC">
        <w:rPr>
          <w:lang w:eastAsia="ru-RU"/>
        </w:rPr>
        <w:t>обеспечение электри</w:t>
      </w:r>
      <w:r w:rsidR="009555A8">
        <w:rPr>
          <w:lang w:eastAsia="ru-RU"/>
        </w:rPr>
        <w:t>ческой энергией, газом и паром</w:t>
      </w:r>
      <w:r w:rsidR="00D722FC">
        <w:rPr>
          <w:lang w:eastAsia="ru-RU"/>
        </w:rPr>
        <w:t>;</w:t>
      </w:r>
      <w:r w:rsidR="009555A8">
        <w:rPr>
          <w:lang w:eastAsia="ru-RU"/>
        </w:rPr>
        <w:t xml:space="preserve"> </w:t>
      </w:r>
      <w:r w:rsidRPr="00846FAC">
        <w:rPr>
          <w:lang w:eastAsia="ru-RU"/>
        </w:rPr>
        <w:t>кондиционирование в</w:t>
      </w:r>
      <w:r w:rsidR="009555A8">
        <w:rPr>
          <w:lang w:eastAsia="ru-RU"/>
        </w:rPr>
        <w:t>оздуха;</w:t>
      </w:r>
    </w:p>
    <w:p w:rsidR="00FF3D15" w:rsidRPr="00846FAC" w:rsidRDefault="00D722FC" w:rsidP="00067CB6">
      <w:pPr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 водоснабжение;</w:t>
      </w:r>
      <w:r w:rsidR="009555A8">
        <w:rPr>
          <w:lang w:eastAsia="ru-RU"/>
        </w:rPr>
        <w:t xml:space="preserve"> </w:t>
      </w:r>
      <w:r w:rsidR="00FF3D15" w:rsidRPr="00846FAC">
        <w:rPr>
          <w:lang w:eastAsia="ru-RU"/>
        </w:rPr>
        <w:t xml:space="preserve">водоотведение, организация сбора и утилизация отходов, деятельность </w:t>
      </w:r>
      <w:r w:rsidR="000A62D0">
        <w:rPr>
          <w:lang w:eastAsia="ru-RU"/>
        </w:rPr>
        <w:t xml:space="preserve">       </w:t>
      </w:r>
      <w:r w:rsidR="00FF3D15" w:rsidRPr="00846FAC">
        <w:rPr>
          <w:lang w:eastAsia="ru-RU"/>
        </w:rPr>
        <w:t xml:space="preserve">по ликвидации загрязнений. </w:t>
      </w:r>
    </w:p>
    <w:p w:rsidR="00FF3D15" w:rsidRPr="00846FAC" w:rsidRDefault="00FF3D15" w:rsidP="00FF3D15">
      <w:pPr>
        <w:keepNext/>
        <w:spacing w:line="240" w:lineRule="auto"/>
        <w:jc w:val="center"/>
        <w:rPr>
          <w:b/>
          <w:bCs/>
          <w:lang w:eastAsia="ru-RU"/>
        </w:rPr>
      </w:pPr>
      <w:r w:rsidRPr="00846FAC">
        <w:rPr>
          <w:b/>
          <w:bCs/>
          <w:lang w:eastAsia="ru-RU"/>
        </w:rPr>
        <w:t>Структура промышленного производства в январе-декабре 2017 года</w:t>
      </w:r>
    </w:p>
    <w:p w:rsidR="00FF3D15" w:rsidRPr="00846FAC" w:rsidRDefault="00D722FC" w:rsidP="00067CB6">
      <w:pPr>
        <w:keepNext/>
        <w:spacing w:line="240" w:lineRule="auto"/>
        <w:jc w:val="both"/>
        <w:rPr>
          <w:lang w:eastAsia="ru-RU"/>
        </w:rPr>
      </w:pPr>
      <w:r w:rsidRPr="00846FAC">
        <w:rPr>
          <w:noProof/>
          <w:lang w:eastAsia="ru-RU"/>
        </w:rPr>
        <w:drawing>
          <wp:inline distT="0" distB="0" distL="0" distR="0" wp14:anchorId="07583694" wp14:editId="5E327041">
            <wp:extent cx="5842660" cy="3135086"/>
            <wp:effectExtent l="0" t="0" r="5715" b="8255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>По данным Ивановостат в 2017 году на территории городского округа Иваново осуществляли деятельность более 112 организаций (без учета субъектов малого предпринимательства), 41 из них – организации обрабатывающих производств.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>В 2017 году индекс промышленного производства (далее –</w:t>
      </w:r>
      <w:r w:rsidR="008A2D68">
        <w:rPr>
          <w:lang w:eastAsia="ru-RU"/>
        </w:rPr>
        <w:t xml:space="preserve"> ИПП) составил оценочно 103,4%, </w:t>
      </w:r>
      <w:r w:rsidRPr="00846FAC">
        <w:rPr>
          <w:lang w:eastAsia="ru-RU"/>
        </w:rPr>
        <w:t>в 2018-2020 г</w:t>
      </w:r>
      <w:r w:rsidR="00EC3E84">
        <w:rPr>
          <w:lang w:eastAsia="ru-RU"/>
        </w:rPr>
        <w:t>од</w:t>
      </w:r>
      <w:r w:rsidR="008A2D68">
        <w:rPr>
          <w:lang w:eastAsia="ru-RU"/>
        </w:rPr>
        <w:t xml:space="preserve">ах </w:t>
      </w:r>
      <w:r w:rsidRPr="00846FAC">
        <w:rPr>
          <w:lang w:eastAsia="ru-RU"/>
        </w:rPr>
        <w:t>данный показатель сложится на уровне 103,5%, 102,8% и 102,4% соответственно.</w:t>
      </w:r>
    </w:p>
    <w:p w:rsidR="00FF3D15" w:rsidRPr="00846FAC" w:rsidRDefault="00FF3D15" w:rsidP="00FF3D15">
      <w:pPr>
        <w:pStyle w:val="aff6"/>
        <w:spacing w:line="240" w:lineRule="auto"/>
        <w:ind w:firstLine="709"/>
        <w:jc w:val="both"/>
        <w:rPr>
          <w:color w:val="000000"/>
        </w:rPr>
      </w:pPr>
      <w:r w:rsidRPr="00846FAC">
        <w:rPr>
          <w:lang w:eastAsia="ru-RU"/>
        </w:rPr>
        <w:t xml:space="preserve">Значительное влияние на показатели отгрузки продукции оказывает деятельность предприятий по производству текстильных изделий (доля в обрабатывающих производствах – 41,0%) и производству пищевых продуктов (17,4%), </w:t>
      </w:r>
      <w:r w:rsidRPr="00846FAC">
        <w:t xml:space="preserve">7,9% приходится </w:t>
      </w:r>
      <w:r w:rsidR="00067CB6">
        <w:t xml:space="preserve">                    </w:t>
      </w:r>
      <w:r w:rsidRPr="00846FAC">
        <w:t xml:space="preserve">на ремонт и монтаж машин </w:t>
      </w:r>
      <w:r w:rsidR="008A2D68">
        <w:t xml:space="preserve">     </w:t>
      </w:r>
      <w:r w:rsidRPr="00846FAC">
        <w:t>и оборудования.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color w:val="000000"/>
          <w:lang w:eastAsia="ru-RU"/>
        </w:rPr>
      </w:pPr>
      <w:r w:rsidRPr="00846FAC">
        <w:rPr>
          <w:lang w:eastAsia="ru-RU"/>
        </w:rPr>
        <w:t xml:space="preserve">Индекс производства (ИП) в обрабатывающих производствах сложился </w:t>
      </w:r>
      <w:r w:rsidR="00067CB6">
        <w:rPr>
          <w:lang w:eastAsia="ru-RU"/>
        </w:rPr>
        <w:t xml:space="preserve">                            </w:t>
      </w:r>
      <w:r w:rsidRPr="00846FAC">
        <w:rPr>
          <w:lang w:eastAsia="ru-RU"/>
        </w:rPr>
        <w:t>на уровне  – 104,8% в 2017 г</w:t>
      </w:r>
      <w:r w:rsidR="008A2D68">
        <w:rPr>
          <w:lang w:eastAsia="ru-RU"/>
        </w:rPr>
        <w:t xml:space="preserve">оду, в период с 2018 по 2020 гг. </w:t>
      </w:r>
      <w:r w:rsidRPr="00846FAC">
        <w:rPr>
          <w:lang w:eastAsia="ru-RU"/>
        </w:rPr>
        <w:t xml:space="preserve">данный показатель составит </w:t>
      </w:r>
      <w:r w:rsidRPr="00846FAC">
        <w:rPr>
          <w:color w:val="000000"/>
          <w:lang w:eastAsia="ru-RU"/>
        </w:rPr>
        <w:t>соответственно 105,0%, 103,9% и 103,1%.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color w:val="000000"/>
          <w:lang w:eastAsia="ru-RU"/>
        </w:rPr>
      </w:pPr>
      <w:r w:rsidRPr="00846FAC">
        <w:rPr>
          <w:color w:val="000000"/>
          <w:lang w:eastAsia="ru-RU"/>
        </w:rPr>
        <w:lastRenderedPageBreak/>
        <w:t xml:space="preserve">Индекс производства по виду деятельности «обеспечение электроэнергией, </w:t>
      </w:r>
      <w:r w:rsidR="00067CB6">
        <w:rPr>
          <w:color w:val="000000"/>
          <w:lang w:eastAsia="ru-RU"/>
        </w:rPr>
        <w:t xml:space="preserve">                   </w:t>
      </w:r>
      <w:r w:rsidRPr="00846FAC">
        <w:rPr>
          <w:color w:val="000000"/>
          <w:lang w:eastAsia="ru-RU"/>
        </w:rPr>
        <w:t xml:space="preserve">газом и паром; кондиционирование воздуха» в 2017 году составил 100,8%, в период </w:t>
      </w:r>
      <w:r w:rsidR="00067CB6">
        <w:rPr>
          <w:color w:val="000000"/>
          <w:lang w:eastAsia="ru-RU"/>
        </w:rPr>
        <w:t xml:space="preserve">                        </w:t>
      </w:r>
      <w:r w:rsidRPr="00846FAC">
        <w:rPr>
          <w:color w:val="000000"/>
          <w:lang w:eastAsia="ru-RU"/>
        </w:rPr>
        <w:t>с 2018 по 2020 гг.</w:t>
      </w:r>
      <w:r w:rsidR="008A2D68">
        <w:rPr>
          <w:color w:val="000000"/>
          <w:lang w:eastAsia="ru-RU"/>
        </w:rPr>
        <w:t xml:space="preserve"> составит</w:t>
      </w:r>
      <w:r w:rsidRPr="00846FAC">
        <w:rPr>
          <w:color w:val="000000"/>
          <w:lang w:eastAsia="ru-RU"/>
        </w:rPr>
        <w:t>: 100,9%, 100,9% и 101,1% соответственно.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color w:val="000000"/>
          <w:lang w:eastAsia="ru-RU"/>
        </w:rPr>
      </w:pPr>
      <w:r w:rsidRPr="00846FAC">
        <w:rPr>
          <w:color w:val="000000"/>
          <w:lang w:eastAsia="ru-RU"/>
        </w:rPr>
        <w:t>ИП по виду деятельности «водоснабжение</w:t>
      </w:r>
      <w:r w:rsidR="009555A8">
        <w:rPr>
          <w:color w:val="000000"/>
          <w:lang w:eastAsia="ru-RU"/>
        </w:rPr>
        <w:t xml:space="preserve">, </w:t>
      </w:r>
      <w:r w:rsidRPr="00846FAC">
        <w:rPr>
          <w:color w:val="000000"/>
          <w:lang w:eastAsia="ru-RU"/>
        </w:rPr>
        <w:t xml:space="preserve">водоотведение, организация сбора </w:t>
      </w:r>
      <w:r w:rsidR="00067CB6">
        <w:rPr>
          <w:color w:val="000000"/>
          <w:lang w:eastAsia="ru-RU"/>
        </w:rPr>
        <w:t xml:space="preserve">                    </w:t>
      </w:r>
      <w:r w:rsidRPr="00846FAC">
        <w:rPr>
          <w:color w:val="000000"/>
          <w:lang w:eastAsia="ru-RU"/>
        </w:rPr>
        <w:t xml:space="preserve">и утилизации отходов, деятельность по ликвидации загрязнений» в 2017 году составил 100,1%, в прогнозном периоде данный показатель сложится следующим образом: </w:t>
      </w:r>
      <w:r w:rsidR="00067CB6">
        <w:rPr>
          <w:color w:val="000000"/>
          <w:lang w:eastAsia="ru-RU"/>
        </w:rPr>
        <w:t xml:space="preserve">                 </w:t>
      </w:r>
      <w:r w:rsidRPr="00846FAC">
        <w:rPr>
          <w:color w:val="000000"/>
          <w:lang w:eastAsia="ru-RU"/>
        </w:rPr>
        <w:t>100,7% – в 2018 году, 100,9% - в 2019 году и 101,3% – в 2020 году.</w:t>
      </w:r>
    </w:p>
    <w:p w:rsidR="002B4D1C" w:rsidRPr="00846FAC" w:rsidRDefault="002B4D1C" w:rsidP="00FF3D15">
      <w:pPr>
        <w:spacing w:line="240" w:lineRule="auto"/>
        <w:jc w:val="both"/>
        <w:rPr>
          <w:b/>
          <w:lang w:eastAsia="ru-RU"/>
        </w:rPr>
      </w:pPr>
    </w:p>
    <w:p w:rsidR="00FF3D15" w:rsidRPr="00846FAC" w:rsidRDefault="00FF3D15" w:rsidP="00FF3D15">
      <w:pPr>
        <w:spacing w:line="240" w:lineRule="auto"/>
        <w:jc w:val="center"/>
        <w:rPr>
          <w:b/>
          <w:lang w:eastAsia="ru-RU"/>
        </w:rPr>
      </w:pPr>
      <w:r w:rsidRPr="00846FAC">
        <w:rPr>
          <w:b/>
          <w:lang w:eastAsia="ru-RU"/>
        </w:rPr>
        <w:t>3. Строительство</w:t>
      </w:r>
    </w:p>
    <w:p w:rsidR="00FF3D15" w:rsidRPr="00846FAC" w:rsidRDefault="00FF3D15" w:rsidP="00FF3D15">
      <w:pPr>
        <w:tabs>
          <w:tab w:val="left" w:pos="9360"/>
        </w:tabs>
        <w:spacing w:line="240" w:lineRule="auto"/>
        <w:ind w:right="113"/>
        <w:jc w:val="both"/>
        <w:rPr>
          <w:b/>
          <w:i/>
          <w:lang w:eastAsia="ru-RU"/>
        </w:rPr>
      </w:pPr>
    </w:p>
    <w:p w:rsidR="00FF3D15" w:rsidRPr="00846FAC" w:rsidRDefault="00FF3D15" w:rsidP="00067CB6">
      <w:pPr>
        <w:spacing w:line="240" w:lineRule="auto"/>
        <w:ind w:firstLine="709"/>
        <w:jc w:val="both"/>
        <w:rPr>
          <w:rFonts w:eastAsia="Calibri"/>
        </w:rPr>
      </w:pPr>
      <w:r w:rsidRPr="00846FAC">
        <w:rPr>
          <w:rFonts w:eastAsia="Calibri"/>
        </w:rPr>
        <w:t xml:space="preserve">По данным Ивановостат объем выполненных работ по виду деятельности «Строительство» (по организациям, не относящимся к субъектам малого предпринимательства) за 2017 года сложился в размере 1,8 млрд руб., что в сопоставимых ценах составило в 1,5 раза больше чем к аналогичному периоду 2016 года. Рост показателя обусловлен увеличением количества выданных разрешений на ввод в эксплуатацию административных зданий, объектов торговли и обслуживания, складских помещений, жилых домов. </w:t>
      </w:r>
    </w:p>
    <w:p w:rsidR="00FF3D15" w:rsidRPr="00846FAC" w:rsidRDefault="00FF3D15" w:rsidP="00067CB6">
      <w:pPr>
        <w:tabs>
          <w:tab w:val="left" w:pos="9360"/>
        </w:tabs>
        <w:spacing w:line="240" w:lineRule="auto"/>
        <w:ind w:firstLine="709"/>
        <w:jc w:val="both"/>
        <w:rPr>
          <w:szCs w:val="20"/>
          <w:lang w:eastAsia="ru-RU"/>
        </w:rPr>
      </w:pPr>
      <w:r w:rsidRPr="00846FAC">
        <w:rPr>
          <w:szCs w:val="20"/>
          <w:lang w:eastAsia="ru-RU"/>
        </w:rPr>
        <w:t>В 2017 год</w:t>
      </w:r>
      <w:r w:rsidR="00DE2864">
        <w:rPr>
          <w:szCs w:val="20"/>
          <w:lang w:eastAsia="ru-RU"/>
        </w:rPr>
        <w:t xml:space="preserve">у </w:t>
      </w:r>
      <w:r w:rsidRPr="00846FAC">
        <w:rPr>
          <w:szCs w:val="20"/>
          <w:lang w:eastAsia="ru-RU"/>
        </w:rPr>
        <w:t xml:space="preserve">в городе Иванове построено 2329 квартиры общей площадью 178,8 тыс. кв. м, или 155,5% к январю-декабрю 2016 года. Индивидуальными застройщиками </w:t>
      </w:r>
      <w:r w:rsidR="00067CB6">
        <w:rPr>
          <w:szCs w:val="20"/>
          <w:lang w:eastAsia="ru-RU"/>
        </w:rPr>
        <w:t xml:space="preserve">            </w:t>
      </w:r>
      <w:r w:rsidRPr="00846FAC">
        <w:rPr>
          <w:szCs w:val="20"/>
          <w:lang w:eastAsia="ru-RU"/>
        </w:rPr>
        <w:t>за счет собственных и заемных средств введено 31,1 тыс. кв.м., или 17% от введенного</w:t>
      </w:r>
      <w:r w:rsidR="00067CB6">
        <w:rPr>
          <w:szCs w:val="20"/>
          <w:lang w:eastAsia="ru-RU"/>
        </w:rPr>
        <w:t xml:space="preserve">             </w:t>
      </w:r>
      <w:r w:rsidRPr="00846FAC">
        <w:rPr>
          <w:szCs w:val="20"/>
          <w:lang w:eastAsia="ru-RU"/>
        </w:rPr>
        <w:t xml:space="preserve"> по городу жилья. </w:t>
      </w:r>
    </w:p>
    <w:p w:rsidR="00FF3D15" w:rsidRPr="00846FAC" w:rsidRDefault="00FF3D15" w:rsidP="00067CB6">
      <w:pPr>
        <w:tabs>
          <w:tab w:val="left" w:pos="9360"/>
        </w:tabs>
        <w:spacing w:line="240" w:lineRule="auto"/>
        <w:ind w:firstLine="709"/>
        <w:jc w:val="both"/>
        <w:rPr>
          <w:szCs w:val="20"/>
          <w:lang w:eastAsia="ru-RU"/>
        </w:rPr>
      </w:pPr>
      <w:r w:rsidRPr="00846FAC">
        <w:rPr>
          <w:szCs w:val="20"/>
          <w:lang w:eastAsia="ru-RU"/>
        </w:rPr>
        <w:t>Прогнозные значения показателя на 2018-2020 г</w:t>
      </w:r>
      <w:r w:rsidR="00EC3E84">
        <w:rPr>
          <w:szCs w:val="20"/>
          <w:lang w:eastAsia="ru-RU"/>
        </w:rPr>
        <w:t xml:space="preserve">оды </w:t>
      </w:r>
      <w:r w:rsidRPr="00846FAC">
        <w:rPr>
          <w:szCs w:val="20"/>
          <w:lang w:eastAsia="ru-RU"/>
        </w:rPr>
        <w:t xml:space="preserve">отражены в соответствии </w:t>
      </w:r>
      <w:r w:rsidRPr="00846FAC">
        <w:rPr>
          <w:szCs w:val="20"/>
          <w:lang w:eastAsia="ru-RU"/>
        </w:rPr>
        <w:br/>
        <w:t xml:space="preserve">с прогнозом социально-экономического развития города Иванова на 2017 год и плановый период 2018 и 2019 гг. </w:t>
      </w:r>
    </w:p>
    <w:p w:rsidR="00FF3D15" w:rsidRPr="00846FAC" w:rsidRDefault="00FF3D15" w:rsidP="00FF3D15">
      <w:pPr>
        <w:tabs>
          <w:tab w:val="left" w:pos="9360"/>
        </w:tabs>
        <w:spacing w:line="240" w:lineRule="auto"/>
        <w:ind w:right="-1" w:firstLine="709"/>
        <w:jc w:val="both"/>
        <w:rPr>
          <w:szCs w:val="20"/>
          <w:lang w:eastAsia="ru-RU"/>
        </w:rPr>
      </w:pPr>
    </w:p>
    <w:p w:rsidR="00FF3D15" w:rsidRDefault="00FF3D15" w:rsidP="00FF3D15">
      <w:pPr>
        <w:tabs>
          <w:tab w:val="left" w:pos="9360"/>
        </w:tabs>
        <w:spacing w:line="240" w:lineRule="auto"/>
        <w:ind w:right="-1" w:firstLine="709"/>
        <w:jc w:val="center"/>
        <w:rPr>
          <w:b/>
          <w:szCs w:val="20"/>
          <w:lang w:eastAsia="ru-RU"/>
        </w:rPr>
      </w:pPr>
      <w:r w:rsidRPr="00846FAC">
        <w:rPr>
          <w:b/>
          <w:szCs w:val="20"/>
          <w:lang w:eastAsia="ru-RU"/>
        </w:rPr>
        <w:t xml:space="preserve">Ввод в эксплуатацию жилых домов за счет </w:t>
      </w:r>
      <w:r w:rsidR="00DE2864">
        <w:rPr>
          <w:b/>
          <w:szCs w:val="20"/>
          <w:lang w:eastAsia="ru-RU"/>
        </w:rPr>
        <w:t>всех источников финансирования</w:t>
      </w:r>
    </w:p>
    <w:p w:rsidR="00FF3D15" w:rsidRPr="00846FAC" w:rsidRDefault="00FF3D15" w:rsidP="00FF3D15">
      <w:pPr>
        <w:tabs>
          <w:tab w:val="left" w:pos="9360"/>
        </w:tabs>
        <w:spacing w:line="240" w:lineRule="auto"/>
        <w:ind w:right="-1" w:firstLine="709"/>
        <w:jc w:val="center"/>
        <w:rPr>
          <w:b/>
          <w:szCs w:val="20"/>
          <w:lang w:eastAsia="ru-RU"/>
        </w:rPr>
      </w:pPr>
      <w:r w:rsidRPr="00846FAC">
        <w:rPr>
          <w:szCs w:val="20"/>
          <w:lang w:eastAsia="ru-RU"/>
        </w:rPr>
        <w:t>тыс. кв. м</w:t>
      </w:r>
    </w:p>
    <w:p w:rsidR="00FF3D15" w:rsidRPr="00846FAC" w:rsidRDefault="00FF3D15" w:rsidP="00FF3D15">
      <w:pPr>
        <w:tabs>
          <w:tab w:val="left" w:pos="9360"/>
        </w:tabs>
        <w:spacing w:line="240" w:lineRule="auto"/>
        <w:ind w:right="-1" w:firstLine="709"/>
        <w:jc w:val="both"/>
        <w:rPr>
          <w:szCs w:val="20"/>
          <w:lang w:eastAsia="ru-RU"/>
        </w:rPr>
      </w:pPr>
    </w:p>
    <w:p w:rsidR="00FF3D15" w:rsidRPr="00846FAC" w:rsidRDefault="00FF3D15" w:rsidP="00067CB6">
      <w:pPr>
        <w:tabs>
          <w:tab w:val="left" w:pos="9360"/>
        </w:tabs>
        <w:spacing w:line="240" w:lineRule="auto"/>
        <w:ind w:right="-1"/>
        <w:jc w:val="both"/>
        <w:rPr>
          <w:szCs w:val="20"/>
          <w:lang w:eastAsia="ru-RU"/>
        </w:rPr>
      </w:pPr>
      <w:r w:rsidRPr="00846FAC">
        <w:rPr>
          <w:rFonts w:eastAsia="Calibri"/>
          <w:noProof/>
          <w:lang w:eastAsia="ru-RU"/>
        </w:rPr>
        <w:drawing>
          <wp:inline distT="0" distB="0" distL="0" distR="0" wp14:anchorId="53B896AA" wp14:editId="6B78E1B4">
            <wp:extent cx="5538159" cy="2751826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3D15" w:rsidRPr="00846FAC" w:rsidRDefault="00FF3D15" w:rsidP="00FF3D15">
      <w:pPr>
        <w:tabs>
          <w:tab w:val="left" w:pos="9360"/>
        </w:tabs>
        <w:spacing w:line="240" w:lineRule="auto"/>
        <w:ind w:right="-1" w:firstLine="709"/>
        <w:jc w:val="both"/>
        <w:rPr>
          <w:szCs w:val="20"/>
          <w:lang w:eastAsia="ru-RU"/>
        </w:rPr>
      </w:pPr>
    </w:p>
    <w:p w:rsidR="00FF3D15" w:rsidRPr="00846FAC" w:rsidRDefault="00DE2864" w:rsidP="00FF3D15">
      <w:pPr>
        <w:spacing w:before="120" w:after="12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="00FF3D15" w:rsidRPr="00846FAC">
        <w:rPr>
          <w:b/>
          <w:lang w:eastAsia="ru-RU"/>
        </w:rPr>
        <w:t>. Труд и занятость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rFonts w:eastAsia="Calibri"/>
          <w:lang w:eastAsia="ru-RU"/>
        </w:rPr>
      </w:pPr>
      <w:r w:rsidRPr="00846FAC">
        <w:rPr>
          <w:rFonts w:eastAsia="Calibri"/>
          <w:lang w:eastAsia="ru-RU"/>
        </w:rPr>
        <w:t xml:space="preserve">В 2017 году среднесписочная численность работников организаций по полному кругу организаций сохранилась на уровне 2016 года и составила 137,6 тыс. чел., или 98,6% к 2015 году. 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 xml:space="preserve">По оценке в 2018 году </w:t>
      </w:r>
      <w:r w:rsidRPr="00846FAC">
        <w:rPr>
          <w:rFonts w:eastAsia="Calibri"/>
          <w:lang w:eastAsia="ru-RU"/>
        </w:rPr>
        <w:t>среднесписочная численность работников организаций незначительно увеличится по сравнению с 2017 годом в связи с улу</w:t>
      </w:r>
      <w:r w:rsidR="00067CB6">
        <w:rPr>
          <w:rFonts w:eastAsia="Calibri"/>
          <w:lang w:eastAsia="ru-RU"/>
        </w:rPr>
        <w:t>чшением ситуации                на рынке труда</w:t>
      </w:r>
      <w:r w:rsidR="00EC3E84">
        <w:rPr>
          <w:rFonts w:eastAsia="Calibri"/>
          <w:lang w:eastAsia="ru-RU"/>
        </w:rPr>
        <w:t xml:space="preserve"> </w:t>
      </w:r>
      <w:r w:rsidRPr="00846FAC">
        <w:rPr>
          <w:rFonts w:eastAsia="Calibri"/>
          <w:lang w:eastAsia="ru-RU"/>
        </w:rPr>
        <w:t xml:space="preserve">и проводимой работой по снижению неформальной занятости населения </w:t>
      </w:r>
      <w:r w:rsidR="00067CB6">
        <w:rPr>
          <w:rFonts w:eastAsia="Calibri"/>
          <w:lang w:eastAsia="ru-RU"/>
        </w:rPr>
        <w:t xml:space="preserve">                    </w:t>
      </w:r>
      <w:r w:rsidRPr="00846FAC">
        <w:rPr>
          <w:rFonts w:eastAsia="Calibri"/>
          <w:lang w:eastAsia="ru-RU"/>
        </w:rPr>
        <w:lastRenderedPageBreak/>
        <w:t xml:space="preserve">и легализации трудовых отношений и составит 137,73 тыс. чел.,  в 2019-2020 гг. ожидается незначительное увеличение численности работников, которая к 2020 году составит </w:t>
      </w:r>
      <w:r w:rsidR="00067CB6">
        <w:rPr>
          <w:rFonts w:eastAsia="Calibri"/>
          <w:lang w:eastAsia="ru-RU"/>
        </w:rPr>
        <w:t xml:space="preserve">                    </w:t>
      </w:r>
      <w:r w:rsidRPr="00846FAC">
        <w:rPr>
          <w:rFonts w:eastAsia="Calibri"/>
          <w:lang w:eastAsia="ru-RU"/>
        </w:rPr>
        <w:t>138,2 тыс. чел.</w:t>
      </w:r>
    </w:p>
    <w:p w:rsidR="00FF3D15" w:rsidRPr="00846FAC" w:rsidRDefault="00FF3D15" w:rsidP="00FF3D15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>Вместе с улучшением ситуации на рынке труда в 2017 году сохранилась положительная динамика изменения размера средней номинальной заработной платы.</w:t>
      </w:r>
      <w:r w:rsidRPr="00846FAC">
        <w:t xml:space="preserve"> </w:t>
      </w:r>
      <w:r w:rsidRPr="00846FAC">
        <w:rPr>
          <w:lang w:eastAsia="ru-RU"/>
        </w:rPr>
        <w:t xml:space="preserve">Среднемесячная заработная плата работников предприятий в 2017 году сложилась </w:t>
      </w:r>
      <w:r w:rsidR="00067CB6">
        <w:rPr>
          <w:lang w:eastAsia="ru-RU"/>
        </w:rPr>
        <w:t xml:space="preserve">                        </w:t>
      </w:r>
      <w:r w:rsidRPr="00846FAC">
        <w:rPr>
          <w:lang w:eastAsia="ru-RU"/>
        </w:rPr>
        <w:t>в размере 25758,0 руб. или 106,0% к уровню 2016 года.</w:t>
      </w:r>
    </w:p>
    <w:p w:rsidR="00FF3D15" w:rsidRPr="00846FAC" w:rsidRDefault="00FF3D15" w:rsidP="00FF3D15">
      <w:pPr>
        <w:spacing w:line="240" w:lineRule="auto"/>
        <w:ind w:firstLine="720"/>
        <w:jc w:val="both"/>
        <w:rPr>
          <w:lang w:eastAsia="ru-RU"/>
        </w:rPr>
      </w:pPr>
      <w:r w:rsidRPr="00846FAC">
        <w:rPr>
          <w:lang w:eastAsia="ru-RU"/>
        </w:rPr>
        <w:t xml:space="preserve">В дальнейшем благодаря реализации мер по повышению уровня жизни населения ожидается </w:t>
      </w:r>
      <w:r w:rsidRPr="00846FAC">
        <w:t>умеренная тенденция увеличения номинальной начисленной заработной платы</w:t>
      </w:r>
      <w:r w:rsidRPr="00846FAC">
        <w:rPr>
          <w:lang w:eastAsia="ru-RU"/>
        </w:rPr>
        <w:t>, которая к 20</w:t>
      </w:r>
      <w:r w:rsidRPr="00846FAC">
        <w:t xml:space="preserve">20 году составит 30404,0 руб., увеличившись по сравнению с 2017 годом </w:t>
      </w:r>
      <w:r w:rsidR="00067CB6">
        <w:t xml:space="preserve">                  </w:t>
      </w:r>
      <w:r w:rsidRPr="00846FAC">
        <w:t>на 18,0%. По долгосрочному прогнозу соци</w:t>
      </w:r>
      <w:r w:rsidR="00DE2864">
        <w:t xml:space="preserve">ально-экономического развития города </w:t>
      </w:r>
      <w:r w:rsidRPr="00846FAC">
        <w:t>Иванов</w:t>
      </w:r>
      <w:r w:rsidR="00DE2864">
        <w:t xml:space="preserve">а </w:t>
      </w:r>
      <w:r w:rsidRPr="00846FAC">
        <w:t xml:space="preserve">к 2025 году </w:t>
      </w:r>
      <w:r w:rsidRPr="00846FAC">
        <w:rPr>
          <w:lang w:eastAsia="ru-RU"/>
        </w:rPr>
        <w:t>среднемесячная заработная плата работников предприятий сложится в размере 40301,95 руб. или 156,5% к уровню 2017 года.</w:t>
      </w:r>
    </w:p>
    <w:p w:rsidR="00067CB6" w:rsidRDefault="00FF3D15" w:rsidP="00067CB6">
      <w:pPr>
        <w:spacing w:line="240" w:lineRule="auto"/>
        <w:ind w:firstLine="709"/>
        <w:jc w:val="both"/>
        <w:rPr>
          <w:lang w:eastAsia="ru-RU"/>
        </w:rPr>
      </w:pPr>
      <w:r w:rsidRPr="00846FAC">
        <w:rPr>
          <w:lang w:eastAsia="ru-RU"/>
        </w:rPr>
        <w:t>В 2017 году на рынке труда областного центра сохранялась положительная динамика основных показателей занятости населения: численность безработных</w:t>
      </w:r>
      <w:r w:rsidR="00067CB6">
        <w:rPr>
          <w:lang w:eastAsia="ru-RU"/>
        </w:rPr>
        <w:t xml:space="preserve">                         </w:t>
      </w:r>
      <w:r w:rsidRPr="00846FAC">
        <w:rPr>
          <w:lang w:eastAsia="ru-RU"/>
        </w:rPr>
        <w:t xml:space="preserve"> на 31.12.2017 составила 911 чел., что на 35% ниже уровня 2016 года (1400 чел.), уровень безработицы за 2017 год снизился с 0,6% до 0,4%.</w:t>
      </w:r>
      <w:r w:rsidRPr="00846FAC">
        <w:t xml:space="preserve"> </w:t>
      </w:r>
      <w:r w:rsidRPr="00846FAC">
        <w:rPr>
          <w:lang w:eastAsia="ru-RU"/>
        </w:rPr>
        <w:t>Позитивные изменения на рынке труда, достигнутые в 2017 году, сохранятся и в прогнозном периоде.</w:t>
      </w:r>
    </w:p>
    <w:p w:rsidR="00067CB6" w:rsidRDefault="00067CB6" w:rsidP="00067CB6">
      <w:pPr>
        <w:spacing w:line="240" w:lineRule="auto"/>
        <w:ind w:firstLine="709"/>
        <w:jc w:val="both"/>
        <w:rPr>
          <w:lang w:eastAsia="ru-RU"/>
        </w:rPr>
      </w:pPr>
    </w:p>
    <w:p w:rsidR="00067CB6" w:rsidRPr="00067CB6" w:rsidRDefault="00067CB6" w:rsidP="00067CB6">
      <w:pPr>
        <w:spacing w:line="240" w:lineRule="auto"/>
        <w:jc w:val="center"/>
        <w:rPr>
          <w:kern w:val="0"/>
          <w:lang w:eastAsia="ru-RU"/>
        </w:rPr>
      </w:pPr>
      <w:r>
        <w:rPr>
          <w:kern w:val="0"/>
          <w:lang w:eastAsia="ru-RU"/>
        </w:rPr>
        <w:t xml:space="preserve">3.2. </w:t>
      </w:r>
      <w:r w:rsidR="00CA59B7" w:rsidRPr="00067CB6">
        <w:rPr>
          <w:kern w:val="0"/>
          <w:lang w:eastAsia="ru-RU"/>
        </w:rPr>
        <w:t>Прогноз транспортного спроса городского округа Иваново, объемов</w:t>
      </w:r>
    </w:p>
    <w:p w:rsidR="00CA59B7" w:rsidRPr="00067CB6" w:rsidRDefault="00CA59B7" w:rsidP="00067CB6">
      <w:pPr>
        <w:jc w:val="center"/>
        <w:rPr>
          <w:b/>
          <w:lang w:eastAsia="ru-RU"/>
        </w:rPr>
      </w:pPr>
      <w:r w:rsidRPr="00067CB6">
        <w:rPr>
          <w:lang w:eastAsia="ru-RU"/>
        </w:rPr>
        <w:t>и характера передвижения населения и перевозок грузов по видам транспорта, имеющегося на территории городского округа Иваново</w:t>
      </w:r>
    </w:p>
    <w:p w:rsid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before="254" w:line="240" w:lineRule="auto"/>
        <w:ind w:right="14"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С ростом промышленного производства и повышением жизненного уровня ускоренно растут мобильность и подвижность населения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объемы и дальность перевозок, в значительной мере определяющие социально-экономическое ра</w:t>
      </w:r>
      <w:r w:rsidRPr="00587940">
        <w:rPr>
          <w:color w:val="151719"/>
          <w:kern w:val="0"/>
          <w:sz w:val="23"/>
          <w:szCs w:val="23"/>
          <w:lang w:eastAsia="ru-RU"/>
        </w:rPr>
        <w:t>з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витие общества. Мобильность товаров, подвижность населения во многом определяют </w:t>
      </w:r>
      <w:r w:rsidRPr="00587940">
        <w:rPr>
          <w:color w:val="151719"/>
          <w:kern w:val="0"/>
          <w:sz w:val="23"/>
          <w:szCs w:val="23"/>
          <w:lang w:eastAsia="ru-RU"/>
        </w:rPr>
        <w:t>э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ффективность экономической системы </w:t>
      </w:r>
      <w:r w:rsidR="00067CB6">
        <w:rPr>
          <w:color w:val="000003"/>
          <w:kern w:val="0"/>
          <w:sz w:val="23"/>
          <w:szCs w:val="23"/>
          <w:lang w:eastAsia="ru-RU"/>
        </w:rPr>
        <w:t xml:space="preserve">                         </w:t>
      </w:r>
      <w:r w:rsidRPr="00587940">
        <w:rPr>
          <w:color w:val="000003"/>
          <w:kern w:val="0"/>
          <w:sz w:val="23"/>
          <w:szCs w:val="23"/>
          <w:lang w:eastAsia="ru-RU"/>
        </w:rPr>
        <w:t>и социальные условия жизни населения. Потребность человека в передвижении во многом опреде</w:t>
      </w:r>
      <w:r w:rsidRPr="00587940">
        <w:rPr>
          <w:color w:val="151719"/>
          <w:kern w:val="0"/>
          <w:sz w:val="23"/>
          <w:szCs w:val="23"/>
          <w:lang w:eastAsia="ru-RU"/>
        </w:rPr>
        <w:t>л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яется: </w:t>
      </w:r>
    </w:p>
    <w:p w:rsidR="00587940" w:rsidRDefault="00587940" w:rsidP="00067CB6">
      <w:pPr>
        <w:pStyle w:val="affb"/>
        <w:ind w:firstLine="709"/>
        <w:jc w:val="both"/>
        <w:rPr>
          <w:lang w:eastAsia="ru-RU"/>
        </w:rPr>
      </w:pPr>
      <w:r w:rsidRPr="00587940">
        <w:rPr>
          <w:lang w:eastAsia="ru-RU"/>
        </w:rPr>
        <w:t xml:space="preserve">- уровнем развития общества; </w:t>
      </w:r>
    </w:p>
    <w:p w:rsidR="00587940" w:rsidRDefault="00587940" w:rsidP="00067CB6">
      <w:pPr>
        <w:pStyle w:val="affb"/>
        <w:ind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- социальной структурой; </w:t>
      </w:r>
    </w:p>
    <w:p w:rsidR="00587940" w:rsidRDefault="00587940" w:rsidP="00067CB6">
      <w:pPr>
        <w:pStyle w:val="affb"/>
        <w:ind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- укладом жизни; </w:t>
      </w:r>
    </w:p>
    <w:p w:rsidR="00587940" w:rsidRDefault="00587940" w:rsidP="00067CB6">
      <w:pPr>
        <w:pStyle w:val="affb"/>
        <w:ind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- характером расселения по территории поселения; </w:t>
      </w:r>
    </w:p>
    <w:p w:rsidR="00587940" w:rsidRDefault="00587940" w:rsidP="00067CB6">
      <w:pPr>
        <w:pStyle w:val="affb"/>
        <w:ind w:firstLine="709"/>
        <w:jc w:val="both"/>
        <w:rPr>
          <w:color w:val="151719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- свободным временем и реальными доходами населения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; </w:t>
      </w:r>
    </w:p>
    <w:p w:rsidR="00587940" w:rsidRDefault="00587940" w:rsidP="00067CB6">
      <w:pPr>
        <w:pStyle w:val="affb"/>
        <w:ind w:firstLine="709"/>
        <w:jc w:val="both"/>
        <w:rPr>
          <w:color w:val="151719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- культурно-бытовыми потребностями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; </w:t>
      </w:r>
    </w:p>
    <w:p w:rsidR="00587940" w:rsidRDefault="009056CF" w:rsidP="00067CB6">
      <w:pPr>
        <w:pStyle w:val="affb"/>
        <w:ind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9056CF">
        <w:rPr>
          <w:color w:val="000003"/>
          <w:kern w:val="0"/>
          <w:sz w:val="23"/>
          <w:szCs w:val="23"/>
          <w:lang w:eastAsia="ru-RU"/>
        </w:rPr>
        <w:t xml:space="preserve">- </w:t>
      </w:r>
      <w:r w:rsidR="00587940" w:rsidRPr="00587940">
        <w:rPr>
          <w:color w:val="000003"/>
          <w:kern w:val="0"/>
          <w:sz w:val="23"/>
          <w:szCs w:val="23"/>
          <w:lang w:eastAsia="ru-RU"/>
        </w:rPr>
        <w:t xml:space="preserve">концентрацией мест жительства и мест работы; </w:t>
      </w:r>
    </w:p>
    <w:p w:rsidR="00587940" w:rsidRPr="00587940" w:rsidRDefault="00587940" w:rsidP="00067CB6">
      <w:pPr>
        <w:pStyle w:val="affb"/>
        <w:ind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- ростом поселения и др.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14"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Передвижения человека могут быть пешеходными и транспортными </w:t>
      </w:r>
      <w:r w:rsidR="009056CF" w:rsidRPr="009056CF">
        <w:rPr>
          <w:color w:val="000003"/>
          <w:kern w:val="0"/>
          <w:sz w:val="23"/>
          <w:szCs w:val="23"/>
          <w:lang w:eastAsia="ru-RU"/>
        </w:rPr>
        <w:t xml:space="preserve">                                  </w:t>
      </w:r>
      <w:r w:rsidRPr="00587940">
        <w:rPr>
          <w:color w:val="000003"/>
          <w:kern w:val="0"/>
          <w:sz w:val="23"/>
          <w:szCs w:val="23"/>
          <w:lang w:eastAsia="ru-RU"/>
        </w:rPr>
        <w:t>(на индивидуальном и</w:t>
      </w:r>
      <w:r w:rsidRPr="00587940">
        <w:rPr>
          <w:color w:val="151719"/>
          <w:kern w:val="0"/>
          <w:sz w:val="23"/>
          <w:szCs w:val="23"/>
          <w:lang w:eastAsia="ru-RU"/>
        </w:rPr>
        <w:t>л</w:t>
      </w:r>
      <w:r w:rsidRPr="00587940">
        <w:rPr>
          <w:color w:val="000003"/>
          <w:kern w:val="0"/>
          <w:sz w:val="23"/>
          <w:szCs w:val="23"/>
          <w:lang w:eastAsia="ru-RU"/>
        </w:rPr>
        <w:t>и общественном транспорте). В случае сочетания нескольких способов передвижений или видов транспорта их называют с</w:t>
      </w:r>
      <w:r w:rsidRPr="00587940">
        <w:rPr>
          <w:color w:val="151719"/>
          <w:kern w:val="0"/>
          <w:sz w:val="23"/>
          <w:szCs w:val="23"/>
          <w:lang w:eastAsia="ru-RU"/>
        </w:rPr>
        <w:t>л</w:t>
      </w:r>
      <w:r w:rsidRPr="00587940">
        <w:rPr>
          <w:color w:val="000003"/>
          <w:kern w:val="0"/>
          <w:sz w:val="23"/>
          <w:szCs w:val="23"/>
          <w:lang w:eastAsia="ru-RU"/>
        </w:rPr>
        <w:t>ожными или комбинированными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. </w:t>
      </w:r>
      <w:r w:rsidRPr="00587940">
        <w:rPr>
          <w:color w:val="000003"/>
          <w:kern w:val="0"/>
          <w:sz w:val="23"/>
          <w:szCs w:val="23"/>
          <w:lang w:eastAsia="ru-RU"/>
        </w:rPr>
        <w:t>Любые передвижения осущес</w:t>
      </w:r>
      <w:r w:rsidRPr="00587940">
        <w:rPr>
          <w:color w:val="151719"/>
          <w:kern w:val="0"/>
          <w:sz w:val="23"/>
          <w:szCs w:val="23"/>
          <w:lang w:eastAsia="ru-RU"/>
        </w:rPr>
        <w:t>т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вляются в соответствии с определенной целью: </w:t>
      </w:r>
      <w:r w:rsidRPr="00587940">
        <w:rPr>
          <w:color w:val="151719"/>
          <w:kern w:val="0"/>
          <w:sz w:val="23"/>
          <w:szCs w:val="23"/>
          <w:lang w:eastAsia="ru-RU"/>
        </w:rPr>
        <w:t>т</w:t>
      </w:r>
      <w:r w:rsidRPr="00587940">
        <w:rPr>
          <w:color w:val="000003"/>
          <w:kern w:val="0"/>
          <w:sz w:val="23"/>
          <w:szCs w:val="23"/>
          <w:lang w:eastAsia="ru-RU"/>
        </w:rPr>
        <w:t>ру</w:t>
      </w:r>
      <w:r w:rsidRPr="00587940">
        <w:rPr>
          <w:color w:val="151719"/>
          <w:kern w:val="0"/>
          <w:sz w:val="23"/>
          <w:szCs w:val="23"/>
          <w:lang w:eastAsia="ru-RU"/>
        </w:rPr>
        <w:t>д</w:t>
      </w:r>
      <w:r w:rsidRPr="00587940">
        <w:rPr>
          <w:color w:val="000003"/>
          <w:kern w:val="0"/>
          <w:sz w:val="23"/>
          <w:szCs w:val="23"/>
          <w:lang w:eastAsia="ru-RU"/>
        </w:rPr>
        <w:t>овые, учебные, культурно-бытовые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служебные.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33"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Трудовые - поездки на работу, с работы</w:t>
      </w:r>
      <w:r w:rsidRPr="00587940">
        <w:rPr>
          <w:color w:val="000000"/>
          <w:kern w:val="0"/>
          <w:sz w:val="23"/>
          <w:szCs w:val="23"/>
          <w:lang w:eastAsia="ru-RU"/>
        </w:rPr>
        <w:t xml:space="preserve">.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Эти передвижения наиболее устойчивые </w:t>
      </w:r>
      <w:r w:rsidR="00067CB6">
        <w:rPr>
          <w:color w:val="000003"/>
          <w:kern w:val="0"/>
          <w:sz w:val="23"/>
          <w:szCs w:val="23"/>
          <w:lang w:eastAsia="ru-RU"/>
        </w:rPr>
        <w:t xml:space="preserve">                   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и составляют до 60%.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33"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Учебные - поездки учащихся, студентов в учебные заведения и обратно. Доля передвижений в соответствии с этой целью составляет до 25%.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14" w:firstLine="709"/>
        <w:jc w:val="both"/>
        <w:rPr>
          <w:color w:val="000003"/>
          <w:kern w:val="0"/>
          <w:sz w:val="23"/>
          <w:szCs w:val="23"/>
          <w:lang w:eastAsia="ru-RU"/>
        </w:rPr>
      </w:pPr>
      <w:r>
        <w:rPr>
          <w:color w:val="000003"/>
          <w:kern w:val="0"/>
          <w:sz w:val="23"/>
          <w:szCs w:val="23"/>
          <w:lang w:eastAsia="ru-RU"/>
        </w:rPr>
        <w:t xml:space="preserve">Культурно-бытовые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поездки по различным </w:t>
      </w:r>
      <w:r w:rsidRPr="00587940">
        <w:rPr>
          <w:color w:val="151719"/>
          <w:kern w:val="0"/>
          <w:sz w:val="23"/>
          <w:szCs w:val="23"/>
          <w:lang w:eastAsia="ru-RU"/>
        </w:rPr>
        <w:t>л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ичным и бытовым нуждам, являющиеся </w:t>
      </w:r>
      <w:r w:rsidRPr="00587940">
        <w:rPr>
          <w:color w:val="151719"/>
          <w:kern w:val="0"/>
          <w:sz w:val="23"/>
          <w:szCs w:val="23"/>
          <w:lang w:eastAsia="ru-RU"/>
        </w:rPr>
        <w:t>э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пизодическими и </w:t>
      </w:r>
      <w:r w:rsidRPr="00587940">
        <w:rPr>
          <w:color w:val="151719"/>
          <w:kern w:val="0"/>
          <w:sz w:val="23"/>
          <w:szCs w:val="23"/>
          <w:lang w:eastAsia="ru-RU"/>
        </w:rPr>
        <w:t>з</w:t>
      </w:r>
      <w:r w:rsidRPr="00587940">
        <w:rPr>
          <w:color w:val="000003"/>
          <w:kern w:val="0"/>
          <w:sz w:val="23"/>
          <w:szCs w:val="23"/>
          <w:lang w:eastAsia="ru-RU"/>
        </w:rPr>
        <w:t>ависящие от доходов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социального статуса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рода занятий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возраста </w:t>
      </w:r>
      <w:r w:rsidR="00067CB6">
        <w:rPr>
          <w:color w:val="000003"/>
          <w:kern w:val="0"/>
          <w:sz w:val="23"/>
          <w:szCs w:val="23"/>
          <w:lang w:eastAsia="ru-RU"/>
        </w:rPr>
        <w:t xml:space="preserve">                </w:t>
      </w:r>
      <w:r w:rsidRPr="00587940">
        <w:rPr>
          <w:color w:val="000003"/>
          <w:kern w:val="0"/>
          <w:sz w:val="23"/>
          <w:szCs w:val="23"/>
          <w:lang w:eastAsia="ru-RU"/>
        </w:rPr>
        <w:t>и др</w:t>
      </w:r>
      <w:r>
        <w:rPr>
          <w:color w:val="000003"/>
          <w:kern w:val="0"/>
          <w:sz w:val="23"/>
          <w:szCs w:val="23"/>
          <w:lang w:eastAsia="ru-RU"/>
        </w:rPr>
        <w:t xml:space="preserve">угое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до 10%.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33" w:firstLine="709"/>
        <w:jc w:val="both"/>
        <w:rPr>
          <w:color w:val="000000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Служебные - пое</w:t>
      </w:r>
      <w:r w:rsidRPr="00587940">
        <w:rPr>
          <w:color w:val="151719"/>
          <w:kern w:val="0"/>
          <w:sz w:val="23"/>
          <w:szCs w:val="23"/>
          <w:lang w:eastAsia="ru-RU"/>
        </w:rPr>
        <w:t>з</w:t>
      </w:r>
      <w:r w:rsidRPr="00587940">
        <w:rPr>
          <w:color w:val="000003"/>
          <w:kern w:val="0"/>
          <w:sz w:val="23"/>
          <w:szCs w:val="23"/>
          <w:lang w:eastAsia="ru-RU"/>
        </w:rPr>
        <w:t>дки в рабочее время при производственной необходимости или выполнении служебных обязанностей до 12%</w:t>
      </w:r>
      <w:r w:rsidRPr="00587940">
        <w:rPr>
          <w:color w:val="000000"/>
          <w:kern w:val="0"/>
          <w:sz w:val="23"/>
          <w:szCs w:val="23"/>
          <w:lang w:eastAsia="ru-RU"/>
        </w:rPr>
        <w:t xml:space="preserve">.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14" w:firstLine="709"/>
        <w:jc w:val="both"/>
        <w:rPr>
          <w:color w:val="000000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Выбор способа передвижения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вида транспорта и степени их использования зависит </w:t>
      </w:r>
      <w:r w:rsidR="00067CB6">
        <w:rPr>
          <w:color w:val="000003"/>
          <w:kern w:val="0"/>
          <w:sz w:val="23"/>
          <w:szCs w:val="23"/>
          <w:lang w:eastAsia="ru-RU"/>
        </w:rPr>
        <w:t xml:space="preserve">                  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от ряда факторов: социальные (социальный статус, семейное положение, принадлежность </w:t>
      </w:r>
      <w:r w:rsidR="00067CB6">
        <w:rPr>
          <w:color w:val="000003"/>
          <w:kern w:val="0"/>
          <w:sz w:val="23"/>
          <w:szCs w:val="23"/>
          <w:lang w:eastAsia="ru-RU"/>
        </w:rPr>
        <w:t xml:space="preserve">                </w:t>
      </w:r>
      <w:r w:rsidRPr="00587940">
        <w:rPr>
          <w:color w:val="000003"/>
          <w:kern w:val="0"/>
          <w:sz w:val="23"/>
          <w:szCs w:val="23"/>
          <w:lang w:eastAsia="ru-RU"/>
        </w:rPr>
        <w:t>к референтной группе)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личностные (возраст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этап жизненного цикла семьи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род занятий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151719"/>
          <w:kern w:val="0"/>
          <w:sz w:val="23"/>
          <w:szCs w:val="23"/>
          <w:lang w:eastAsia="ru-RU"/>
        </w:rPr>
        <w:lastRenderedPageBreak/>
        <w:t>э</w:t>
      </w:r>
      <w:r w:rsidRPr="00587940">
        <w:rPr>
          <w:color w:val="000003"/>
          <w:kern w:val="0"/>
          <w:sz w:val="23"/>
          <w:szCs w:val="23"/>
          <w:lang w:eastAsia="ru-RU"/>
        </w:rPr>
        <w:t>кономическое положение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обра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з </w:t>
      </w:r>
      <w:r w:rsidRPr="00587940">
        <w:rPr>
          <w:color w:val="000003"/>
          <w:kern w:val="0"/>
          <w:sz w:val="23"/>
          <w:szCs w:val="23"/>
          <w:lang w:eastAsia="ru-RU"/>
        </w:rPr>
        <w:t>жизни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пре</w:t>
      </w:r>
      <w:r w:rsidRPr="00587940">
        <w:rPr>
          <w:color w:val="151719"/>
          <w:kern w:val="0"/>
          <w:sz w:val="23"/>
          <w:szCs w:val="23"/>
          <w:lang w:eastAsia="ru-RU"/>
        </w:rPr>
        <w:t>д</w:t>
      </w:r>
      <w:r w:rsidRPr="00587940">
        <w:rPr>
          <w:color w:val="000003"/>
          <w:kern w:val="0"/>
          <w:sz w:val="23"/>
          <w:szCs w:val="23"/>
          <w:lang w:eastAsia="ru-RU"/>
        </w:rPr>
        <w:t>ставление о себе)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культурные (культура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субкультура</w:t>
      </w:r>
      <w:r w:rsidRPr="00587940">
        <w:rPr>
          <w:color w:val="36373B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прина</w:t>
      </w:r>
      <w:r w:rsidRPr="00587940">
        <w:rPr>
          <w:color w:val="151719"/>
          <w:kern w:val="0"/>
          <w:sz w:val="23"/>
          <w:szCs w:val="23"/>
          <w:lang w:eastAsia="ru-RU"/>
        </w:rPr>
        <w:t>дл</w:t>
      </w:r>
      <w:r w:rsidRPr="00587940">
        <w:rPr>
          <w:color w:val="000003"/>
          <w:kern w:val="0"/>
          <w:sz w:val="23"/>
          <w:szCs w:val="23"/>
          <w:lang w:eastAsia="ru-RU"/>
        </w:rPr>
        <w:t>ежность к социальному к</w:t>
      </w:r>
      <w:r w:rsidRPr="00587940">
        <w:rPr>
          <w:color w:val="151719"/>
          <w:kern w:val="0"/>
          <w:sz w:val="23"/>
          <w:szCs w:val="23"/>
          <w:lang w:eastAsia="ru-RU"/>
        </w:rPr>
        <w:t>л</w:t>
      </w:r>
      <w:r w:rsidRPr="00587940">
        <w:rPr>
          <w:color w:val="000003"/>
          <w:kern w:val="0"/>
          <w:sz w:val="23"/>
          <w:szCs w:val="23"/>
          <w:lang w:eastAsia="ru-RU"/>
        </w:rPr>
        <w:t>асс</w:t>
      </w:r>
      <w:r w:rsidRPr="00587940">
        <w:rPr>
          <w:color w:val="151719"/>
          <w:kern w:val="0"/>
          <w:sz w:val="23"/>
          <w:szCs w:val="23"/>
          <w:lang w:eastAsia="ru-RU"/>
        </w:rPr>
        <w:t>у</w:t>
      </w:r>
      <w:r w:rsidRPr="00587940">
        <w:rPr>
          <w:color w:val="000003"/>
          <w:kern w:val="0"/>
          <w:sz w:val="23"/>
          <w:szCs w:val="23"/>
          <w:lang w:eastAsia="ru-RU"/>
        </w:rPr>
        <w:t>)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психологические (мотивация)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состояние развития транспортной системы, качество транспортного обслуживания территории, уровень автомобилизации, расстояние передвижения и др</w:t>
      </w:r>
      <w:r>
        <w:rPr>
          <w:color w:val="000003"/>
          <w:kern w:val="0"/>
          <w:sz w:val="23"/>
          <w:szCs w:val="23"/>
          <w:lang w:eastAsia="ru-RU"/>
        </w:rPr>
        <w:t>угое</w:t>
      </w:r>
      <w:r w:rsidR="00067CB6">
        <w:rPr>
          <w:color w:val="000003"/>
          <w:kern w:val="0"/>
          <w:sz w:val="23"/>
          <w:szCs w:val="23"/>
          <w:lang w:eastAsia="ru-RU"/>
        </w:rPr>
        <w:t>.</w:t>
      </w:r>
      <w:r w:rsidRPr="00587940">
        <w:rPr>
          <w:color w:val="000000"/>
          <w:kern w:val="0"/>
          <w:sz w:val="23"/>
          <w:szCs w:val="23"/>
          <w:lang w:eastAsia="ru-RU"/>
        </w:rPr>
        <w:t xml:space="preserve"> </w:t>
      </w:r>
    </w:p>
    <w:p w:rsidR="00587940" w:rsidRPr="00587940" w:rsidRDefault="00587940" w:rsidP="00067CB6">
      <w:pPr>
        <w:widowControl w:val="0"/>
        <w:shd w:val="clear" w:color="auto" w:fill="FFFFFE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right="14"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 xml:space="preserve">Основная концентрация рабочих мест сосредоточена в северной, центральной </w:t>
      </w:r>
      <w:r w:rsidR="00067CB6">
        <w:rPr>
          <w:color w:val="000003"/>
          <w:kern w:val="0"/>
          <w:sz w:val="23"/>
          <w:szCs w:val="23"/>
          <w:lang w:eastAsia="ru-RU"/>
        </w:rPr>
        <w:t xml:space="preserve">                       </w:t>
      </w:r>
      <w:r w:rsidRPr="00587940">
        <w:rPr>
          <w:color w:val="000003"/>
          <w:kern w:val="0"/>
          <w:sz w:val="23"/>
          <w:szCs w:val="23"/>
          <w:lang w:eastAsia="ru-RU"/>
        </w:rPr>
        <w:t>и южной част</w:t>
      </w:r>
      <w:r w:rsidR="0008766C">
        <w:rPr>
          <w:color w:val="000003"/>
          <w:kern w:val="0"/>
          <w:sz w:val="23"/>
          <w:szCs w:val="23"/>
          <w:lang w:eastAsia="ru-RU"/>
        </w:rPr>
        <w:t>ях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 города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что обуславливает ежедневные</w:t>
      </w:r>
      <w:r w:rsidR="0008766C">
        <w:rPr>
          <w:color w:val="000003"/>
          <w:kern w:val="0"/>
          <w:sz w:val="23"/>
          <w:szCs w:val="23"/>
          <w:lang w:eastAsia="ru-RU"/>
        </w:rPr>
        <w:t xml:space="preserve"> массовые пассажиропотоки </w:t>
      </w:r>
      <w:r w:rsidR="0097685E">
        <w:rPr>
          <w:color w:val="000003"/>
          <w:kern w:val="0"/>
          <w:sz w:val="23"/>
          <w:szCs w:val="23"/>
          <w:lang w:eastAsia="ru-RU"/>
        </w:rPr>
        <w:t xml:space="preserve">                          </w:t>
      </w:r>
      <w:r w:rsidR="0008766C">
        <w:rPr>
          <w:color w:val="000003"/>
          <w:kern w:val="0"/>
          <w:sz w:val="23"/>
          <w:szCs w:val="23"/>
          <w:lang w:eastAsia="ru-RU"/>
        </w:rPr>
        <w:t>и при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водит к ежедневным утренним транспортным потокам из граничных районов города </w:t>
      </w:r>
      <w:r w:rsidR="0097685E">
        <w:rPr>
          <w:color w:val="000003"/>
          <w:kern w:val="0"/>
          <w:sz w:val="23"/>
          <w:szCs w:val="23"/>
          <w:lang w:eastAsia="ru-RU"/>
        </w:rPr>
        <w:t xml:space="preserve">                </w:t>
      </w:r>
      <w:r w:rsidRPr="00587940">
        <w:rPr>
          <w:color w:val="000003"/>
          <w:kern w:val="0"/>
          <w:sz w:val="23"/>
          <w:szCs w:val="23"/>
          <w:lang w:eastAsia="ru-RU"/>
        </w:rPr>
        <w:t>в северную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центральную и южные его ч</w:t>
      </w:r>
      <w:r w:rsidR="0008766C">
        <w:rPr>
          <w:color w:val="000003"/>
          <w:kern w:val="0"/>
          <w:sz w:val="23"/>
          <w:szCs w:val="23"/>
          <w:lang w:eastAsia="ru-RU"/>
        </w:rPr>
        <w:t>асти и обратно в вечернее время.</w:t>
      </w:r>
    </w:p>
    <w:p w:rsidR="00587940" w:rsidRDefault="00587940" w:rsidP="00067CB6">
      <w:pPr>
        <w:widowControl w:val="0"/>
        <w:shd w:val="clear" w:color="auto" w:fill="FFFFFE"/>
        <w:tabs>
          <w:tab w:val="clear" w:pos="708"/>
          <w:tab w:val="left" w:pos="1088"/>
          <w:tab w:val="left" w:pos="823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3"/>
          <w:kern w:val="0"/>
          <w:sz w:val="23"/>
          <w:szCs w:val="23"/>
          <w:lang w:eastAsia="ru-RU"/>
        </w:rPr>
      </w:pPr>
      <w:r w:rsidRPr="00587940">
        <w:rPr>
          <w:color w:val="000003"/>
          <w:kern w:val="0"/>
          <w:sz w:val="23"/>
          <w:szCs w:val="23"/>
          <w:lang w:eastAsia="ru-RU"/>
        </w:rPr>
        <w:t>В связи с вышеи</w:t>
      </w:r>
      <w:r w:rsidRPr="00587940">
        <w:rPr>
          <w:color w:val="151719"/>
          <w:kern w:val="0"/>
          <w:sz w:val="23"/>
          <w:szCs w:val="23"/>
          <w:lang w:eastAsia="ru-RU"/>
        </w:rPr>
        <w:t>з</w:t>
      </w:r>
      <w:r w:rsidRPr="00587940">
        <w:rPr>
          <w:color w:val="000003"/>
          <w:kern w:val="0"/>
          <w:sz w:val="23"/>
          <w:szCs w:val="23"/>
          <w:lang w:eastAsia="ru-RU"/>
        </w:rPr>
        <w:t>ложенным предполагается</w:t>
      </w:r>
      <w:r w:rsidRPr="00587940">
        <w:rPr>
          <w:color w:val="151719"/>
          <w:kern w:val="0"/>
          <w:sz w:val="23"/>
          <w:szCs w:val="23"/>
          <w:lang w:eastAsia="ru-RU"/>
        </w:rPr>
        <w:t xml:space="preserve">, </w:t>
      </w:r>
      <w:r w:rsidRPr="00587940">
        <w:rPr>
          <w:color w:val="000003"/>
          <w:kern w:val="0"/>
          <w:sz w:val="23"/>
          <w:szCs w:val="23"/>
          <w:lang w:eastAsia="ru-RU"/>
        </w:rPr>
        <w:t>что до</w:t>
      </w:r>
      <w:r>
        <w:rPr>
          <w:color w:val="000003"/>
          <w:kern w:val="0"/>
          <w:sz w:val="23"/>
          <w:szCs w:val="23"/>
          <w:lang w:eastAsia="ru-RU"/>
        </w:rPr>
        <w:t xml:space="preserve"> 2025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года не произойдет значительных изменений в направлениях </w:t>
      </w:r>
      <w:r w:rsidRPr="00587940">
        <w:rPr>
          <w:color w:val="151719"/>
          <w:kern w:val="0"/>
          <w:sz w:val="23"/>
          <w:szCs w:val="23"/>
          <w:lang w:eastAsia="ru-RU"/>
        </w:rPr>
        <w:t>д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вижения пассажирских транспортных потоков </w:t>
      </w:r>
      <w:r w:rsidR="0097685E">
        <w:rPr>
          <w:color w:val="000003"/>
          <w:kern w:val="0"/>
          <w:sz w:val="23"/>
          <w:szCs w:val="23"/>
          <w:lang w:eastAsia="ru-RU"/>
        </w:rPr>
        <w:t xml:space="preserve">                  </w:t>
      </w:r>
      <w:r w:rsidRPr="00587940">
        <w:rPr>
          <w:color w:val="000003"/>
          <w:kern w:val="0"/>
          <w:sz w:val="23"/>
          <w:szCs w:val="23"/>
          <w:lang w:eastAsia="ru-RU"/>
        </w:rPr>
        <w:t xml:space="preserve">и транспортного спроса населения. </w:t>
      </w:r>
    </w:p>
    <w:p w:rsidR="002A3494" w:rsidRDefault="002A3494" w:rsidP="00587940">
      <w:pPr>
        <w:widowControl w:val="0"/>
        <w:shd w:val="clear" w:color="auto" w:fill="FFFFFE"/>
        <w:tabs>
          <w:tab w:val="clear" w:pos="708"/>
          <w:tab w:val="left" w:pos="1088"/>
          <w:tab w:val="left" w:pos="8231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color w:val="000003"/>
          <w:kern w:val="0"/>
          <w:sz w:val="23"/>
          <w:szCs w:val="23"/>
          <w:lang w:eastAsia="ru-RU"/>
        </w:rPr>
      </w:pPr>
    </w:p>
    <w:p w:rsidR="00C9483B" w:rsidRPr="0097685E" w:rsidRDefault="0097685E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1080"/>
        <w:jc w:val="center"/>
        <w:outlineLvl w:val="0"/>
        <w:rPr>
          <w:rFonts w:eastAsiaTheme="minorHAnsi"/>
          <w:kern w:val="0"/>
          <w:lang w:eastAsia="en-US"/>
        </w:rPr>
      </w:pPr>
      <w:r w:rsidRPr="0097685E">
        <w:rPr>
          <w:rFonts w:eastAsiaTheme="minorHAnsi"/>
          <w:kern w:val="0"/>
          <w:lang w:eastAsia="en-US"/>
        </w:rPr>
        <w:t>3.</w:t>
      </w:r>
      <w:r>
        <w:rPr>
          <w:rFonts w:eastAsiaTheme="minorHAnsi"/>
          <w:kern w:val="0"/>
          <w:lang w:eastAsia="en-US"/>
        </w:rPr>
        <w:t xml:space="preserve">3. </w:t>
      </w:r>
      <w:r w:rsidR="00C9483B" w:rsidRPr="0097685E">
        <w:rPr>
          <w:rFonts w:eastAsiaTheme="minorHAnsi"/>
          <w:kern w:val="0"/>
          <w:lang w:eastAsia="en-US"/>
        </w:rPr>
        <w:t>Прогноз развития транспортной инфраструктуры по видам</w:t>
      </w:r>
      <w:r w:rsidR="002A3494" w:rsidRPr="0097685E">
        <w:rPr>
          <w:rFonts w:eastAsiaTheme="minorHAnsi"/>
          <w:kern w:val="0"/>
          <w:lang w:eastAsia="en-US"/>
        </w:rPr>
        <w:t xml:space="preserve"> т</w:t>
      </w:r>
      <w:r w:rsidR="00C9483B" w:rsidRPr="0097685E">
        <w:rPr>
          <w:rFonts w:eastAsiaTheme="minorHAnsi"/>
          <w:kern w:val="0"/>
          <w:lang w:eastAsia="en-US"/>
        </w:rPr>
        <w:t>ранспорта</w:t>
      </w:r>
    </w:p>
    <w:p w:rsidR="002A3494" w:rsidRPr="00067CB6" w:rsidRDefault="002A3494" w:rsidP="00067CB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8006B1" w:rsidRDefault="008006B1" w:rsidP="0097685E">
      <w:pPr>
        <w:ind w:firstLine="709"/>
        <w:jc w:val="both"/>
      </w:pPr>
      <w:r>
        <w:t xml:space="preserve">Развитие транспортной инфраструктуры городского округа Иваново </w:t>
      </w:r>
      <w:r w:rsidR="00B80ED2">
        <w:t>связано,</w:t>
      </w:r>
      <w:r>
        <w:t xml:space="preserve"> прежде всего, с автомобильным транспортом как с преобладающим на территории города Иванов</w:t>
      </w:r>
      <w:r w:rsidR="00FA0C1D">
        <w:t>а</w:t>
      </w:r>
      <w:r>
        <w:t>.</w:t>
      </w:r>
    </w:p>
    <w:p w:rsidR="008006B1" w:rsidRDefault="008006B1" w:rsidP="0097685E">
      <w:pPr>
        <w:ind w:firstLine="709"/>
        <w:jc w:val="both"/>
      </w:pPr>
      <w:r>
        <w:t>Ежегодный рост автомобильного транспорта вызывает необходимость развития внутренних автомобильных дорог и объектов транспортной инфраструктуры.</w:t>
      </w:r>
    </w:p>
    <w:p w:rsidR="008006B1" w:rsidRDefault="008006B1" w:rsidP="0097685E">
      <w:pPr>
        <w:ind w:firstLine="709"/>
        <w:jc w:val="both"/>
        <w:rPr>
          <w:rFonts w:eastAsiaTheme="minorHAnsi"/>
          <w:i/>
          <w:kern w:val="0"/>
          <w:lang w:eastAsia="en-US"/>
        </w:rPr>
      </w:pPr>
      <w:r w:rsidRPr="008006B1">
        <w:t xml:space="preserve">Развитие транспортной инфраструктуры города </w:t>
      </w:r>
      <w:r>
        <w:t>Иванов</w:t>
      </w:r>
      <w:r w:rsidR="00FA0C1D">
        <w:t>а</w:t>
      </w:r>
      <w:r>
        <w:t xml:space="preserve"> </w:t>
      </w:r>
      <w:r w:rsidRPr="008006B1">
        <w:t xml:space="preserve">определено Генеральным </w:t>
      </w:r>
      <w:hyperlink r:id="rId19" w:history="1">
        <w:r w:rsidRPr="008006B1">
          <w:t>планом</w:t>
        </w:r>
      </w:hyperlink>
      <w:r w:rsidRPr="008006B1">
        <w:t xml:space="preserve"> города </w:t>
      </w:r>
      <w:r>
        <w:t>Иванов</w:t>
      </w:r>
      <w:r w:rsidR="00FA0C1D">
        <w:t xml:space="preserve">а </w:t>
      </w:r>
      <w:r w:rsidRPr="008006B1">
        <w:t>и действующими муниципальными программами</w:t>
      </w:r>
      <w:r w:rsidR="00FA0C1D">
        <w:t xml:space="preserve"> («Безопасный город» и «Благоустройство города Иванова»).</w:t>
      </w:r>
      <w:r>
        <w:t xml:space="preserve"> </w:t>
      </w:r>
    </w:p>
    <w:p w:rsidR="009A2F5C" w:rsidRDefault="00C9483B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5239EA">
        <w:rPr>
          <w:rFonts w:eastAsiaTheme="minorHAnsi"/>
          <w:kern w:val="0"/>
          <w:lang w:eastAsia="en-US"/>
        </w:rPr>
        <w:t xml:space="preserve">В результате реализации запланированных мероприятий </w:t>
      </w:r>
      <w:r w:rsidR="009A2F5C" w:rsidRPr="005239EA">
        <w:rPr>
          <w:rFonts w:eastAsiaTheme="minorHAnsi"/>
          <w:kern w:val="0"/>
          <w:lang w:eastAsia="en-US"/>
        </w:rPr>
        <w:t>муниципальных программ город</w:t>
      </w:r>
      <w:r w:rsidR="00985FED" w:rsidRPr="005239EA">
        <w:rPr>
          <w:rFonts w:eastAsiaTheme="minorHAnsi"/>
          <w:kern w:val="0"/>
          <w:lang w:eastAsia="en-US"/>
        </w:rPr>
        <w:t xml:space="preserve">а </w:t>
      </w:r>
      <w:r w:rsidR="009A2F5C" w:rsidRPr="005239EA">
        <w:rPr>
          <w:rFonts w:eastAsiaTheme="minorHAnsi"/>
          <w:kern w:val="0"/>
          <w:lang w:eastAsia="en-US"/>
        </w:rPr>
        <w:t>Иванов</w:t>
      </w:r>
      <w:r w:rsidR="00FA0C1D">
        <w:rPr>
          <w:rFonts w:eastAsiaTheme="minorHAnsi"/>
          <w:kern w:val="0"/>
          <w:lang w:eastAsia="en-US"/>
        </w:rPr>
        <w:t xml:space="preserve">а </w:t>
      </w:r>
      <w:r w:rsidR="0027720C">
        <w:rPr>
          <w:rFonts w:eastAsiaTheme="minorHAnsi"/>
          <w:kern w:val="0"/>
          <w:lang w:eastAsia="en-US"/>
        </w:rPr>
        <w:t xml:space="preserve">в расчетном периоде </w:t>
      </w:r>
      <w:r w:rsidR="009A2F5C" w:rsidRPr="005239EA">
        <w:rPr>
          <w:rFonts w:eastAsiaTheme="minorHAnsi"/>
          <w:kern w:val="0"/>
          <w:lang w:eastAsia="en-US"/>
        </w:rPr>
        <w:t>увеличится количество обустроенных в соответствии с требованиями безопасности дорожного движения пеш</w:t>
      </w:r>
      <w:r w:rsidR="00D53929" w:rsidRPr="005239EA">
        <w:rPr>
          <w:rFonts w:eastAsiaTheme="minorHAnsi"/>
          <w:kern w:val="0"/>
          <w:lang w:eastAsia="en-US"/>
        </w:rPr>
        <w:t xml:space="preserve">еходных переходов и тротуаров. </w:t>
      </w:r>
      <w:r w:rsidR="009A2F5C" w:rsidRPr="005239EA">
        <w:rPr>
          <w:rFonts w:eastAsiaTheme="minorHAnsi"/>
          <w:kern w:val="0"/>
          <w:lang w:eastAsia="en-US"/>
        </w:rPr>
        <w:t>Срок выполнения мероприятий по строительству, реконструкции, техническо</w:t>
      </w:r>
      <w:r w:rsidR="001F1F82" w:rsidRPr="005239EA">
        <w:rPr>
          <w:rFonts w:eastAsiaTheme="minorHAnsi"/>
          <w:kern w:val="0"/>
          <w:lang w:eastAsia="en-US"/>
        </w:rPr>
        <w:t xml:space="preserve">му </w:t>
      </w:r>
      <w:r w:rsidR="009A2F5C" w:rsidRPr="005239EA">
        <w:rPr>
          <w:rFonts w:eastAsiaTheme="minorHAnsi"/>
          <w:kern w:val="0"/>
          <w:lang w:eastAsia="en-US"/>
        </w:rPr>
        <w:t>перевооружению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</w:t>
      </w:r>
      <w:r w:rsidR="002358E4">
        <w:rPr>
          <w:rFonts w:eastAsiaTheme="minorHAnsi"/>
          <w:kern w:val="0"/>
          <w:lang w:eastAsia="en-US"/>
        </w:rPr>
        <w:t xml:space="preserve"> </w:t>
      </w:r>
      <w:r w:rsidR="009A2F5C" w:rsidRPr="005239EA">
        <w:rPr>
          <w:rFonts w:eastAsiaTheme="minorHAnsi"/>
          <w:kern w:val="0"/>
          <w:lang w:eastAsia="en-US"/>
        </w:rPr>
        <w:t>искусственны</w:t>
      </w:r>
      <w:r w:rsidR="0027720C">
        <w:rPr>
          <w:rFonts w:eastAsiaTheme="minorHAnsi"/>
          <w:kern w:val="0"/>
          <w:lang w:eastAsia="en-US"/>
        </w:rPr>
        <w:t xml:space="preserve">х </w:t>
      </w:r>
      <w:r w:rsidR="009A2F5C" w:rsidRPr="005239EA">
        <w:rPr>
          <w:rFonts w:eastAsiaTheme="minorHAnsi"/>
          <w:kern w:val="0"/>
          <w:lang w:eastAsia="en-US"/>
        </w:rPr>
        <w:t>дорожны</w:t>
      </w:r>
      <w:r w:rsidR="0027720C">
        <w:rPr>
          <w:rFonts w:eastAsiaTheme="minorHAnsi"/>
          <w:kern w:val="0"/>
          <w:lang w:eastAsia="en-US"/>
        </w:rPr>
        <w:t xml:space="preserve">х неровностей </w:t>
      </w:r>
      <w:r w:rsidR="009A2F5C" w:rsidRPr="005239EA">
        <w:rPr>
          <w:rFonts w:eastAsiaTheme="minorHAnsi"/>
          <w:kern w:val="0"/>
          <w:lang w:eastAsia="en-US"/>
        </w:rPr>
        <w:t xml:space="preserve"> светофорами Т.7, системами светового оповещения, дорожными знаками с внутренним освещением и светодиодной индикацией, </w:t>
      </w:r>
      <w:r w:rsidR="002358E4">
        <w:rPr>
          <w:rFonts w:eastAsiaTheme="minorHAnsi"/>
          <w:kern w:val="0"/>
          <w:lang w:eastAsia="en-US"/>
        </w:rPr>
        <w:t>Г</w:t>
      </w:r>
      <w:r w:rsidR="00985FED" w:rsidRPr="005239EA">
        <w:rPr>
          <w:rFonts w:eastAsiaTheme="minorHAnsi"/>
          <w:kern w:val="0"/>
          <w:lang w:eastAsia="en-US"/>
        </w:rPr>
        <w:t xml:space="preserve"> </w:t>
      </w:r>
      <w:r w:rsidR="009A2F5C" w:rsidRPr="005239EA">
        <w:rPr>
          <w:rFonts w:eastAsiaTheme="minorHAnsi"/>
          <w:kern w:val="0"/>
          <w:lang w:eastAsia="en-US"/>
        </w:rPr>
        <w:t xml:space="preserve">-образными опорами, дорожной разметкой, в том числе с применением штучных форм </w:t>
      </w:r>
      <w:r w:rsidR="0097685E">
        <w:rPr>
          <w:rFonts w:eastAsiaTheme="minorHAnsi"/>
          <w:kern w:val="0"/>
          <w:lang w:eastAsia="en-US"/>
        </w:rPr>
        <w:t xml:space="preserve">            </w:t>
      </w:r>
      <w:r w:rsidR="009A2F5C" w:rsidRPr="005239EA">
        <w:rPr>
          <w:rFonts w:eastAsiaTheme="minorHAnsi"/>
          <w:kern w:val="0"/>
          <w:lang w:eastAsia="en-US"/>
        </w:rPr>
        <w:t xml:space="preserve">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</w:t>
      </w:r>
      <w:r w:rsidR="001F1F82" w:rsidRPr="005239EA">
        <w:rPr>
          <w:rFonts w:eastAsiaTheme="minorHAnsi"/>
          <w:kern w:val="0"/>
          <w:lang w:eastAsia="en-US"/>
        </w:rPr>
        <w:t xml:space="preserve">планируется произвести до </w:t>
      </w:r>
      <w:r w:rsidR="009A2F5C" w:rsidRPr="005239EA">
        <w:rPr>
          <w:rFonts w:eastAsiaTheme="minorHAnsi"/>
          <w:kern w:val="0"/>
          <w:lang w:eastAsia="en-US"/>
        </w:rPr>
        <w:t>2019 год</w:t>
      </w:r>
      <w:r w:rsidR="001F1F82" w:rsidRPr="005239EA">
        <w:rPr>
          <w:rFonts w:eastAsiaTheme="minorHAnsi"/>
          <w:kern w:val="0"/>
          <w:lang w:eastAsia="en-US"/>
        </w:rPr>
        <w:t>а</w:t>
      </w:r>
      <w:r w:rsidR="009A2F5C" w:rsidRPr="005239EA">
        <w:rPr>
          <w:rFonts w:eastAsiaTheme="minorHAnsi"/>
          <w:kern w:val="0"/>
          <w:lang w:eastAsia="en-US"/>
        </w:rPr>
        <w:t>.</w:t>
      </w:r>
    </w:p>
    <w:p w:rsidR="008006B1" w:rsidRPr="008006B1" w:rsidRDefault="008006B1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8006B1">
        <w:rPr>
          <w:rFonts w:eastAsiaTheme="minorHAnsi"/>
          <w:kern w:val="0"/>
          <w:lang w:eastAsia="en-US"/>
        </w:rPr>
        <w:t>Продолжаются мероприятия по приобретению нового подвижного состава транспортных средств с улучшенными технико-экономическими показателями, в том числе оборудованных для перевозки маломобильных групп населения.</w:t>
      </w:r>
    </w:p>
    <w:p w:rsidR="00C9483B" w:rsidRPr="005239EA" w:rsidRDefault="00C9483B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5239EA">
        <w:rPr>
          <w:rFonts w:eastAsiaTheme="minorHAnsi"/>
          <w:kern w:val="0"/>
          <w:lang w:eastAsia="en-US"/>
        </w:rPr>
        <w:t>Имеющиеся в город</w:t>
      </w:r>
      <w:r w:rsidR="001F1F82" w:rsidRPr="005239EA">
        <w:rPr>
          <w:rFonts w:eastAsiaTheme="minorHAnsi"/>
          <w:kern w:val="0"/>
          <w:lang w:eastAsia="en-US"/>
        </w:rPr>
        <w:t xml:space="preserve">ском округе Иваново </w:t>
      </w:r>
      <w:r w:rsidRPr="005239EA">
        <w:rPr>
          <w:rFonts w:eastAsiaTheme="minorHAnsi"/>
          <w:kern w:val="0"/>
          <w:lang w:eastAsia="en-US"/>
        </w:rPr>
        <w:t xml:space="preserve">автовокзалы и железнодорожные вокзалы соответствуют действующим требованиям и потребностям жителей города </w:t>
      </w:r>
      <w:r w:rsidR="0097685E">
        <w:rPr>
          <w:rFonts w:eastAsiaTheme="minorHAnsi"/>
          <w:kern w:val="0"/>
          <w:lang w:eastAsia="en-US"/>
        </w:rPr>
        <w:t xml:space="preserve">                                  </w:t>
      </w:r>
      <w:r w:rsidRPr="005239EA">
        <w:rPr>
          <w:rFonts w:eastAsiaTheme="minorHAnsi"/>
          <w:kern w:val="0"/>
          <w:lang w:eastAsia="en-US"/>
        </w:rPr>
        <w:t xml:space="preserve">в транспортном обслуживании. По мере необходимости будет осуществляться </w:t>
      </w:r>
      <w:r w:rsidR="0097685E">
        <w:rPr>
          <w:rFonts w:eastAsiaTheme="minorHAnsi"/>
          <w:kern w:val="0"/>
          <w:lang w:eastAsia="en-US"/>
        </w:rPr>
        <w:t xml:space="preserve">                             </w:t>
      </w:r>
      <w:r w:rsidRPr="005239EA">
        <w:rPr>
          <w:rFonts w:eastAsiaTheme="minorHAnsi"/>
          <w:kern w:val="0"/>
          <w:lang w:eastAsia="en-US"/>
        </w:rPr>
        <w:t xml:space="preserve">их модернизация за счет средств собственников. </w:t>
      </w:r>
    </w:p>
    <w:p w:rsidR="0097685E" w:rsidRDefault="00C9483B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5239EA">
        <w:rPr>
          <w:rFonts w:eastAsiaTheme="minorHAnsi"/>
          <w:kern w:val="0"/>
          <w:lang w:eastAsia="en-US"/>
        </w:rPr>
        <w:t>С целью снижения нагрузок на улично-дорожную сеть и повышения ее пропускной способности в перспективе планирует</w:t>
      </w:r>
      <w:r w:rsidR="00AE1E29" w:rsidRPr="005239EA">
        <w:rPr>
          <w:rFonts w:eastAsiaTheme="minorHAnsi"/>
          <w:kern w:val="0"/>
          <w:lang w:eastAsia="en-US"/>
        </w:rPr>
        <w:t xml:space="preserve">ся устройство платных парковок </w:t>
      </w:r>
      <w:r w:rsidR="0097685E">
        <w:rPr>
          <w:rFonts w:eastAsiaTheme="minorHAnsi"/>
          <w:kern w:val="0"/>
          <w:lang w:eastAsia="en-US"/>
        </w:rPr>
        <w:t>в центральной части города.</w:t>
      </w:r>
    </w:p>
    <w:p w:rsidR="0097685E" w:rsidRDefault="0097685E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</w:p>
    <w:p w:rsidR="00C119E2" w:rsidRPr="0097685E" w:rsidRDefault="0097685E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97685E">
        <w:rPr>
          <w:rFonts w:eastAsiaTheme="minorHAnsi"/>
          <w:kern w:val="0"/>
          <w:lang w:eastAsia="en-US"/>
        </w:rPr>
        <w:t xml:space="preserve">3.4. </w:t>
      </w:r>
      <w:r w:rsidR="00C9483B" w:rsidRPr="0097685E">
        <w:rPr>
          <w:kern w:val="0"/>
          <w:lang w:eastAsia="ru-RU"/>
        </w:rPr>
        <w:t>Прогноз развития дорожной сети</w:t>
      </w:r>
      <w:r w:rsidR="001F1F82" w:rsidRPr="0097685E">
        <w:rPr>
          <w:kern w:val="0"/>
          <w:lang w:eastAsia="ru-RU"/>
        </w:rPr>
        <w:t xml:space="preserve"> городского округа Иваново</w:t>
      </w:r>
    </w:p>
    <w:p w:rsidR="00A20378" w:rsidRPr="00A20378" w:rsidRDefault="00A20378" w:rsidP="00A20378">
      <w:pPr>
        <w:tabs>
          <w:tab w:val="clear" w:pos="708"/>
          <w:tab w:val="left" w:pos="9360"/>
        </w:tabs>
        <w:suppressAutoHyphens w:val="0"/>
        <w:spacing w:line="240" w:lineRule="auto"/>
        <w:ind w:right="113"/>
        <w:jc w:val="center"/>
        <w:rPr>
          <w:i/>
          <w:color w:val="FF0000"/>
          <w:kern w:val="0"/>
          <w:lang w:eastAsia="ru-RU"/>
        </w:rPr>
      </w:pPr>
    </w:p>
    <w:p w:rsidR="00A20378" w:rsidRPr="000146F0" w:rsidRDefault="00A20378" w:rsidP="0097685E">
      <w:pPr>
        <w:spacing w:line="240" w:lineRule="auto"/>
        <w:ind w:firstLine="708"/>
        <w:jc w:val="both"/>
        <w:rPr>
          <w:lang w:eastAsia="ru-RU"/>
        </w:rPr>
      </w:pPr>
      <w:r w:rsidRPr="000146F0">
        <w:rPr>
          <w:lang w:eastAsia="ru-RU"/>
        </w:rPr>
        <w:t>К концу 201</w:t>
      </w:r>
      <w:r w:rsidR="000146F0" w:rsidRPr="000146F0">
        <w:rPr>
          <w:lang w:eastAsia="ru-RU"/>
        </w:rPr>
        <w:t xml:space="preserve">7 </w:t>
      </w:r>
      <w:r w:rsidRPr="000146F0">
        <w:rPr>
          <w:lang w:eastAsia="ru-RU"/>
        </w:rPr>
        <w:t xml:space="preserve">года протяженность автомобильных дорог общего пользования </w:t>
      </w:r>
      <w:r w:rsidR="0097685E">
        <w:rPr>
          <w:lang w:eastAsia="ru-RU"/>
        </w:rPr>
        <w:t xml:space="preserve">                      </w:t>
      </w:r>
      <w:r w:rsidRPr="000146F0">
        <w:rPr>
          <w:lang w:eastAsia="ru-RU"/>
        </w:rPr>
        <w:t xml:space="preserve">с твердым покрытием в </w:t>
      </w:r>
      <w:r w:rsidR="000146F0" w:rsidRPr="000146F0">
        <w:rPr>
          <w:lang w:eastAsia="ru-RU"/>
        </w:rPr>
        <w:t xml:space="preserve">городском округе Иваново </w:t>
      </w:r>
      <w:r w:rsidRPr="000146F0">
        <w:rPr>
          <w:lang w:eastAsia="ru-RU"/>
        </w:rPr>
        <w:t xml:space="preserve">составляла </w:t>
      </w:r>
      <w:r w:rsidR="008B3FBB">
        <w:rPr>
          <w:lang w:eastAsia="ru-RU"/>
        </w:rPr>
        <w:t>689</w:t>
      </w:r>
      <w:r w:rsidRPr="000146F0">
        <w:rPr>
          <w:lang w:eastAsia="ru-RU"/>
        </w:rPr>
        <w:t>,</w:t>
      </w:r>
      <w:r w:rsidR="008B3FBB">
        <w:rPr>
          <w:lang w:eastAsia="ru-RU"/>
        </w:rPr>
        <w:t xml:space="preserve">32 </w:t>
      </w:r>
      <w:r w:rsidRPr="000146F0">
        <w:rPr>
          <w:lang w:eastAsia="ru-RU"/>
        </w:rPr>
        <w:t xml:space="preserve">км. </w:t>
      </w:r>
    </w:p>
    <w:p w:rsidR="00A20378" w:rsidRPr="000146F0" w:rsidRDefault="00A20378" w:rsidP="0097685E">
      <w:pPr>
        <w:spacing w:line="240" w:lineRule="auto"/>
        <w:ind w:firstLine="708"/>
        <w:jc w:val="both"/>
        <w:rPr>
          <w:lang w:eastAsia="ru-RU"/>
        </w:rPr>
      </w:pPr>
      <w:r w:rsidRPr="000146F0">
        <w:rPr>
          <w:lang w:eastAsia="ru-RU"/>
        </w:rPr>
        <w:t>Учитывая запланированные на 201</w:t>
      </w:r>
      <w:r w:rsidR="00985FED" w:rsidRPr="000146F0">
        <w:rPr>
          <w:lang w:eastAsia="ru-RU"/>
        </w:rPr>
        <w:t>8</w:t>
      </w:r>
      <w:r w:rsidRPr="000146F0">
        <w:rPr>
          <w:lang w:eastAsia="ru-RU"/>
        </w:rPr>
        <w:t>-2020 г</w:t>
      </w:r>
      <w:r w:rsidR="00985FED" w:rsidRPr="000146F0">
        <w:rPr>
          <w:lang w:eastAsia="ru-RU"/>
        </w:rPr>
        <w:t>о</w:t>
      </w:r>
      <w:r w:rsidR="000146F0" w:rsidRPr="000146F0">
        <w:rPr>
          <w:lang w:eastAsia="ru-RU"/>
        </w:rPr>
        <w:t xml:space="preserve">ды </w:t>
      </w:r>
      <w:r w:rsidRPr="000146F0">
        <w:rPr>
          <w:lang w:eastAsia="ru-RU"/>
        </w:rPr>
        <w:t>работы, протяженность автомобильных дорог общего пользования с твердым покрытием города Иванова к 2020 году составит 711,3 км.</w:t>
      </w:r>
    </w:p>
    <w:p w:rsidR="00A20378" w:rsidRPr="007B51E6" w:rsidRDefault="00A20378" w:rsidP="00A20378">
      <w:pPr>
        <w:spacing w:line="240" w:lineRule="auto"/>
        <w:ind w:firstLine="709"/>
        <w:jc w:val="center"/>
        <w:rPr>
          <w:b/>
          <w:lang w:eastAsia="ru-RU"/>
        </w:rPr>
      </w:pPr>
      <w:r w:rsidRPr="007B51E6">
        <w:rPr>
          <w:b/>
          <w:lang w:eastAsia="ru-RU"/>
        </w:rPr>
        <w:lastRenderedPageBreak/>
        <w:t>Протяженность автомобильных дорог общего пользования</w:t>
      </w:r>
    </w:p>
    <w:p w:rsidR="00A20378" w:rsidRDefault="00A20378" w:rsidP="00A20378">
      <w:pPr>
        <w:spacing w:line="240" w:lineRule="auto"/>
        <w:ind w:firstLine="709"/>
        <w:jc w:val="center"/>
        <w:rPr>
          <w:b/>
          <w:lang w:eastAsia="ru-RU"/>
        </w:rPr>
      </w:pPr>
      <w:r w:rsidRPr="007B51E6">
        <w:rPr>
          <w:b/>
          <w:lang w:eastAsia="ru-RU"/>
        </w:rPr>
        <w:t>с твердым покрытием (км)</w:t>
      </w:r>
    </w:p>
    <w:p w:rsidR="00A20378" w:rsidRPr="007B51E6" w:rsidRDefault="00A20378" w:rsidP="00A20378">
      <w:pPr>
        <w:spacing w:line="240" w:lineRule="auto"/>
        <w:jc w:val="center"/>
        <w:rPr>
          <w:highlight w:val="lightGray"/>
          <w:lang w:val="en-US" w:eastAsia="ru-RU"/>
        </w:rPr>
      </w:pPr>
      <w:r w:rsidRPr="007B51E6">
        <w:rPr>
          <w:noProof/>
          <w:lang w:eastAsia="ru-RU"/>
        </w:rPr>
        <w:drawing>
          <wp:inline distT="0" distB="0" distL="0" distR="0" wp14:anchorId="60924150" wp14:editId="65E08F06">
            <wp:extent cx="5924550" cy="30099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685E" w:rsidRDefault="00A20378" w:rsidP="0097685E">
      <w:pPr>
        <w:spacing w:line="240" w:lineRule="auto"/>
        <w:ind w:firstLine="709"/>
        <w:jc w:val="both"/>
        <w:rPr>
          <w:lang w:eastAsia="ru-RU"/>
        </w:rPr>
      </w:pPr>
      <w:r w:rsidRPr="007B51E6">
        <w:rPr>
          <w:lang w:eastAsia="ru-RU"/>
        </w:rPr>
        <w:t>В прогнозируемом периоде планируется выполнение работ</w:t>
      </w:r>
      <w:r w:rsidR="000E1D66">
        <w:rPr>
          <w:lang w:eastAsia="ru-RU"/>
        </w:rPr>
        <w:t xml:space="preserve"> с учетом социально-экономического развития города Иванова.</w:t>
      </w:r>
    </w:p>
    <w:p w:rsidR="0097685E" w:rsidRDefault="0097685E" w:rsidP="0097685E">
      <w:pPr>
        <w:spacing w:line="240" w:lineRule="auto"/>
        <w:ind w:firstLine="709"/>
        <w:jc w:val="both"/>
        <w:rPr>
          <w:lang w:eastAsia="ru-RU"/>
        </w:rPr>
      </w:pPr>
    </w:p>
    <w:p w:rsidR="00C119E2" w:rsidRPr="0097685E" w:rsidRDefault="0097685E" w:rsidP="0097685E">
      <w:pPr>
        <w:spacing w:line="240" w:lineRule="auto"/>
        <w:ind w:firstLine="709"/>
        <w:jc w:val="center"/>
        <w:rPr>
          <w:lang w:eastAsia="ru-RU"/>
        </w:rPr>
      </w:pPr>
      <w:r>
        <w:rPr>
          <w:rFonts w:eastAsiaTheme="minorHAnsi"/>
          <w:kern w:val="0"/>
          <w:lang w:eastAsia="en-US"/>
        </w:rPr>
        <w:t xml:space="preserve">3.5. </w:t>
      </w:r>
      <w:r w:rsidR="00C119E2" w:rsidRPr="0097685E">
        <w:rPr>
          <w:rFonts w:eastAsiaTheme="minorHAnsi"/>
          <w:kern w:val="0"/>
          <w:lang w:eastAsia="en-US"/>
        </w:rPr>
        <w:t>Прогноз уровня автомобилизации, параметров дорожного движения</w:t>
      </w:r>
    </w:p>
    <w:p w:rsidR="009F3D7D" w:rsidRPr="0026082A" w:rsidRDefault="009F3D7D" w:rsidP="006C5B16">
      <w:pPr>
        <w:tabs>
          <w:tab w:val="clear" w:pos="708"/>
        </w:tabs>
        <w:suppressAutoHyphens w:val="0"/>
        <w:spacing w:line="240" w:lineRule="auto"/>
        <w:ind w:firstLine="709"/>
        <w:jc w:val="center"/>
        <w:rPr>
          <w:rFonts w:eastAsiaTheme="minorHAnsi"/>
          <w:color w:val="FF0000"/>
          <w:kern w:val="0"/>
          <w:lang w:eastAsia="en-US"/>
        </w:rPr>
      </w:pPr>
    </w:p>
    <w:p w:rsidR="000D2104" w:rsidRPr="0026082A" w:rsidRDefault="000D2104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>При сохранении сложившейся тенденции изменения уровня автомобилизации к 2025 году ожидается значительное увеличение транспортных средств, что без изменения пропускной способности улично-дорожной сети приведет к повышению интенсивно</w:t>
      </w:r>
      <w:r w:rsidR="00074D63">
        <w:rPr>
          <w:rFonts w:eastAsiaTheme="minorHAnsi"/>
          <w:kern w:val="0"/>
          <w:lang w:eastAsia="en-US"/>
        </w:rPr>
        <w:t xml:space="preserve">сти движения  </w:t>
      </w:r>
      <w:r w:rsidRPr="0026082A">
        <w:rPr>
          <w:rFonts w:eastAsiaTheme="minorHAnsi"/>
          <w:kern w:val="0"/>
          <w:lang w:eastAsia="en-US"/>
        </w:rPr>
        <w:t>на отдельных участках дорог с образованием заторов в утренние и вечерние часы.</w:t>
      </w:r>
    </w:p>
    <w:p w:rsidR="006A1646" w:rsidRPr="0026082A" w:rsidRDefault="006A1646" w:rsidP="006C5B16">
      <w:pPr>
        <w:tabs>
          <w:tab w:val="clear" w:pos="708"/>
        </w:tabs>
        <w:suppressAutoHyphens w:val="0"/>
        <w:spacing w:line="240" w:lineRule="auto"/>
        <w:ind w:firstLine="709"/>
        <w:jc w:val="center"/>
        <w:rPr>
          <w:rFonts w:eastAsiaTheme="minorHAnsi"/>
          <w:color w:val="FF0000"/>
          <w:kern w:val="0"/>
          <w:lang w:eastAsia="en-US"/>
        </w:rPr>
      </w:pPr>
    </w:p>
    <w:p w:rsidR="00C119E2" w:rsidRPr="0097685E" w:rsidRDefault="0097685E" w:rsidP="0097685E">
      <w:pPr>
        <w:tabs>
          <w:tab w:val="clear" w:pos="708"/>
        </w:tabs>
        <w:suppressAutoHyphens w:val="0"/>
        <w:spacing w:line="240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3.6. </w:t>
      </w:r>
      <w:r w:rsidR="00C119E2" w:rsidRPr="0097685E">
        <w:rPr>
          <w:rFonts w:eastAsiaTheme="minorHAnsi"/>
          <w:kern w:val="0"/>
          <w:lang w:eastAsia="en-US"/>
        </w:rPr>
        <w:t>Прогноз показателей безопасности дорожного движения</w:t>
      </w:r>
    </w:p>
    <w:p w:rsidR="009F3D7D" w:rsidRPr="0026082A" w:rsidRDefault="009F3D7D" w:rsidP="006C5B16">
      <w:pPr>
        <w:tabs>
          <w:tab w:val="clear" w:pos="708"/>
        </w:tabs>
        <w:suppressAutoHyphens w:val="0"/>
        <w:spacing w:line="240" w:lineRule="auto"/>
        <w:jc w:val="center"/>
        <w:rPr>
          <w:rFonts w:eastAsiaTheme="minorHAnsi"/>
          <w:color w:val="FF0000"/>
          <w:kern w:val="0"/>
          <w:lang w:eastAsia="en-US"/>
        </w:rPr>
      </w:pPr>
    </w:p>
    <w:p w:rsidR="009F3D7D" w:rsidRPr="0026082A" w:rsidRDefault="009F3D7D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 xml:space="preserve">Прогнозируется повышение уровня безопасности дорожного движения за счет реализации мероприятий по: </w:t>
      </w:r>
    </w:p>
    <w:p w:rsidR="009F3D7D" w:rsidRPr="0026082A" w:rsidRDefault="009F3D7D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>- капитальному ремонту, ремонту, содержанию автомобильных дорог общего пользования местного значения;</w:t>
      </w:r>
    </w:p>
    <w:p w:rsidR="009F3D7D" w:rsidRPr="0026082A" w:rsidRDefault="009F3D7D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 xml:space="preserve">- оборудованию светофорными объектами мест концентрации ДТП, а также мест пересечений и примыканий автомобильных дорог; </w:t>
      </w:r>
    </w:p>
    <w:p w:rsidR="009F3D7D" w:rsidRPr="0026082A" w:rsidRDefault="009F3D7D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 xml:space="preserve">- модернизации и реконструкции существующих светофорных объектов; </w:t>
      </w:r>
    </w:p>
    <w:p w:rsidR="009F3D7D" w:rsidRPr="0026082A" w:rsidRDefault="009F3D7D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 xml:space="preserve">- обустройству участков улично-дорожной сети пешеходными ограждениями; </w:t>
      </w:r>
    </w:p>
    <w:p w:rsidR="009F3D7D" w:rsidRPr="0026082A" w:rsidRDefault="009F3D7D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>- оборудованию нерегулируемых пешеходных переходов освещением, искусственными дорожными неровностями, светофорами, Г-образными опорами, дорожной разметкой, и другими элементами повышения безопасности дорожного движения.</w:t>
      </w:r>
    </w:p>
    <w:p w:rsidR="002B4D1C" w:rsidRPr="0026082A" w:rsidRDefault="002B4D1C" w:rsidP="006C5B16">
      <w:pPr>
        <w:tabs>
          <w:tab w:val="clear" w:pos="708"/>
        </w:tabs>
        <w:suppressAutoHyphens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2455E2" w:rsidRPr="0097685E" w:rsidRDefault="0097685E" w:rsidP="0097685E">
      <w:pPr>
        <w:tabs>
          <w:tab w:val="clear" w:pos="708"/>
        </w:tabs>
        <w:suppressAutoHyphens w:val="0"/>
        <w:spacing w:line="240" w:lineRule="auto"/>
        <w:jc w:val="center"/>
        <w:rPr>
          <w:rFonts w:eastAsiaTheme="minorHAnsi"/>
          <w:color w:val="FF0000"/>
          <w:kern w:val="0"/>
          <w:lang w:eastAsia="en-US"/>
        </w:rPr>
      </w:pPr>
      <w:r w:rsidRPr="0097685E">
        <w:rPr>
          <w:rFonts w:eastAsiaTheme="minorHAnsi"/>
          <w:kern w:val="0"/>
          <w:lang w:eastAsia="en-US"/>
        </w:rPr>
        <w:t xml:space="preserve">3.7. </w:t>
      </w:r>
      <w:r w:rsidR="002455E2" w:rsidRPr="0097685E">
        <w:rPr>
          <w:rFonts w:eastAsiaTheme="minorHAnsi"/>
          <w:kern w:val="0"/>
          <w:lang w:eastAsia="en-US"/>
        </w:rPr>
        <w:t>Прогноз негативного воздействия транспортной инфраструктуры на окружающую среду</w:t>
      </w:r>
      <w:r w:rsidR="003F1669" w:rsidRPr="0097685E">
        <w:rPr>
          <w:rFonts w:eastAsiaTheme="minorHAnsi"/>
          <w:kern w:val="0"/>
          <w:lang w:eastAsia="en-US"/>
        </w:rPr>
        <w:t xml:space="preserve"> </w:t>
      </w:r>
      <w:r w:rsidR="002455E2" w:rsidRPr="0097685E">
        <w:rPr>
          <w:rFonts w:eastAsiaTheme="minorHAnsi"/>
          <w:kern w:val="0"/>
          <w:lang w:eastAsia="en-US"/>
        </w:rPr>
        <w:t>и здоровье населения</w:t>
      </w:r>
    </w:p>
    <w:p w:rsidR="00065A72" w:rsidRPr="00065A72" w:rsidRDefault="00065A72" w:rsidP="00065A72">
      <w:pPr>
        <w:tabs>
          <w:tab w:val="clear" w:pos="708"/>
        </w:tabs>
        <w:suppressAutoHyphens w:val="0"/>
        <w:spacing w:line="240" w:lineRule="auto"/>
        <w:jc w:val="center"/>
        <w:rPr>
          <w:rFonts w:eastAsiaTheme="minorHAnsi"/>
          <w:i/>
          <w:color w:val="FF0000"/>
          <w:kern w:val="0"/>
          <w:lang w:eastAsia="en-US"/>
        </w:rPr>
      </w:pPr>
    </w:p>
    <w:p w:rsidR="00E21C7E" w:rsidRDefault="003F1669" w:rsidP="009056CF">
      <w:pPr>
        <w:ind w:firstLine="709"/>
        <w:jc w:val="both"/>
      </w:pPr>
      <w:r w:rsidRPr="005D3AE0">
        <w:t xml:space="preserve">Ивановская область входит в число наиболее благоприятных в экологическом отношении регионов России и обладает богатейшими рекреационными возможностями, </w:t>
      </w:r>
      <w:r w:rsidR="0097685E">
        <w:t xml:space="preserve">             </w:t>
      </w:r>
      <w:r w:rsidRPr="005D3AE0">
        <w:t xml:space="preserve">к которым относятся водные, лесные ресурсы, ландшафты и целебные источники. </w:t>
      </w:r>
      <w:r w:rsidR="00E21C7E">
        <w:t>С</w:t>
      </w:r>
      <w:r w:rsidR="00E21C7E" w:rsidRPr="005D3AE0">
        <w:t>нижени</w:t>
      </w:r>
      <w:r w:rsidR="00E21C7E">
        <w:t xml:space="preserve">е </w:t>
      </w:r>
      <w:r w:rsidR="00E21C7E" w:rsidRPr="005D3AE0">
        <w:t xml:space="preserve">негативного воздействия на окружающую среду оказывают зеленые </w:t>
      </w:r>
      <w:r w:rsidR="00E21C7E" w:rsidRPr="005D3AE0">
        <w:lastRenderedPageBreak/>
        <w:t xml:space="preserve">насаждения, которые в рамках озеленения территорий общего пользования высаживаются вдоль автомобильных дорог. От насыщенности зелеными насаждениями зависит качество атмосферного воздуха. Являясь своеобразным фильтром, растения усваивают из воздуха диоксид углерода и отдают кислород. </w:t>
      </w:r>
    </w:p>
    <w:p w:rsidR="003F1669" w:rsidRPr="00345D2E" w:rsidRDefault="003F1669" w:rsidP="009056CF">
      <w:pPr>
        <w:ind w:firstLine="709"/>
        <w:jc w:val="both"/>
      </w:pPr>
      <w:r w:rsidRPr="005D3AE0">
        <w:t xml:space="preserve">Город Иваново является крупным промышленным центром, расположенным </w:t>
      </w:r>
      <w:r w:rsidR="0097685E">
        <w:t xml:space="preserve">                      </w:t>
      </w:r>
      <w:r w:rsidRPr="005D3AE0">
        <w:t xml:space="preserve">в центре Ивановской области, занимает площадь </w:t>
      </w:r>
      <w:r w:rsidRPr="00345D2E">
        <w:t>10</w:t>
      </w:r>
      <w:r w:rsidR="00113EE8">
        <w:t>6</w:t>
      </w:r>
      <w:r w:rsidRPr="00345D2E">
        <w:t>,</w:t>
      </w:r>
      <w:r w:rsidR="00113EE8">
        <w:t>17</w:t>
      </w:r>
      <w:r w:rsidRPr="00345D2E">
        <w:t xml:space="preserve"> кв. км. </w:t>
      </w:r>
    </w:p>
    <w:p w:rsidR="003F1669" w:rsidRDefault="003F1669" w:rsidP="009056CF">
      <w:pPr>
        <w:ind w:firstLine="709"/>
        <w:jc w:val="both"/>
      </w:pPr>
      <w:r w:rsidRPr="005D3AE0">
        <w:t>Существенное влияние на состояние атмосферного воздуха в городе оказывают выбросы</w:t>
      </w:r>
      <w:r w:rsidR="00E01AB0">
        <w:t xml:space="preserve"> </w:t>
      </w:r>
      <w:r w:rsidRPr="005D3AE0">
        <w:t xml:space="preserve">от автотранспорта (440/0 от общего объема выбросов). </w:t>
      </w:r>
    </w:p>
    <w:p w:rsidR="00E21C7E" w:rsidRPr="005D3AE0" w:rsidRDefault="00E21C7E" w:rsidP="009056CF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5D3AE0">
        <w:rPr>
          <w:rFonts w:eastAsiaTheme="minorHAnsi"/>
          <w:kern w:val="0"/>
          <w:lang w:eastAsia="en-US"/>
        </w:rPr>
        <w:t xml:space="preserve">Объем выбросов загрязняющих веществ в атмосферный воздух, отходящих </w:t>
      </w:r>
      <w:r w:rsidR="0097685E">
        <w:rPr>
          <w:rFonts w:eastAsiaTheme="minorHAnsi"/>
          <w:kern w:val="0"/>
          <w:lang w:eastAsia="en-US"/>
        </w:rPr>
        <w:t xml:space="preserve">                        </w:t>
      </w:r>
      <w:r w:rsidRPr="005D3AE0">
        <w:rPr>
          <w:rFonts w:eastAsiaTheme="minorHAnsi"/>
          <w:kern w:val="0"/>
          <w:lang w:eastAsia="en-US"/>
        </w:rPr>
        <w:t>от</w:t>
      </w:r>
      <w:r>
        <w:rPr>
          <w:rFonts w:eastAsiaTheme="minorHAnsi"/>
          <w:kern w:val="0"/>
          <w:lang w:eastAsia="en-US"/>
        </w:rPr>
        <w:t xml:space="preserve"> стационарных источников, в 2017 </w:t>
      </w:r>
      <w:r w:rsidRPr="005D3AE0">
        <w:rPr>
          <w:rFonts w:eastAsiaTheme="minorHAnsi"/>
          <w:kern w:val="0"/>
          <w:lang w:eastAsia="en-US"/>
        </w:rPr>
        <w:t>году составил 5,4 тыс. т. В прогнозном периоде данный показатель сохранится на уровне 201</w:t>
      </w:r>
      <w:r>
        <w:rPr>
          <w:rFonts w:eastAsiaTheme="minorHAnsi"/>
          <w:kern w:val="0"/>
          <w:lang w:eastAsia="en-US"/>
        </w:rPr>
        <w:t>7</w:t>
      </w:r>
      <w:r w:rsidRPr="005D3AE0">
        <w:rPr>
          <w:rFonts w:eastAsiaTheme="minorHAnsi"/>
          <w:kern w:val="0"/>
          <w:lang w:eastAsia="en-US"/>
        </w:rPr>
        <w:t xml:space="preserve"> года.</w:t>
      </w:r>
    </w:p>
    <w:p w:rsidR="00E21C7E" w:rsidRPr="005D3AE0" w:rsidRDefault="00E21C7E" w:rsidP="009056CF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5D3AE0">
        <w:rPr>
          <w:rFonts w:eastAsiaTheme="minorHAnsi"/>
          <w:kern w:val="0"/>
          <w:lang w:eastAsia="en-US"/>
        </w:rPr>
        <w:t>По данным Управления Федеральной службы по надзору в сфере защиты прав потребителей и благополучия человека по Ивановской области на территории г. Иваново в 2016 году было отобрано 584 пробы (на 36 проб меньше, чем в 2015 году) атмосферного воздуха для исследования на содержание взвешенных веществ, диоксида серы, оксида углерода, диоксида азота, фенола, формальдегида и др. В результате доля проб атмосферного воздуха с содержанием загрязняющих веществ в концентрациях, превышающих предельно допустимые, составила 0,86%, из них 60% - по взвешенным веществам (в 2015 году данных проб зарегистрировано не было).</w:t>
      </w:r>
    </w:p>
    <w:p w:rsidR="00E21C7E" w:rsidRPr="005D3AE0" w:rsidRDefault="00E21C7E" w:rsidP="009056CF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5D3AE0">
        <w:rPr>
          <w:rFonts w:eastAsiaTheme="minorHAnsi"/>
          <w:kern w:val="0"/>
          <w:lang w:eastAsia="en-US"/>
        </w:rPr>
        <w:t>Мониторинг качества атмосферного воздуха позволяет сделать вывод о том, что на протяжении ряда лет основным источником загрязнения воздушной среды является автомобильный транспорт. Крупные промышленные объекты утратили свое значение как источники загрязнения окружающей среды.</w:t>
      </w:r>
    </w:p>
    <w:p w:rsidR="00E21C7E" w:rsidRPr="005D3AE0" w:rsidRDefault="00E21C7E" w:rsidP="009056CF">
      <w:pPr>
        <w:ind w:firstLine="709"/>
        <w:jc w:val="both"/>
      </w:pPr>
      <w:r>
        <w:rPr>
          <w:rFonts w:eastAsiaTheme="minorHAnsi"/>
          <w:kern w:val="0"/>
          <w:lang w:eastAsia="en-US"/>
        </w:rPr>
        <w:t xml:space="preserve">Для снижения негативного воздействия транспортно-дорожного комплекса </w:t>
      </w:r>
      <w:r w:rsidR="0097685E">
        <w:rPr>
          <w:rFonts w:eastAsiaTheme="minorHAnsi"/>
          <w:kern w:val="0"/>
          <w:lang w:eastAsia="en-US"/>
        </w:rPr>
        <w:t xml:space="preserve">                    </w:t>
      </w:r>
      <w:r>
        <w:rPr>
          <w:rFonts w:eastAsiaTheme="minorHAnsi"/>
          <w:kern w:val="0"/>
          <w:lang w:eastAsia="en-US"/>
        </w:rPr>
        <w:t xml:space="preserve">на окружающую среду с учетом существующего количества автомобильных средств </w:t>
      </w:r>
      <w:r w:rsidR="0097685E">
        <w:rPr>
          <w:rFonts w:eastAsiaTheme="minorHAnsi"/>
          <w:kern w:val="0"/>
          <w:lang w:eastAsia="en-US"/>
        </w:rPr>
        <w:t xml:space="preserve">                     </w:t>
      </w:r>
      <w:r>
        <w:rPr>
          <w:rFonts w:eastAsiaTheme="minorHAnsi"/>
          <w:kern w:val="0"/>
          <w:lang w:eastAsia="en-US"/>
        </w:rPr>
        <w:t xml:space="preserve">и интенсивности движения на автомобильных дорогах </w:t>
      </w:r>
      <w:r w:rsidR="00D722FC">
        <w:t xml:space="preserve">необходимо выполнение мероприятий по </w:t>
      </w:r>
      <w:r w:rsidRPr="005D3AE0">
        <w:t>расширени</w:t>
      </w:r>
      <w:r w:rsidR="00D722FC">
        <w:t>ю</w:t>
      </w:r>
      <w:r w:rsidRPr="005D3AE0">
        <w:t xml:space="preserve"> </w:t>
      </w:r>
      <w:r w:rsidR="00D722FC">
        <w:t xml:space="preserve">и </w:t>
      </w:r>
      <w:r w:rsidRPr="005D3AE0">
        <w:t>использовани</w:t>
      </w:r>
      <w:r w:rsidR="00D722FC">
        <w:t>ю</w:t>
      </w:r>
      <w:r w:rsidRPr="005D3AE0">
        <w:t xml:space="preserve"> альтернативного топлива - сжатого </w:t>
      </w:r>
      <w:r w:rsidR="0097685E">
        <w:t xml:space="preserve">                       </w:t>
      </w:r>
      <w:r w:rsidRPr="005D3AE0">
        <w:t xml:space="preserve">и сжиженного газа, благоустройство дорог, контроль работы двигателей, развитие инфраструктуры для общественного транспорта и немоторизированных способов передвижения населения. </w:t>
      </w:r>
    </w:p>
    <w:p w:rsidR="00674FF1" w:rsidRDefault="0097685E" w:rsidP="003F1669">
      <w:pPr>
        <w:jc w:val="both"/>
      </w:pPr>
      <w:r>
        <w:tab/>
        <w:t xml:space="preserve"> </w:t>
      </w:r>
    </w:p>
    <w:p w:rsidR="007D1905" w:rsidRPr="0097685E" w:rsidRDefault="00C27FA2" w:rsidP="0097685E">
      <w:pPr>
        <w:autoSpaceDE w:val="0"/>
        <w:autoSpaceDN w:val="0"/>
        <w:adjustRightInd w:val="0"/>
        <w:spacing w:line="240" w:lineRule="auto"/>
        <w:ind w:firstLine="709"/>
        <w:jc w:val="center"/>
      </w:pPr>
      <w:r w:rsidRPr="0097685E">
        <w:rPr>
          <w:rFonts w:eastAsiaTheme="minorHAnsi"/>
          <w:kern w:val="0"/>
          <w:lang w:eastAsia="en-US"/>
        </w:rPr>
        <w:t xml:space="preserve">Раздел </w:t>
      </w:r>
      <w:r w:rsidR="00D53929" w:rsidRPr="0097685E">
        <w:rPr>
          <w:rFonts w:eastAsiaTheme="minorHAnsi"/>
          <w:kern w:val="0"/>
          <w:lang w:val="en-US" w:eastAsia="en-US"/>
        </w:rPr>
        <w:t>IV</w:t>
      </w:r>
      <w:r w:rsidR="00D20AB5" w:rsidRPr="0097685E">
        <w:rPr>
          <w:rFonts w:eastAsiaTheme="minorHAnsi"/>
          <w:kern w:val="0"/>
          <w:lang w:eastAsia="en-US"/>
        </w:rPr>
        <w:t xml:space="preserve">. </w:t>
      </w:r>
      <w:r w:rsidR="00ED1F37" w:rsidRPr="0097685E">
        <w:rPr>
          <w:rFonts w:eastAsiaTheme="minorHAnsi"/>
          <w:kern w:val="0"/>
          <w:lang w:eastAsia="en-US"/>
        </w:rPr>
        <w:t>Укрупненная оценка п</w:t>
      </w:r>
      <w:r w:rsidR="00D20AB5" w:rsidRPr="0097685E">
        <w:rPr>
          <w:rFonts w:eastAsiaTheme="minorHAnsi"/>
          <w:kern w:val="0"/>
          <w:lang w:eastAsia="en-US"/>
        </w:rPr>
        <w:t>ринципиальны</w:t>
      </w:r>
      <w:r w:rsidR="00ED1F37" w:rsidRPr="0097685E">
        <w:rPr>
          <w:rFonts w:eastAsiaTheme="minorHAnsi"/>
          <w:kern w:val="0"/>
          <w:lang w:eastAsia="en-US"/>
        </w:rPr>
        <w:t xml:space="preserve">х </w:t>
      </w:r>
      <w:r w:rsidR="00D20AB5" w:rsidRPr="0097685E">
        <w:rPr>
          <w:rFonts w:eastAsiaTheme="minorHAnsi"/>
          <w:kern w:val="0"/>
          <w:lang w:eastAsia="en-US"/>
        </w:rPr>
        <w:t>вариант</w:t>
      </w:r>
      <w:r w:rsidR="00ED1F37" w:rsidRPr="0097685E">
        <w:rPr>
          <w:rFonts w:eastAsiaTheme="minorHAnsi"/>
          <w:kern w:val="0"/>
          <w:lang w:eastAsia="en-US"/>
        </w:rPr>
        <w:t xml:space="preserve">ов </w:t>
      </w:r>
      <w:r w:rsidR="00D20AB5" w:rsidRPr="0097685E">
        <w:rPr>
          <w:rFonts w:eastAsiaTheme="minorHAnsi"/>
          <w:kern w:val="0"/>
          <w:lang w:eastAsia="en-US"/>
        </w:rPr>
        <w:t>развития транспортной инфраструктуры</w:t>
      </w:r>
      <w:r w:rsidR="001F1F82" w:rsidRPr="0097685E">
        <w:rPr>
          <w:rFonts w:eastAsiaTheme="minorHAnsi"/>
          <w:kern w:val="0"/>
          <w:lang w:eastAsia="en-US"/>
        </w:rPr>
        <w:t xml:space="preserve"> и </w:t>
      </w:r>
      <w:r w:rsidR="00ED1F37" w:rsidRPr="0097685E">
        <w:rPr>
          <w:rFonts w:eastAsiaTheme="minorHAnsi"/>
          <w:kern w:val="0"/>
          <w:lang w:eastAsia="en-US"/>
        </w:rPr>
        <w:t>в</w:t>
      </w:r>
      <w:r w:rsidR="00D20AB5" w:rsidRPr="0097685E">
        <w:rPr>
          <w:rFonts w:eastAsiaTheme="minorHAnsi"/>
          <w:kern w:val="0"/>
          <w:lang w:eastAsia="en-US"/>
        </w:rPr>
        <w:t>ыбор предлагаемого к реализации варианта развития транспортной инфраструктуры</w:t>
      </w:r>
      <w:r w:rsidR="001F1F82" w:rsidRPr="0097685E">
        <w:rPr>
          <w:rFonts w:eastAsiaTheme="minorHAnsi"/>
          <w:kern w:val="0"/>
          <w:lang w:eastAsia="en-US"/>
        </w:rPr>
        <w:t xml:space="preserve"> городского округа Иваново</w:t>
      </w:r>
    </w:p>
    <w:p w:rsidR="00D20AB5" w:rsidRPr="0026082A" w:rsidRDefault="00D20AB5" w:rsidP="00D20AB5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b/>
          <w:kern w:val="0"/>
          <w:lang w:eastAsia="en-US"/>
        </w:rPr>
      </w:pPr>
    </w:p>
    <w:p w:rsidR="00D20AB5" w:rsidRDefault="00D20AB5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26082A">
        <w:rPr>
          <w:rFonts w:eastAsiaTheme="minorHAnsi"/>
          <w:kern w:val="0"/>
          <w:lang w:eastAsia="en-US"/>
        </w:rPr>
        <w:t xml:space="preserve">Настоящей Программой предлагается вариант развития транспортной инфраструктуры, предусмотренный в рамках утвержденного до 2025 года </w:t>
      </w:r>
      <w:hyperlink r:id="rId21" w:history="1">
        <w:r w:rsidRPr="0026082A">
          <w:rPr>
            <w:rFonts w:eastAsiaTheme="minorHAnsi"/>
            <w:kern w:val="0"/>
            <w:lang w:eastAsia="en-US"/>
          </w:rPr>
          <w:t>Гене</w:t>
        </w:r>
        <w:r w:rsidR="00D47D95" w:rsidRPr="0026082A">
          <w:rPr>
            <w:rFonts w:eastAsiaTheme="minorHAnsi"/>
            <w:kern w:val="0"/>
            <w:lang w:eastAsia="en-US"/>
          </w:rPr>
          <w:t>р</w:t>
        </w:r>
        <w:r w:rsidRPr="0026082A">
          <w:rPr>
            <w:rFonts w:eastAsiaTheme="minorHAnsi"/>
            <w:kern w:val="0"/>
            <w:lang w:eastAsia="en-US"/>
          </w:rPr>
          <w:t>ального плана</w:t>
        </w:r>
      </w:hyperlink>
      <w:r w:rsidRPr="0026082A">
        <w:rPr>
          <w:rFonts w:eastAsiaTheme="minorHAnsi"/>
          <w:kern w:val="0"/>
          <w:lang w:eastAsia="en-US"/>
        </w:rPr>
        <w:t xml:space="preserve"> города Иванова.</w:t>
      </w:r>
    </w:p>
    <w:p w:rsidR="00783FCF" w:rsidRP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eastAsia="en-US"/>
        </w:rPr>
        <w:t xml:space="preserve">Намеченные к реализации мероприятия по развитию транспортной инфраструктуры города Иванова </w:t>
      </w:r>
      <w:r w:rsidR="00A0247F">
        <w:rPr>
          <w:rFonts w:eastAsiaTheme="minorHAnsi"/>
          <w:kern w:val="0"/>
          <w:lang w:eastAsia="en-US"/>
        </w:rPr>
        <w:t xml:space="preserve">в период </w:t>
      </w:r>
      <w:r w:rsidRPr="00783FCF">
        <w:rPr>
          <w:rFonts w:eastAsiaTheme="minorHAnsi"/>
          <w:kern w:val="0"/>
          <w:lang w:eastAsia="en-US"/>
        </w:rPr>
        <w:t>до 20</w:t>
      </w:r>
      <w:r w:rsidR="0008735A">
        <w:rPr>
          <w:rFonts w:eastAsiaTheme="minorHAnsi"/>
          <w:kern w:val="0"/>
          <w:lang w:eastAsia="en-US"/>
        </w:rPr>
        <w:t>20 года утверждены постановления</w:t>
      </w:r>
      <w:r w:rsidRPr="00783FCF">
        <w:rPr>
          <w:rFonts w:eastAsiaTheme="minorHAnsi"/>
          <w:kern w:val="0"/>
          <w:lang w:eastAsia="en-US"/>
        </w:rPr>
        <w:t>м</w:t>
      </w:r>
      <w:r w:rsidR="0008735A">
        <w:rPr>
          <w:rFonts w:eastAsiaTheme="minorHAnsi"/>
          <w:kern w:val="0"/>
          <w:lang w:eastAsia="en-US"/>
        </w:rPr>
        <w:t xml:space="preserve">и </w:t>
      </w:r>
      <w:r w:rsidRPr="00783FCF">
        <w:rPr>
          <w:rFonts w:eastAsiaTheme="minorHAnsi"/>
          <w:kern w:val="0"/>
          <w:lang w:eastAsia="en-US"/>
        </w:rPr>
        <w:t>Администрации города Иванова от 30.10.2013 № 2373</w:t>
      </w:r>
      <w:r w:rsidR="0008735A">
        <w:rPr>
          <w:rFonts w:eastAsiaTheme="minorHAnsi"/>
          <w:kern w:val="0"/>
          <w:lang w:eastAsia="en-US"/>
        </w:rPr>
        <w:t xml:space="preserve"> «Об утверждении муниципальной программы «Безопасный город» </w:t>
      </w:r>
      <w:r w:rsidRPr="00783FCF">
        <w:rPr>
          <w:rFonts w:eastAsiaTheme="minorHAnsi"/>
          <w:kern w:val="0"/>
          <w:lang w:eastAsia="en-US"/>
        </w:rPr>
        <w:t xml:space="preserve">в рамках </w:t>
      </w:r>
      <w:r w:rsidR="005621B8">
        <w:rPr>
          <w:rFonts w:eastAsiaTheme="minorHAnsi"/>
          <w:kern w:val="0"/>
          <w:lang w:eastAsia="en-US"/>
        </w:rPr>
        <w:t>аналитической подпрограммы «Светофоры города Иванова» и специальной подпрограммы «Повышени</w:t>
      </w:r>
      <w:r w:rsidR="002E2189">
        <w:rPr>
          <w:rFonts w:eastAsiaTheme="minorHAnsi"/>
          <w:kern w:val="0"/>
          <w:lang w:eastAsia="en-US"/>
        </w:rPr>
        <w:t xml:space="preserve">е </w:t>
      </w:r>
      <w:r w:rsidR="005621B8">
        <w:rPr>
          <w:rFonts w:eastAsiaTheme="minorHAnsi"/>
          <w:kern w:val="0"/>
          <w:lang w:eastAsia="en-US"/>
        </w:rPr>
        <w:t>безоп</w:t>
      </w:r>
      <w:r w:rsidR="00A50C33">
        <w:rPr>
          <w:rFonts w:eastAsiaTheme="minorHAnsi"/>
          <w:kern w:val="0"/>
          <w:lang w:eastAsia="en-US"/>
        </w:rPr>
        <w:t>асности дорожного движения»</w:t>
      </w:r>
      <w:r w:rsidR="0008735A">
        <w:rPr>
          <w:rFonts w:eastAsiaTheme="minorHAnsi"/>
          <w:kern w:val="0"/>
          <w:lang w:eastAsia="en-US"/>
        </w:rPr>
        <w:t xml:space="preserve">, </w:t>
      </w:r>
      <w:r w:rsidR="00A50C33">
        <w:rPr>
          <w:rFonts w:eastAsiaTheme="minorHAnsi"/>
          <w:kern w:val="0"/>
          <w:lang w:eastAsia="en-US"/>
        </w:rPr>
        <w:t>от 30.10.2013 № 2376 «Об утверждении муниципальной программы «Благоустройство города Иванова»</w:t>
      </w:r>
      <w:r w:rsidR="00A0247F">
        <w:rPr>
          <w:rFonts w:eastAsiaTheme="minorHAnsi"/>
          <w:kern w:val="0"/>
          <w:lang w:eastAsia="en-US"/>
        </w:rPr>
        <w:t xml:space="preserve"> </w:t>
      </w:r>
      <w:r w:rsidR="00401F6A">
        <w:rPr>
          <w:rFonts w:eastAsiaTheme="minorHAnsi"/>
          <w:kern w:val="0"/>
          <w:lang w:eastAsia="en-US"/>
        </w:rPr>
        <w:t>в рамках аналитической подпрограммы «Организация функционирования автомобильных дорог общего пользования»</w:t>
      </w:r>
      <w:r w:rsidR="00A0247F">
        <w:rPr>
          <w:rFonts w:eastAsiaTheme="minorHAnsi"/>
          <w:kern w:val="0"/>
          <w:lang w:eastAsia="en-US"/>
        </w:rPr>
        <w:t>.</w:t>
      </w:r>
      <w:r w:rsidR="00401F6A">
        <w:rPr>
          <w:rFonts w:eastAsiaTheme="minorHAnsi"/>
          <w:kern w:val="0"/>
          <w:lang w:eastAsia="en-US"/>
        </w:rPr>
        <w:t xml:space="preserve"> </w:t>
      </w:r>
    </w:p>
    <w:p w:rsidR="00783FCF" w:rsidRP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eastAsia="en-US"/>
        </w:rPr>
        <w:t xml:space="preserve">При разработке и утверждении нового Генерального плана города Иванова будут предложены различные варианты развития транспортной инфраструктуры, проведена их укрупненная оценка по целевым показателям (индикаторам), осуществлен выбор предлагаемого к реализации варианта развития транспортной инфраструктуры. </w:t>
      </w:r>
    </w:p>
    <w:p w:rsidR="00783FCF" w:rsidRP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eastAsia="en-US"/>
        </w:rPr>
        <w:t xml:space="preserve">Программа реализуется на период до 2025 года с делением на 3 этапа: </w:t>
      </w:r>
    </w:p>
    <w:p w:rsidR="00783FCF" w:rsidRP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val="en-US" w:eastAsia="en-US"/>
        </w:rPr>
        <w:t>I</w:t>
      </w:r>
      <w:r w:rsidRPr="00783FCF">
        <w:rPr>
          <w:rFonts w:eastAsiaTheme="minorHAnsi"/>
          <w:kern w:val="0"/>
          <w:lang w:eastAsia="en-US"/>
        </w:rPr>
        <w:t xml:space="preserve"> этап с 201</w:t>
      </w:r>
      <w:r>
        <w:rPr>
          <w:rFonts w:eastAsiaTheme="minorHAnsi"/>
          <w:kern w:val="0"/>
          <w:lang w:eastAsia="en-US"/>
        </w:rPr>
        <w:t>8</w:t>
      </w:r>
      <w:r w:rsidRPr="00783FCF">
        <w:rPr>
          <w:rFonts w:eastAsiaTheme="minorHAnsi"/>
          <w:kern w:val="0"/>
          <w:lang w:eastAsia="en-US"/>
        </w:rPr>
        <w:t>-20</w:t>
      </w:r>
      <w:r>
        <w:rPr>
          <w:rFonts w:eastAsiaTheme="minorHAnsi"/>
          <w:kern w:val="0"/>
          <w:lang w:eastAsia="en-US"/>
        </w:rPr>
        <w:t>20</w:t>
      </w:r>
      <w:r w:rsidRPr="00783FCF">
        <w:rPr>
          <w:rFonts w:eastAsiaTheme="minorHAnsi"/>
          <w:kern w:val="0"/>
          <w:lang w:eastAsia="en-US"/>
        </w:rPr>
        <w:t xml:space="preserve"> годов;</w:t>
      </w:r>
    </w:p>
    <w:p w:rsidR="00783FCF" w:rsidRP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val="en-US" w:eastAsia="en-US"/>
        </w:rPr>
        <w:lastRenderedPageBreak/>
        <w:t>II</w:t>
      </w:r>
      <w:r w:rsidRPr="00783FCF">
        <w:rPr>
          <w:rFonts w:eastAsiaTheme="minorHAnsi"/>
          <w:kern w:val="0"/>
          <w:lang w:eastAsia="en-US"/>
        </w:rPr>
        <w:t xml:space="preserve"> этап с 202</w:t>
      </w:r>
      <w:r>
        <w:rPr>
          <w:rFonts w:eastAsiaTheme="minorHAnsi"/>
          <w:kern w:val="0"/>
          <w:lang w:eastAsia="en-US"/>
        </w:rPr>
        <w:t>1</w:t>
      </w:r>
      <w:r w:rsidRPr="00783FCF">
        <w:rPr>
          <w:rFonts w:eastAsiaTheme="minorHAnsi"/>
          <w:kern w:val="0"/>
          <w:lang w:eastAsia="en-US"/>
        </w:rPr>
        <w:t>-202</w:t>
      </w:r>
      <w:r>
        <w:rPr>
          <w:rFonts w:eastAsiaTheme="minorHAnsi"/>
          <w:kern w:val="0"/>
          <w:lang w:eastAsia="en-US"/>
        </w:rPr>
        <w:t>3</w:t>
      </w:r>
      <w:r w:rsidRPr="00783FCF">
        <w:rPr>
          <w:rFonts w:eastAsiaTheme="minorHAnsi"/>
          <w:kern w:val="0"/>
          <w:lang w:eastAsia="en-US"/>
        </w:rPr>
        <w:t xml:space="preserve"> годов;</w:t>
      </w:r>
    </w:p>
    <w:p w:rsidR="00783FCF" w:rsidRP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val="en-US" w:eastAsia="en-US"/>
        </w:rPr>
        <w:t>III</w:t>
      </w:r>
      <w:r w:rsidRPr="00783FCF">
        <w:rPr>
          <w:rFonts w:eastAsiaTheme="minorHAnsi"/>
          <w:kern w:val="0"/>
          <w:lang w:eastAsia="en-US"/>
        </w:rPr>
        <w:t xml:space="preserve"> этап с 202</w:t>
      </w:r>
      <w:r>
        <w:rPr>
          <w:rFonts w:eastAsiaTheme="minorHAnsi"/>
          <w:kern w:val="0"/>
          <w:lang w:eastAsia="en-US"/>
        </w:rPr>
        <w:t>4</w:t>
      </w:r>
      <w:r w:rsidRPr="00783FCF">
        <w:rPr>
          <w:rFonts w:eastAsiaTheme="minorHAnsi"/>
          <w:kern w:val="0"/>
          <w:lang w:eastAsia="en-US"/>
        </w:rPr>
        <w:t>-2025 годов.</w:t>
      </w:r>
    </w:p>
    <w:p w:rsidR="00B40A9B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eastAsia="en-US"/>
        </w:rPr>
        <w:t>Объемы финансирования Программы на 201</w:t>
      </w:r>
      <w:r>
        <w:rPr>
          <w:rFonts w:eastAsiaTheme="minorHAnsi"/>
          <w:kern w:val="0"/>
          <w:lang w:eastAsia="en-US"/>
        </w:rPr>
        <w:t>8</w:t>
      </w:r>
      <w:r w:rsidRPr="00783FCF">
        <w:rPr>
          <w:rFonts w:eastAsiaTheme="minorHAnsi"/>
          <w:kern w:val="0"/>
          <w:lang w:eastAsia="en-US"/>
        </w:rPr>
        <w:t>-2025 годы подлеж</w:t>
      </w:r>
      <w:r w:rsidR="009C4F37">
        <w:rPr>
          <w:rFonts w:eastAsiaTheme="minorHAnsi"/>
          <w:kern w:val="0"/>
          <w:lang w:eastAsia="en-US"/>
        </w:rPr>
        <w:t xml:space="preserve">ат </w:t>
      </w:r>
      <w:r w:rsidRPr="00783FCF">
        <w:rPr>
          <w:rFonts w:eastAsiaTheme="minorHAnsi"/>
          <w:kern w:val="0"/>
          <w:lang w:eastAsia="en-US"/>
        </w:rPr>
        <w:t>ежегодному уточнению при формировании бюджета на очередной финансовый год и плановый периоды, исходя</w:t>
      </w:r>
      <w:r w:rsidR="00CB670D">
        <w:rPr>
          <w:rFonts w:eastAsiaTheme="minorHAnsi"/>
          <w:kern w:val="0"/>
          <w:lang w:eastAsia="en-US"/>
        </w:rPr>
        <w:t xml:space="preserve"> </w:t>
      </w:r>
      <w:r w:rsidRPr="00783FCF">
        <w:rPr>
          <w:rFonts w:eastAsiaTheme="minorHAnsi"/>
          <w:kern w:val="0"/>
          <w:lang w:eastAsia="en-US"/>
        </w:rPr>
        <w:t>из возможностей федерального, областного и городского бюджет</w:t>
      </w:r>
      <w:r w:rsidR="003D253C">
        <w:rPr>
          <w:rFonts w:eastAsiaTheme="minorHAnsi"/>
          <w:kern w:val="0"/>
          <w:lang w:eastAsia="en-US"/>
        </w:rPr>
        <w:t xml:space="preserve">ов </w:t>
      </w:r>
      <w:r w:rsidRPr="00783FCF">
        <w:rPr>
          <w:rFonts w:eastAsiaTheme="minorHAnsi"/>
          <w:kern w:val="0"/>
          <w:lang w:eastAsia="en-US"/>
        </w:rPr>
        <w:t xml:space="preserve">и степени реализации программных мероприятий. </w:t>
      </w:r>
    </w:p>
    <w:p w:rsidR="00783FCF" w:rsidRDefault="00783FCF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783FCF">
        <w:rPr>
          <w:rFonts w:eastAsiaTheme="minorHAnsi"/>
          <w:kern w:val="0"/>
          <w:lang w:eastAsia="en-US"/>
        </w:rPr>
        <w:t>Оценка мероприятий Программы будет осуществляться по целевым показателям (индикаторам), приведенным в таблице</w:t>
      </w:r>
      <w:r w:rsidR="00A0247F">
        <w:rPr>
          <w:rFonts w:eastAsiaTheme="minorHAnsi"/>
          <w:kern w:val="0"/>
          <w:lang w:eastAsia="en-US"/>
        </w:rPr>
        <w:t xml:space="preserve"> 1.</w:t>
      </w:r>
    </w:p>
    <w:p w:rsidR="00C718AE" w:rsidRDefault="00C718AE" w:rsidP="004E3ADC">
      <w:pPr>
        <w:pStyle w:val="af2"/>
        <w:ind w:left="450"/>
      </w:pPr>
    </w:p>
    <w:p w:rsidR="00B62911" w:rsidRPr="00C4036F" w:rsidRDefault="00791799" w:rsidP="004E3ADC">
      <w:pPr>
        <w:pStyle w:val="af2"/>
        <w:ind w:left="450"/>
      </w:pPr>
      <w:r w:rsidRPr="00C4036F">
        <w:t xml:space="preserve">Таблица </w:t>
      </w:r>
      <w:r w:rsidR="00B40A9B">
        <w:t>1</w:t>
      </w:r>
      <w:r w:rsidRPr="00C4036F">
        <w:t>. Сведения о целевых индикаторах (показателях) реализации подпрограммы</w:t>
      </w:r>
    </w:p>
    <w:p w:rsidR="00D42DB2" w:rsidRPr="00C4036F" w:rsidRDefault="00D42DB2" w:rsidP="004E3ADC">
      <w:pPr>
        <w:pStyle w:val="af2"/>
        <w:ind w:left="45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92"/>
        <w:gridCol w:w="815"/>
        <w:gridCol w:w="815"/>
        <w:gridCol w:w="883"/>
        <w:gridCol w:w="854"/>
        <w:gridCol w:w="853"/>
        <w:gridCol w:w="854"/>
        <w:gridCol w:w="856"/>
        <w:gridCol w:w="824"/>
      </w:tblGrid>
      <w:tr w:rsidR="00A0247F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Ед. изм.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B2" w:rsidRPr="00C61613" w:rsidRDefault="00D42DB2" w:rsidP="006C5D0C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2025</w:t>
            </w:r>
          </w:p>
        </w:tc>
      </w:tr>
      <w:tr w:rsidR="006477AB" w:rsidRPr="00C61613" w:rsidTr="006477AB">
        <w:trPr>
          <w:trHeight w:val="5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9C4F37" w:rsidP="009C4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п</w:t>
            </w:r>
            <w:r w:rsidR="006477AB" w:rsidRPr="00C61613">
              <w:rPr>
                <w:sz w:val="20"/>
                <w:szCs w:val="20"/>
              </w:rPr>
              <w:t>одпрограмма «Светофоры города Иванова» муниципальной программы «Безопасный город»</w:t>
            </w:r>
          </w:p>
        </w:tc>
      </w:tr>
      <w:tr w:rsidR="006477AB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шт.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104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104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8B3FBB" w:rsidRDefault="00D6043A" w:rsidP="006B7469">
            <w:pPr>
              <w:jc w:val="center"/>
              <w:rPr>
                <w:color w:val="FF0000"/>
                <w:sz w:val="20"/>
                <w:szCs w:val="20"/>
              </w:rPr>
            </w:pPr>
            <w:r w:rsidRPr="00D6043A"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D6043A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D6043A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D6043A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D6043A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6477AB">
        <w:trPr>
          <w:trHeight w:val="4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9C4F37" w:rsidRDefault="009C4F37" w:rsidP="009C4F37">
            <w:pPr>
              <w:jc w:val="center"/>
              <w:rPr>
                <w:sz w:val="19"/>
                <w:szCs w:val="19"/>
              </w:rPr>
            </w:pPr>
            <w:r w:rsidRPr="009C4F37">
              <w:rPr>
                <w:sz w:val="19"/>
                <w:szCs w:val="19"/>
              </w:rPr>
              <w:t>Специальная п</w:t>
            </w:r>
            <w:r w:rsidR="006477AB" w:rsidRPr="009C4F37">
              <w:rPr>
                <w:sz w:val="19"/>
                <w:szCs w:val="19"/>
              </w:rPr>
              <w:t>одпрограмма «Повышение безопасности дорожного движения» муниципальной программы «Безопасный город»</w:t>
            </w:r>
          </w:p>
        </w:tc>
      </w:tr>
      <w:tr w:rsidR="006477AB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689,32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691,10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691,10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2527D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Объемы ввода в эксплуатацию после строительства и реконструкции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1784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512*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5846*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9811,5*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C2527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C2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C2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7D" w:rsidRPr="00C61613" w:rsidRDefault="00C2527D" w:rsidP="00C2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Прирост протяженности сети автомобильных дорог общего пользования местного значения на территории городского округа Иваново в результате строительства новых автомобильных дорог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1,784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0,512 *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3,916 *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8,9085*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9056CF">
        <w:trPr>
          <w:trHeight w:val="371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1,93*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0,903*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9056CF">
        <w:trPr>
          <w:trHeight w:val="34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403,34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415,40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421,05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9056CF">
        <w:trPr>
          <w:trHeight w:val="315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58,51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60,11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60,92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97685E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1114,5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11116,0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477AB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Количество установленных </w:t>
            </w:r>
            <w:r w:rsidR="0097685E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             </w:t>
            </w: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6477AB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61613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B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22114D" w:rsidRPr="00C61613" w:rsidTr="0097685E">
        <w:trPr>
          <w:trHeight w:val="6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9C4F37" w:rsidP="002211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Аналитическая п</w:t>
            </w:r>
            <w:r w:rsidR="0022114D" w:rsidRPr="00C61613">
              <w:rPr>
                <w:sz w:val="20"/>
                <w:szCs w:val="20"/>
              </w:rPr>
              <w:t>одпрограмма «</w:t>
            </w:r>
            <w:r w:rsidR="0022114D" w:rsidRPr="00C61613">
              <w:rPr>
                <w:kern w:val="0"/>
                <w:sz w:val="20"/>
                <w:szCs w:val="20"/>
                <w:lang w:eastAsia="ru-RU"/>
              </w:rPr>
              <w:t xml:space="preserve">Организация функционирования </w:t>
            </w:r>
            <w:r w:rsidR="0022114D" w:rsidRPr="00A0247F">
              <w:rPr>
                <w:kern w:val="0"/>
                <w:sz w:val="20"/>
                <w:szCs w:val="20"/>
                <w:lang w:eastAsia="ru-RU"/>
              </w:rPr>
              <w:t>автомобильных дорог общего пользования»</w:t>
            </w:r>
          </w:p>
          <w:p w:rsidR="0022114D" w:rsidRPr="00C61613" w:rsidRDefault="0022114D" w:rsidP="0022114D">
            <w:pPr>
              <w:jc w:val="center"/>
              <w:rPr>
                <w:sz w:val="20"/>
                <w:szCs w:val="20"/>
              </w:rPr>
            </w:pPr>
            <w:r w:rsidRPr="00C61613">
              <w:rPr>
                <w:kern w:val="0"/>
                <w:sz w:val="20"/>
                <w:szCs w:val="20"/>
                <w:lang w:eastAsia="ru-RU"/>
              </w:rPr>
              <w:t>муниципальной программы «Благоустройство города Иванова»</w:t>
            </w:r>
          </w:p>
        </w:tc>
      </w:tr>
      <w:tr w:rsidR="0022114D" w:rsidRPr="00C61613" w:rsidTr="0097685E">
        <w:trPr>
          <w:trHeight w:val="6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22114D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22114D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тыс. кв.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22114D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7325,44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22114D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7338,54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22114D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7338,54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4D" w:rsidRPr="00C61613" w:rsidRDefault="00D6043A" w:rsidP="006B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C61613" w:rsidTr="0022114D">
        <w:trPr>
          <w:trHeight w:val="90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97685E">
            <w:pPr>
              <w:rPr>
                <w:sz w:val="20"/>
                <w:szCs w:val="20"/>
              </w:rPr>
            </w:pPr>
            <w:r w:rsidRPr="00C61613">
              <w:rPr>
                <w:kern w:val="0"/>
                <w:sz w:val="20"/>
                <w:szCs w:val="20"/>
                <w:lang w:eastAsia="ru-RU"/>
              </w:rPr>
              <w:t xml:space="preserve">Число светофорных объектов, находящихся на содержании </w:t>
            </w:r>
            <w:r w:rsidR="0097685E">
              <w:rPr>
                <w:kern w:val="0"/>
                <w:sz w:val="20"/>
                <w:szCs w:val="20"/>
                <w:lang w:eastAsia="ru-RU"/>
              </w:rPr>
              <w:t xml:space="preserve">                           </w:t>
            </w:r>
            <w:r w:rsidRPr="00C61613">
              <w:rPr>
                <w:kern w:val="0"/>
                <w:sz w:val="20"/>
                <w:szCs w:val="20"/>
                <w:lang w:eastAsia="ru-RU"/>
              </w:rPr>
              <w:t xml:space="preserve">(за исключением обслуживаемых </w:t>
            </w:r>
            <w:r w:rsidR="0097685E">
              <w:rPr>
                <w:kern w:val="0"/>
                <w:sz w:val="20"/>
                <w:szCs w:val="20"/>
                <w:lang w:eastAsia="ru-RU"/>
              </w:rPr>
              <w:t xml:space="preserve">                </w:t>
            </w:r>
            <w:r w:rsidRPr="00C61613">
              <w:rPr>
                <w:kern w:val="0"/>
                <w:sz w:val="20"/>
                <w:szCs w:val="20"/>
                <w:lang w:eastAsia="ru-RU"/>
              </w:rPr>
              <w:t>по концессионным соглашениям)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15260E">
            <w:pPr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ед.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C61613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тыс. кв.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58,01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43,72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42,03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C61613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тыс. кв.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14,88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14,31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13,76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4003F" w:rsidRPr="00C61613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974738" w:rsidRDefault="0074003F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9A71CB" w:rsidP="009A71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4003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BB5A30" w:rsidRDefault="0074003F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C2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C2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3F" w:rsidRPr="00C61613" w:rsidRDefault="0074003F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C61613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тыс. кв.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81,54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111,53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60,03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C61613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41,47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39,87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39,06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C61613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тыс. кв. 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3037,76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2926,24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61613">
              <w:rPr>
                <w:sz w:val="20"/>
                <w:szCs w:val="20"/>
              </w:rPr>
              <w:t>2866,21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974738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lastRenderedPageBreak/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 капитального ремонта и ремонта автомобильных дорог, в том числе за счет: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6043A" w:rsidRPr="00974738" w:rsidRDefault="00D6043A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км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6,277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8,579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4,618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974738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685E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7685E">
              <w:rPr>
                <w:sz w:val="20"/>
                <w:szCs w:val="20"/>
              </w:rPr>
              <w:t xml:space="preserve">Капитального ремонта улицы Станкостроителей на участке </w:t>
            </w:r>
            <w:r w:rsidR="0097685E">
              <w:rPr>
                <w:sz w:val="20"/>
                <w:szCs w:val="20"/>
              </w:rPr>
              <w:t xml:space="preserve">                         </w:t>
            </w:r>
            <w:r w:rsidRPr="0097685E">
              <w:rPr>
                <w:sz w:val="20"/>
                <w:szCs w:val="20"/>
              </w:rPr>
              <w:t xml:space="preserve">от полигона </w:t>
            </w:r>
            <w:r w:rsidR="0097685E">
              <w:rPr>
                <w:sz w:val="20"/>
                <w:szCs w:val="20"/>
              </w:rPr>
              <w:t xml:space="preserve">                 </w:t>
            </w:r>
            <w:r w:rsidRPr="0097685E">
              <w:rPr>
                <w:sz w:val="20"/>
                <w:szCs w:val="20"/>
              </w:rPr>
              <w:t>ТБО ООО «Чисто</w:t>
            </w:r>
            <w:r w:rsidR="0097685E">
              <w:rPr>
                <w:sz w:val="20"/>
                <w:szCs w:val="20"/>
              </w:rPr>
              <w:t xml:space="preserve">е поле» </w:t>
            </w:r>
            <w:r w:rsidRPr="0097685E">
              <w:rPr>
                <w:sz w:val="20"/>
                <w:szCs w:val="20"/>
              </w:rPr>
              <w:t xml:space="preserve">до улицы Суздальской </w:t>
            </w:r>
            <w:r w:rsidR="0097685E">
              <w:rPr>
                <w:sz w:val="20"/>
                <w:szCs w:val="20"/>
              </w:rPr>
              <w:t xml:space="preserve">                      </w:t>
            </w:r>
            <w:r w:rsidRPr="0097685E">
              <w:rPr>
                <w:sz w:val="20"/>
                <w:szCs w:val="20"/>
              </w:rPr>
              <w:t xml:space="preserve">в городе Иванове </w:t>
            </w:r>
            <w:r w:rsidR="0097685E">
              <w:rPr>
                <w:sz w:val="20"/>
                <w:szCs w:val="20"/>
              </w:rPr>
              <w:t xml:space="preserve">               </w:t>
            </w:r>
            <w:r w:rsidRPr="0097685E">
              <w:rPr>
                <w:sz w:val="20"/>
                <w:szCs w:val="20"/>
              </w:rPr>
              <w:t>(1 этап)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36784F" w:rsidRDefault="00D6043A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kern w:val="0"/>
                <w:sz w:val="20"/>
                <w:szCs w:val="20"/>
                <w:lang w:eastAsia="ru-RU"/>
              </w:rPr>
              <w:t>1,349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D6043A" w:rsidRPr="00974738" w:rsidTr="0022114D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685E" w:rsidRDefault="00D6043A" w:rsidP="009768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7685E">
              <w:rPr>
                <w:sz w:val="20"/>
                <w:szCs w:val="20"/>
              </w:rPr>
              <w:t>Количество закупаемой техники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74003F" w:rsidP="001526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ш</w:t>
            </w:r>
            <w:r w:rsidR="00D6043A" w:rsidRPr="00974738">
              <w:rPr>
                <w:kern w:val="0"/>
                <w:sz w:val="20"/>
                <w:szCs w:val="20"/>
                <w:lang w:eastAsia="ru-RU"/>
              </w:rPr>
              <w:t>т</w:t>
            </w:r>
            <w:r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D6043A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74738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974738" w:rsidRDefault="00C2527D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3A" w:rsidRPr="00C61613" w:rsidRDefault="00D6043A" w:rsidP="0040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D6043A" w:rsidRPr="0097685E" w:rsidRDefault="00D6043A" w:rsidP="0097685E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0"/>
          <w:lang w:eastAsia="ru-RU"/>
        </w:rPr>
      </w:pPr>
      <w:r w:rsidRPr="0097685E">
        <w:rPr>
          <w:kern w:val="0"/>
          <w:sz w:val="20"/>
          <w:lang w:eastAsia="ru-RU"/>
        </w:rPr>
        <w:t>Показатель, помеченный знаком "*", подлежит уточнению по мере принятия нормативных правовых актов о выделении (распределении) денежных средств.</w:t>
      </w:r>
    </w:p>
    <w:p w:rsidR="00FD49AB" w:rsidRPr="00FD49AB" w:rsidRDefault="00FD49AB" w:rsidP="0097685E">
      <w:pPr>
        <w:widowControl w:val="0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lang w:eastAsia="ru-RU"/>
        </w:rPr>
      </w:pPr>
      <w:r w:rsidRPr="00FD49AB">
        <w:rPr>
          <w:kern w:val="0"/>
          <w:lang w:eastAsia="ru-RU"/>
        </w:rPr>
        <w:t>Достижение ожидаемых результатов реали</w:t>
      </w:r>
      <w:r w:rsidR="00D6043A">
        <w:rPr>
          <w:kern w:val="0"/>
          <w:lang w:eastAsia="ru-RU"/>
        </w:rPr>
        <w:t>зации подпрограмм</w:t>
      </w:r>
      <w:r w:rsidR="009C4F37">
        <w:rPr>
          <w:kern w:val="0"/>
          <w:lang w:eastAsia="ru-RU"/>
        </w:rPr>
        <w:t xml:space="preserve"> </w:t>
      </w:r>
      <w:r w:rsidR="00D6043A">
        <w:rPr>
          <w:kern w:val="0"/>
          <w:lang w:eastAsia="ru-RU"/>
        </w:rPr>
        <w:t>не сопря</w:t>
      </w:r>
      <w:r w:rsidR="009C4F37">
        <w:rPr>
          <w:kern w:val="0"/>
          <w:lang w:eastAsia="ru-RU"/>
        </w:rPr>
        <w:t xml:space="preserve">жено </w:t>
      </w:r>
      <w:r w:rsidR="0097685E">
        <w:rPr>
          <w:kern w:val="0"/>
          <w:lang w:eastAsia="ru-RU"/>
        </w:rPr>
        <w:t xml:space="preserve">                           </w:t>
      </w:r>
      <w:r w:rsidRPr="00FD49AB">
        <w:rPr>
          <w:kern w:val="0"/>
          <w:lang w:eastAsia="ru-RU"/>
        </w:rPr>
        <w:t>с существенными экономическими, организационными и иными рисками.</w:t>
      </w:r>
    </w:p>
    <w:p w:rsidR="00093F77" w:rsidRDefault="00200EC6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</w:rPr>
      </w:pPr>
      <w:r>
        <w:rPr>
          <w:rFonts w:eastAsiaTheme="minorHAnsi"/>
          <w:kern w:val="0"/>
          <w:lang w:eastAsia="en-US"/>
        </w:rPr>
        <w:t xml:space="preserve">Реализация </w:t>
      </w:r>
      <w:r w:rsidR="002D56A9">
        <w:rPr>
          <w:rFonts w:eastAsiaTheme="minorHAnsi"/>
          <w:kern w:val="0"/>
          <w:lang w:eastAsia="en-US"/>
        </w:rPr>
        <w:t xml:space="preserve">аналитической </w:t>
      </w:r>
      <w:r>
        <w:rPr>
          <w:rFonts w:eastAsiaTheme="minorHAnsi"/>
          <w:kern w:val="0"/>
          <w:lang w:eastAsia="en-US"/>
        </w:rPr>
        <w:t xml:space="preserve">подпрограммы </w:t>
      </w:r>
      <w:r w:rsidR="00093F77" w:rsidRPr="00093F77">
        <w:t xml:space="preserve">«Светофоры города Иванова» </w:t>
      </w:r>
      <w:r w:rsidR="002D56A9">
        <w:t>муниципальной</w:t>
      </w:r>
      <w:r w:rsidR="00FD49AB">
        <w:t xml:space="preserve"> </w:t>
      </w:r>
      <w:r w:rsidR="002D56A9">
        <w:t>программы города Иванов</w:t>
      </w:r>
      <w:r w:rsidR="0097685E">
        <w:t xml:space="preserve">а «Безопасный город» </w:t>
      </w:r>
      <w:r>
        <w:rPr>
          <w:rFonts w:eastAsiaTheme="minorHAnsi"/>
          <w:kern w:val="0"/>
          <w:lang w:eastAsia="en-US"/>
        </w:rPr>
        <w:t>позволит обеспечить содержание и эксплуатацию 104 светофорных объектов города и диспетчерского пункта управления светофорными объектами, являющимися действенным инструментом обеспечения б</w:t>
      </w:r>
      <w:r w:rsidR="00093F77">
        <w:rPr>
          <w:rFonts w:eastAsiaTheme="minorHAnsi"/>
          <w:kern w:val="0"/>
          <w:lang w:eastAsia="en-US"/>
        </w:rPr>
        <w:t>езопасности дорожного движения.</w:t>
      </w:r>
      <w:r>
        <w:rPr>
          <w:color w:val="FF0000"/>
        </w:rPr>
        <w:tab/>
      </w:r>
    </w:p>
    <w:p w:rsidR="00791799" w:rsidRDefault="00791799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</w:pPr>
      <w:r w:rsidRPr="00093F77">
        <w:t>Мероприятие предполагает предоставление субсидий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1436B5" w:rsidRDefault="001436B5" w:rsidP="0097685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Реализация </w:t>
      </w:r>
      <w:r w:rsidRPr="002D56A9"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 xml:space="preserve">подпрограммы «Повышение безопасности дорожного движения» </w:t>
      </w:r>
      <w:r w:rsidR="009A71CB">
        <w:t xml:space="preserve">муниципальной программы города Иванова «Безопасный город» </w:t>
      </w:r>
      <w:r>
        <w:rPr>
          <w:rFonts w:eastAsiaTheme="minorHAnsi"/>
          <w:kern w:val="0"/>
          <w:lang w:eastAsia="en-US"/>
        </w:rPr>
        <w:t xml:space="preserve">позволит построить (реконструировать) более 10 тыс. м автомобильных дорог, не менее 8 крупных объектов </w:t>
      </w:r>
      <w:r w:rsidR="0097685E">
        <w:rPr>
          <w:rFonts w:eastAsiaTheme="minorHAnsi"/>
          <w:kern w:val="0"/>
          <w:lang w:eastAsia="en-US"/>
        </w:rPr>
        <w:t xml:space="preserve">              </w:t>
      </w:r>
      <w:r>
        <w:rPr>
          <w:rFonts w:eastAsiaTheme="minorHAnsi"/>
          <w:kern w:val="0"/>
          <w:lang w:eastAsia="en-US"/>
        </w:rPr>
        <w:t>в области дорожного строительства, а также привести технические средства организации дорожного движения в состояние, отвечающее нормативным требованиям.</w:t>
      </w:r>
    </w:p>
    <w:p w:rsidR="001436B5" w:rsidRPr="001436B5" w:rsidRDefault="001436B5" w:rsidP="009768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kern w:val="0"/>
          <w:lang w:eastAsia="en-US"/>
        </w:rPr>
      </w:pPr>
      <w:r w:rsidRPr="001436B5">
        <w:t xml:space="preserve">Реализация подпрограммы «Организация функционирования автомобильных дорог общего пользования» </w:t>
      </w:r>
      <w:r w:rsidR="009A71CB">
        <w:t xml:space="preserve">муниципальной программы «Благоустройство города Иванова» </w:t>
      </w:r>
      <w:r w:rsidRPr="001436B5">
        <w:t>позволит провести ремонтные работы, включая работы капитального характера,</w:t>
      </w:r>
      <w:r w:rsidR="009A71CB">
        <w:t xml:space="preserve"> </w:t>
      </w:r>
      <w:r w:rsidR="0097685E">
        <w:t xml:space="preserve">                      </w:t>
      </w:r>
      <w:r w:rsidRPr="001436B5">
        <w:t xml:space="preserve">в отношении почти 770,3 тыс. кв. м дорожного полотна, что к концу 2020 года обеспечит </w:t>
      </w:r>
      <w:r w:rsidRPr="001436B5">
        <w:lastRenderedPageBreak/>
        <w:t xml:space="preserve">сокращение доли дорожного покрытия, не соответствующего нормативным требованиям, до 39,06 % и позволит повысить уровень транспортно-эксплуатационных характеристик </w:t>
      </w:r>
      <w:r w:rsidR="0097685E">
        <w:t xml:space="preserve">                   </w:t>
      </w:r>
      <w:r w:rsidRPr="001436B5">
        <w:t>и увеличить пропускную способность автомобильных дорог города Иванова.</w:t>
      </w:r>
    </w:p>
    <w:p w:rsidR="00791799" w:rsidRDefault="00791799" w:rsidP="0097685E">
      <w:pPr>
        <w:pStyle w:val="af2"/>
        <w:ind w:left="0" w:firstLine="709"/>
        <w:jc w:val="both"/>
      </w:pPr>
      <w:r w:rsidRPr="00093F77">
        <w:t xml:space="preserve">Срок выполнения </w:t>
      </w:r>
      <w:r w:rsidR="0022114D">
        <w:t xml:space="preserve">указанных </w:t>
      </w:r>
      <w:r w:rsidRPr="00093F77">
        <w:t>мероприяти</w:t>
      </w:r>
      <w:r w:rsidR="001436B5">
        <w:t>й</w:t>
      </w:r>
      <w:r w:rsidR="0022114D">
        <w:t xml:space="preserve"> подпрограмм</w:t>
      </w:r>
      <w:r w:rsidR="005358CC" w:rsidRPr="00093F77">
        <w:t xml:space="preserve">: </w:t>
      </w:r>
      <w:r w:rsidRPr="00093F77">
        <w:t>201</w:t>
      </w:r>
      <w:r w:rsidR="00093F77" w:rsidRPr="00093F77">
        <w:t>8</w:t>
      </w:r>
      <w:r w:rsidRPr="00093F77">
        <w:t xml:space="preserve"> - 20</w:t>
      </w:r>
      <w:r w:rsidR="00AB4903" w:rsidRPr="00093F77">
        <w:t>2</w:t>
      </w:r>
      <w:r w:rsidR="008812C6">
        <w:t>0</w:t>
      </w:r>
      <w:r w:rsidR="005358CC" w:rsidRPr="00093F77">
        <w:t xml:space="preserve"> годы</w:t>
      </w:r>
    </w:p>
    <w:p w:rsidR="0022114D" w:rsidRDefault="000614C8" w:rsidP="00B40A9B">
      <w:pPr>
        <w:pStyle w:val="af2"/>
        <w:ind w:left="0"/>
        <w:jc w:val="both"/>
      </w:pPr>
      <w:r>
        <w:tab/>
      </w:r>
    </w:p>
    <w:p w:rsidR="009056CF" w:rsidRPr="009056CF" w:rsidRDefault="00D60B60" w:rsidP="009056CF">
      <w:pPr>
        <w:pStyle w:val="af2"/>
        <w:numPr>
          <w:ilvl w:val="0"/>
          <w:numId w:val="12"/>
        </w:numPr>
        <w:tabs>
          <w:tab w:val="clear" w:pos="708"/>
          <w:tab w:val="left" w:pos="284"/>
        </w:tabs>
        <w:ind w:left="142" w:firstLine="0"/>
        <w:jc w:val="center"/>
      </w:pPr>
      <w:r w:rsidRPr="0097685E"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</w:t>
      </w:r>
      <w:r w:rsidR="000B66A5" w:rsidRPr="0097685E">
        <w:t xml:space="preserve">ого </w:t>
      </w:r>
    </w:p>
    <w:p w:rsidR="00D60B60" w:rsidRPr="0097685E" w:rsidRDefault="00D60B60" w:rsidP="009056CF">
      <w:pPr>
        <w:pStyle w:val="af2"/>
        <w:tabs>
          <w:tab w:val="clear" w:pos="708"/>
          <w:tab w:val="left" w:pos="284"/>
        </w:tabs>
        <w:ind w:left="142"/>
        <w:jc w:val="center"/>
      </w:pPr>
      <w:r w:rsidRPr="0097685E">
        <w:t>к реализации вариант</w:t>
      </w:r>
      <w:r w:rsidR="000B66A5" w:rsidRPr="0097685E">
        <w:t>а</w:t>
      </w:r>
      <w:r w:rsidRPr="0097685E">
        <w:t xml:space="preserve"> развития транспортной инфраструктуры</w:t>
      </w:r>
    </w:p>
    <w:p w:rsidR="002B4D1C" w:rsidRDefault="002B4D1C" w:rsidP="002B4D1C">
      <w:pPr>
        <w:jc w:val="center"/>
        <w:rPr>
          <w:b/>
        </w:rPr>
      </w:pPr>
    </w:p>
    <w:p w:rsidR="002B4D1C" w:rsidRPr="0097685E" w:rsidRDefault="002B4D1C" w:rsidP="002B4D1C">
      <w:pPr>
        <w:jc w:val="center"/>
        <w:rPr>
          <w:color w:val="FF0000"/>
        </w:rPr>
      </w:pPr>
      <w:r w:rsidRPr="0097685E">
        <w:t>5.1. Мероприятия по развитию транспортной инфраструктуры по видам транспорта</w:t>
      </w:r>
    </w:p>
    <w:p w:rsidR="00BC4E42" w:rsidRDefault="00BC4E42" w:rsidP="00BC4E42">
      <w:pPr>
        <w:spacing w:line="240" w:lineRule="auto"/>
        <w:jc w:val="both"/>
        <w:rPr>
          <w:lang w:eastAsia="ru-RU"/>
        </w:rPr>
      </w:pPr>
    </w:p>
    <w:p w:rsidR="00BC4E42" w:rsidRPr="00BC4E42" w:rsidRDefault="00BC4E42" w:rsidP="00BC4E42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BC4E42">
        <w:rPr>
          <w:lang w:eastAsia="ru-RU"/>
        </w:rPr>
        <w:t>Основным видом транспорта в городском округе Иванове являются: автомобильный транспорт и городской наземный электрический транспорт (троллейбус).</w:t>
      </w:r>
    </w:p>
    <w:p w:rsidR="00BC4E42" w:rsidRPr="00BC4E42" w:rsidRDefault="00BC4E42" w:rsidP="00BC4E42">
      <w:pPr>
        <w:spacing w:line="240" w:lineRule="auto"/>
        <w:jc w:val="both"/>
        <w:rPr>
          <w:kern w:val="0"/>
          <w:szCs w:val="20"/>
          <w:lang w:eastAsia="ru-RU"/>
        </w:rPr>
      </w:pPr>
      <w:r w:rsidRPr="00BC4E42">
        <w:rPr>
          <w:lang w:eastAsia="ru-RU"/>
        </w:rPr>
        <w:tab/>
        <w:t xml:space="preserve">Транспортная инфраструктура в городе Иванове, как и в большинстве городов России, обеспечивает стабильность возрастающей капитализации территории, в том числе территориальный рост городской застройки. Развитие территории связано с развитием, </w:t>
      </w:r>
      <w:r w:rsidR="0097685E">
        <w:rPr>
          <w:lang w:eastAsia="ru-RU"/>
        </w:rPr>
        <w:t xml:space="preserve">                </w:t>
      </w:r>
      <w:r w:rsidRPr="00BC4E42">
        <w:rPr>
          <w:lang w:eastAsia="ru-RU"/>
        </w:rPr>
        <w:t xml:space="preserve">в том числе, транспортной инфраструктуры, и одновременно с этим увеличение застроенных территорий создает проблемы для транспортной инфраструктуры, основной из которых являются транспортные пробки. С целью увеличения пропускной способности автомобильных дорог </w:t>
      </w:r>
      <w:r w:rsidRPr="00BC4E42">
        <w:rPr>
          <w:kern w:val="0"/>
          <w:szCs w:val="20"/>
          <w:lang w:eastAsia="ru-RU"/>
        </w:rPr>
        <w:t xml:space="preserve">в период </w:t>
      </w:r>
      <w:r w:rsidR="008812C6">
        <w:rPr>
          <w:kern w:val="0"/>
          <w:szCs w:val="20"/>
          <w:lang w:eastAsia="ru-RU"/>
        </w:rPr>
        <w:t xml:space="preserve">реализации Программы </w:t>
      </w:r>
      <w:r w:rsidRPr="00BC4E42">
        <w:rPr>
          <w:kern w:val="0"/>
          <w:szCs w:val="20"/>
          <w:lang w:eastAsia="ru-RU"/>
        </w:rPr>
        <w:t xml:space="preserve"> предусмотрено </w:t>
      </w:r>
      <w:r w:rsidR="006730A2">
        <w:rPr>
          <w:kern w:val="0"/>
          <w:szCs w:val="20"/>
          <w:lang w:eastAsia="ru-RU"/>
        </w:rPr>
        <w:t xml:space="preserve">направить </w:t>
      </w:r>
      <w:r w:rsidRPr="00BC4E42">
        <w:rPr>
          <w:kern w:val="0"/>
          <w:szCs w:val="20"/>
          <w:lang w:eastAsia="ru-RU"/>
        </w:rPr>
        <w:t xml:space="preserve">основные транспортные потоки грузового </w:t>
      </w:r>
      <w:r w:rsidR="00C718AE">
        <w:rPr>
          <w:kern w:val="0"/>
          <w:szCs w:val="20"/>
          <w:lang w:eastAsia="ru-RU"/>
        </w:rPr>
        <w:t xml:space="preserve">транспорта </w:t>
      </w:r>
      <w:r w:rsidRPr="00BC4E42">
        <w:rPr>
          <w:kern w:val="0"/>
          <w:szCs w:val="20"/>
          <w:lang w:eastAsia="ru-RU"/>
        </w:rPr>
        <w:t>по магистральному транспортному кольцу города Иванов</w:t>
      </w:r>
      <w:r w:rsidR="006730A2">
        <w:rPr>
          <w:kern w:val="0"/>
          <w:szCs w:val="20"/>
          <w:lang w:eastAsia="ru-RU"/>
        </w:rPr>
        <w:t xml:space="preserve">а </w:t>
      </w:r>
      <w:r w:rsidRPr="00BC4E42">
        <w:rPr>
          <w:kern w:val="0"/>
          <w:szCs w:val="20"/>
          <w:lang w:eastAsia="ru-RU"/>
        </w:rPr>
        <w:t>(восточный и западный обходы).</w:t>
      </w:r>
    </w:p>
    <w:p w:rsidR="00BC4E42" w:rsidRPr="00BC4E42" w:rsidRDefault="00BC4E42" w:rsidP="00BC4E42">
      <w:pPr>
        <w:spacing w:line="240" w:lineRule="auto"/>
        <w:jc w:val="both"/>
      </w:pPr>
      <w:r w:rsidRPr="00BC4E42">
        <w:tab/>
        <w:t>С целью развития транспортной инфраструктуры городского округа Иванова предусматрива</w:t>
      </w:r>
      <w:r w:rsidR="006730A2">
        <w:t>е</w:t>
      </w:r>
      <w:r w:rsidRPr="00BC4E42">
        <w:t>тся выполнение следующих мероприятий:</w:t>
      </w:r>
    </w:p>
    <w:p w:rsidR="00BC4E42" w:rsidRPr="00BC4E42" w:rsidRDefault="00BC4E42" w:rsidP="00BC4E42">
      <w:pPr>
        <w:spacing w:line="240" w:lineRule="auto"/>
        <w:jc w:val="both"/>
      </w:pPr>
      <w:r w:rsidRPr="00BC4E42">
        <w:tab/>
        <w:t>- строительство и реконструкция магистральных улиц общегородского значения непрерывного движения;</w:t>
      </w:r>
    </w:p>
    <w:p w:rsidR="00BC4E42" w:rsidRPr="00BC4E42" w:rsidRDefault="00BC4E42" w:rsidP="00BC4E42">
      <w:pPr>
        <w:spacing w:line="240" w:lineRule="auto"/>
        <w:jc w:val="both"/>
      </w:pPr>
      <w:r w:rsidRPr="00BC4E42">
        <w:tab/>
        <w:t>- реконструкция магистральных улиц общегородского значения регулируемого движения;</w:t>
      </w:r>
    </w:p>
    <w:p w:rsidR="00BC4E42" w:rsidRPr="00BC4E42" w:rsidRDefault="00BC4E42" w:rsidP="00BC4E42">
      <w:pPr>
        <w:spacing w:line="240" w:lineRule="auto"/>
        <w:jc w:val="both"/>
      </w:pPr>
      <w:r w:rsidRPr="00BC4E42">
        <w:tab/>
        <w:t>- реконструкция улиц и дорог местного значения.</w:t>
      </w:r>
    </w:p>
    <w:p w:rsidR="00BC4E42" w:rsidRPr="00BC4E42" w:rsidRDefault="00BC4E42" w:rsidP="00BC4E42">
      <w:pPr>
        <w:spacing w:line="240" w:lineRule="auto"/>
        <w:jc w:val="both"/>
      </w:pPr>
      <w:r w:rsidRPr="00BC4E42">
        <w:tab/>
        <w:t>В рамках повышения безопасности дорожного движения планируется п</w:t>
      </w:r>
      <w:r w:rsidR="0097685E">
        <w:t>роведение таких мероприятий как</w:t>
      </w:r>
      <w:r w:rsidRPr="00BC4E42">
        <w:t xml:space="preserve"> проектирование строительств</w:t>
      </w:r>
      <w:r w:rsidR="0097685E">
        <w:t>а</w:t>
      </w:r>
      <w:r w:rsidRPr="00BC4E42">
        <w:t>, реконструкци</w:t>
      </w:r>
      <w:r w:rsidR="006730A2">
        <w:t xml:space="preserve">я </w:t>
      </w:r>
      <w:r w:rsidRPr="00BC4E42">
        <w:t>и модернизаци</w:t>
      </w:r>
      <w:r w:rsidR="006730A2">
        <w:t xml:space="preserve">я </w:t>
      </w:r>
      <w:r w:rsidRPr="00BC4E42">
        <w:t>технических средств организации и систем управления дорожным движением (включая элементы интеллектуальных транспортных систем) на улично-дорожной сети; устройство технических средств регулирования дорожного движения (светофорных объектов)</w:t>
      </w:r>
      <w:r w:rsidR="006730A2">
        <w:t>.</w:t>
      </w:r>
    </w:p>
    <w:p w:rsidR="00BC4E42" w:rsidRPr="00BC4E42" w:rsidRDefault="00BC4E42" w:rsidP="00BC4E42">
      <w:pPr>
        <w:spacing w:line="240" w:lineRule="auto"/>
        <w:jc w:val="both"/>
      </w:pPr>
      <w:r w:rsidRPr="00BC4E42">
        <w:tab/>
        <w:t xml:space="preserve">В целях снижения перегруженности дорог и (или) их участков в расчетный период Программы планируется дополнительное выделение полосы движения для поворотных потоков, устройство средств успокоения </w:t>
      </w:r>
      <w:r w:rsidR="00C718AE">
        <w:t xml:space="preserve">дорожного </w:t>
      </w:r>
      <w:r w:rsidRPr="00BC4E42">
        <w:t xml:space="preserve">движения </w:t>
      </w:r>
      <w:r w:rsidR="00C718AE">
        <w:t xml:space="preserve">с учетом </w:t>
      </w:r>
      <w:r w:rsidRPr="00BC4E42">
        <w:t>мероприяти</w:t>
      </w:r>
      <w:r w:rsidR="00C718AE">
        <w:t>й</w:t>
      </w:r>
      <w:r w:rsidR="0097685E">
        <w:t xml:space="preserve">                </w:t>
      </w:r>
      <w:r w:rsidR="00C718AE">
        <w:t xml:space="preserve"> </w:t>
      </w:r>
      <w:r w:rsidRPr="00BC4E42">
        <w:t xml:space="preserve">по внедрению интеллектуальных транспортных систем в городе Иванове  (оперативное </w:t>
      </w:r>
      <w:r w:rsidR="0097685E">
        <w:t xml:space="preserve">               </w:t>
      </w:r>
      <w:r w:rsidRPr="00BC4E42">
        <w:t>и согласованное изменение режимов работы светофорных объектов для улучшения использования пропускной способности улично-дорожной сети</w:t>
      </w:r>
      <w:r w:rsidR="001D5432">
        <w:t>)</w:t>
      </w:r>
      <w:r w:rsidRPr="00BC4E42">
        <w:t>.</w:t>
      </w:r>
    </w:p>
    <w:p w:rsidR="00BC4E42" w:rsidRDefault="00BC4E42" w:rsidP="00BC4E42">
      <w:pPr>
        <w:spacing w:line="240" w:lineRule="auto"/>
        <w:jc w:val="both"/>
      </w:pPr>
      <w:r w:rsidRPr="00BC4E42">
        <w:tab/>
        <w:t>В рамках повышения эффективности работы транспортной инфраструктуры города Иванов</w:t>
      </w:r>
      <w:r w:rsidR="006730A2">
        <w:t>а</w:t>
      </w:r>
      <w:r w:rsidRPr="00BC4E42">
        <w:t xml:space="preserve"> и качества транспортного обслуживания населения и субъектов экономической деятельности в городе Иванове в расчетный период Программы планируется создание системы диспетчерского контроля и управления пассажирским транспортом </w:t>
      </w:r>
      <w:r w:rsidR="0097685E">
        <w:t xml:space="preserve">                       </w:t>
      </w:r>
      <w:r w:rsidRPr="00BC4E42">
        <w:t>с использованием системы аэронавигации; создание системы информирования пассажиров о движении пассажирского транспорта города Иванов</w:t>
      </w:r>
      <w:r w:rsidR="006730A2">
        <w:t>а</w:t>
      </w:r>
      <w:r w:rsidRPr="00BC4E42">
        <w:t>.</w:t>
      </w:r>
    </w:p>
    <w:p w:rsidR="00BC4E42" w:rsidRPr="00BC4E42" w:rsidRDefault="00BC4E42" w:rsidP="00BC4E42">
      <w:pPr>
        <w:pStyle w:val="affb"/>
        <w:jc w:val="both"/>
      </w:pPr>
      <w:r>
        <w:tab/>
      </w:r>
      <w:r w:rsidRPr="00BC4E42">
        <w:t xml:space="preserve">В приоритете Администрации города Иванова остается развитие инфраструктуры </w:t>
      </w:r>
      <w:r w:rsidR="0097685E">
        <w:t xml:space="preserve">                  </w:t>
      </w:r>
      <w:r w:rsidRPr="00BC4E42">
        <w:t xml:space="preserve">и городской среды в части реализации проектов, направленных на развитие и повышение пропускной способности улично-дорожной сети, поддержание в нормативном состоянии транзитных дорог и улиц общегородского значения. </w:t>
      </w:r>
    </w:p>
    <w:p w:rsidR="00BC4E42" w:rsidRPr="00BC4E42" w:rsidRDefault="00BC4E42" w:rsidP="00BC4E42">
      <w:pPr>
        <w:pStyle w:val="affb"/>
        <w:jc w:val="both"/>
      </w:pPr>
      <w:r w:rsidRPr="00BC4E42">
        <w:tab/>
        <w:t xml:space="preserve">Ориентируясь на выполнение этих задач, в 2018 году приоритетной </w:t>
      </w:r>
      <w:r w:rsidR="0097685E">
        <w:t xml:space="preserve">                                </w:t>
      </w:r>
      <w:r w:rsidRPr="00BC4E42">
        <w:t xml:space="preserve">для Администрации города Иванова является реализация следующих масштабных </w:t>
      </w:r>
      <w:r w:rsidRPr="00BC4E42">
        <w:lastRenderedPageBreak/>
        <w:t>проектов по созданию магистралей для транзитного транспорта, минуя сеть улиц и дорог областного центра, а также организаци</w:t>
      </w:r>
      <w:r w:rsidR="006730A2">
        <w:t xml:space="preserve">я </w:t>
      </w:r>
      <w:r w:rsidRPr="00BC4E42">
        <w:t xml:space="preserve">новых транспортных коридоров улично-дорожной сети: </w:t>
      </w:r>
    </w:p>
    <w:p w:rsidR="00BC4E42" w:rsidRPr="00BC4E42" w:rsidRDefault="00BC4E42" w:rsidP="0097685E">
      <w:pPr>
        <w:pStyle w:val="affb"/>
        <w:ind w:firstLine="709"/>
        <w:jc w:val="both"/>
      </w:pPr>
      <w:r w:rsidRPr="00BC4E42">
        <w:t>- капитальный ремонт улицы Станкостроителей на участке от полигона твердых бытовых отходов  ООО «Чистое поле» до улицы Суздальской в городе Иванове (1 этап);</w:t>
      </w:r>
    </w:p>
    <w:p w:rsidR="00BC4E42" w:rsidRPr="00BC4E42" w:rsidRDefault="00BC4E42" w:rsidP="0097685E">
      <w:pPr>
        <w:pStyle w:val="affb"/>
        <w:ind w:firstLine="709"/>
        <w:jc w:val="both"/>
      </w:pPr>
      <w:r w:rsidRPr="00BC4E42">
        <w:t>- строительство автодороги м. Минеево – пос. Дальний, соединяющий ул. Минскую                  и ул. Фрунзе в городе Иванове (корректировка)</w:t>
      </w:r>
      <w:r w:rsidR="0097685E">
        <w:t>.</w:t>
      </w:r>
    </w:p>
    <w:p w:rsidR="00BC4E42" w:rsidRPr="00BC4E42" w:rsidRDefault="00BC4E42" w:rsidP="0097685E">
      <w:pPr>
        <w:pStyle w:val="affb"/>
        <w:ind w:firstLine="709"/>
        <w:jc w:val="both"/>
      </w:pPr>
      <w:r w:rsidRPr="00BC4E42">
        <w:t xml:space="preserve">В 2017 году Администрацией города Иванова при поддержке Правительства Ивановской области начато поэтапное восстановление одного из знаковых объектов городской транспортной инфраструктуры, имеющего стратегическое значение - улицы Станкостроителей. В 2017 году реализован проект по ремонту 1 этапа - участок от улицы Некрасова до полигона твердых бытовых отходов ООО «Чистое поле».  </w:t>
      </w:r>
    </w:p>
    <w:p w:rsidR="00BC4E42" w:rsidRPr="00BC4E42" w:rsidRDefault="0097685E" w:rsidP="0097685E">
      <w:pPr>
        <w:pStyle w:val="affb"/>
        <w:ind w:firstLine="709"/>
        <w:jc w:val="both"/>
      </w:pPr>
      <w:r>
        <w:t xml:space="preserve">В 2018 году планируется продолжить </w:t>
      </w:r>
      <w:r w:rsidR="00BC4E42" w:rsidRPr="00BC4E42">
        <w:t>капитальный ремонт улицы Станкостроителей на участке от полигона твердых бытовых отходов ООО «Чистое поле» до улицы Суздальской в городе Иванове (1 этап).</w:t>
      </w:r>
    </w:p>
    <w:p w:rsidR="00BC4E42" w:rsidRPr="00BC4E42" w:rsidRDefault="00BC4E42" w:rsidP="0097685E">
      <w:pPr>
        <w:ind w:firstLine="709"/>
        <w:jc w:val="both"/>
        <w:rPr>
          <w:b/>
        </w:rPr>
      </w:pPr>
    </w:p>
    <w:p w:rsidR="00D47D66" w:rsidRDefault="00D47D66" w:rsidP="00D47D66">
      <w:pPr>
        <w:pStyle w:val="ac"/>
        <w:rPr>
          <w:b w:val="0"/>
          <w:i w:val="0"/>
          <w:sz w:val="24"/>
        </w:rPr>
      </w:pPr>
      <w:r w:rsidRPr="0097685E">
        <w:rPr>
          <w:i w:val="0"/>
        </w:rPr>
        <w:t xml:space="preserve"> </w:t>
      </w:r>
      <w:r w:rsidRPr="0097685E">
        <w:rPr>
          <w:b w:val="0"/>
          <w:i w:val="0"/>
          <w:sz w:val="24"/>
        </w:rPr>
        <w:t>5.2. Мероприятия по развитию транспорта общего пользования, созданию транспортно-пересадочных узлов</w:t>
      </w:r>
    </w:p>
    <w:p w:rsidR="0097685E" w:rsidRPr="0097685E" w:rsidRDefault="0097685E" w:rsidP="0097685E">
      <w:pPr>
        <w:pStyle w:val="a0"/>
      </w:pPr>
    </w:p>
    <w:p w:rsidR="00BC4E42" w:rsidRPr="00FB0B3D" w:rsidRDefault="00BC4E42" w:rsidP="00BC4E42">
      <w:pPr>
        <w:pStyle w:val="affb"/>
        <w:jc w:val="both"/>
      </w:pPr>
      <w:r>
        <w:tab/>
        <w:t xml:space="preserve">Сохраняется существующая система обслуживания населения общественным пассажирским транспортом. Движение общественного транспорта предлагается осуществлять по существующим муниципальным маршрутам. Сложившиеся маршруты общественного транспорта являются оптимальными и обеспечивают доступность социально-значимых объектов. Протяженность линий общественного транспорта </w:t>
      </w:r>
      <w:r w:rsidR="0097685E">
        <w:t xml:space="preserve">                         </w:t>
      </w:r>
      <w:r>
        <w:t xml:space="preserve">на расчетный срок </w:t>
      </w:r>
      <w:r w:rsidR="00AF10A4">
        <w:t xml:space="preserve">Программы в настоящее время спрогнозировать не имеется возможности. </w:t>
      </w:r>
      <w:r>
        <w:t xml:space="preserve">Для удовлетворения возрастающей транспортной подвижности населения в пределах городского округа Иваново   в расчетном периоде планируется замена парка подвижного состава, выработавшего нормативный срок службы, в том числе с учетом транспорта приспособленного для инвалидов и других маломобильных групп населения, </w:t>
      </w:r>
      <w:r w:rsidR="0097685E">
        <w:t xml:space="preserve">      </w:t>
      </w:r>
      <w:r>
        <w:t xml:space="preserve">а также приведение в нормативное состояние объектов транспортной инфраструктуры наземного городского пассажирского транспорта. </w:t>
      </w:r>
    </w:p>
    <w:p w:rsidR="00BC4E42" w:rsidRDefault="00BC4E42" w:rsidP="00BC4E42">
      <w:pPr>
        <w:pStyle w:val="affb"/>
        <w:jc w:val="both"/>
      </w:pPr>
      <w:r>
        <w:tab/>
        <w:t xml:space="preserve">Основными мероприятиями по созданию транспортно-пересадочных узлов </w:t>
      </w:r>
      <w:r w:rsidR="0097685E">
        <w:t xml:space="preserve">                       </w:t>
      </w:r>
      <w:r>
        <w:t>в городе Иванове  в расчетном периоде являются:</w:t>
      </w:r>
    </w:p>
    <w:p w:rsidR="00BC4E42" w:rsidRDefault="00BC4E42" w:rsidP="00BC4E42">
      <w:pPr>
        <w:pStyle w:val="affb"/>
        <w:jc w:val="both"/>
      </w:pPr>
      <w:r>
        <w:tab/>
        <w:t xml:space="preserve">- разработка градостроительной, предпроектной, нормативно-технической </w:t>
      </w:r>
      <w:r w:rsidR="0097685E">
        <w:t xml:space="preserve">                     </w:t>
      </w:r>
      <w:r>
        <w:t xml:space="preserve">и правовой документации для организации транспортно-пересадочных узлов; </w:t>
      </w:r>
    </w:p>
    <w:p w:rsidR="00BC4E42" w:rsidRDefault="00BC4E42" w:rsidP="00BC4E42">
      <w:pPr>
        <w:pStyle w:val="affb"/>
        <w:jc w:val="both"/>
      </w:pPr>
      <w:r>
        <w:tab/>
        <w:t xml:space="preserve">- разработка проектной документации по строительству, реконструкции объектов улично-дорожной сети города Иваново, экспертиза проектов; </w:t>
      </w:r>
    </w:p>
    <w:p w:rsidR="00BC4E42" w:rsidRDefault="00BC4E42" w:rsidP="00BC4E42">
      <w:pPr>
        <w:pStyle w:val="affb"/>
        <w:jc w:val="both"/>
        <w:rPr>
          <w:lang w:eastAsia="ru-RU"/>
        </w:rPr>
      </w:pPr>
      <w:r>
        <w:tab/>
        <w:t>- с</w:t>
      </w:r>
      <w:r w:rsidRPr="00772BD0">
        <w:rPr>
          <w:lang w:eastAsia="ru-RU"/>
        </w:rPr>
        <w:t xml:space="preserve">оздание </w:t>
      </w:r>
      <w:r w:rsidRPr="00B75D00">
        <w:rPr>
          <w:lang w:eastAsia="ru-RU"/>
        </w:rPr>
        <w:t>комплекс</w:t>
      </w:r>
      <w:r w:rsidRPr="00772BD0">
        <w:rPr>
          <w:lang w:eastAsia="ru-RU"/>
        </w:rPr>
        <w:t xml:space="preserve">а </w:t>
      </w:r>
      <w:r w:rsidRPr="00B75D00">
        <w:rPr>
          <w:lang w:eastAsia="ru-RU"/>
        </w:rPr>
        <w:t>объектов недвижимого имущества, включающи</w:t>
      </w:r>
      <w:r w:rsidR="006730A2">
        <w:rPr>
          <w:lang w:eastAsia="ru-RU"/>
        </w:rPr>
        <w:t>х</w:t>
      </w:r>
      <w:r w:rsidRPr="00772BD0">
        <w:rPr>
          <w:lang w:eastAsia="ru-RU"/>
        </w:rPr>
        <w:t xml:space="preserve"> </w:t>
      </w:r>
      <w:r w:rsidRPr="00B75D00">
        <w:rPr>
          <w:lang w:eastAsia="ru-RU"/>
        </w:rPr>
        <w:t>в себя земельны</w:t>
      </w:r>
      <w:r w:rsidRPr="00772BD0">
        <w:rPr>
          <w:lang w:eastAsia="ru-RU"/>
        </w:rPr>
        <w:t>е</w:t>
      </w:r>
      <w:r w:rsidRPr="00B75D00">
        <w:rPr>
          <w:lang w:eastAsia="ru-RU"/>
        </w:rPr>
        <w:t xml:space="preserve"> участк</w:t>
      </w:r>
      <w:r w:rsidRPr="00772BD0">
        <w:rPr>
          <w:lang w:eastAsia="ru-RU"/>
        </w:rPr>
        <w:t xml:space="preserve">и, </w:t>
      </w:r>
      <w:r w:rsidRPr="00B75D00">
        <w:rPr>
          <w:lang w:eastAsia="ru-RU"/>
        </w:rPr>
        <w:t>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</w:t>
      </w:r>
      <w:r w:rsidRPr="00772BD0">
        <w:rPr>
          <w:lang w:eastAsia="ru-RU"/>
        </w:rPr>
        <w:t xml:space="preserve">дного вида транспорта на другой. </w:t>
      </w:r>
    </w:p>
    <w:p w:rsidR="00BC4E42" w:rsidRDefault="00BC4E42" w:rsidP="00BC4E42">
      <w:pPr>
        <w:pStyle w:val="affb"/>
        <w:jc w:val="both"/>
      </w:pPr>
      <w:r w:rsidRPr="00772BD0">
        <w:tab/>
        <w:t>Организация транспортных пересадочных узлов общественного транспорта предполагается: автовокзал (направление Нижний</w:t>
      </w:r>
      <w:r>
        <w:t xml:space="preserve"> Новгород, Владимир, Москва);  железнодорожный </w:t>
      </w:r>
      <w:r w:rsidRPr="00772BD0">
        <w:t>вокзал (направление Кострома); ул. Парижской Коммуны</w:t>
      </w:r>
      <w:r w:rsidR="005B3AEB">
        <w:t>,</w:t>
      </w:r>
      <w:r w:rsidRPr="00772BD0">
        <w:t xml:space="preserve"> </w:t>
      </w:r>
      <w:r w:rsidR="005B3AEB">
        <w:t xml:space="preserve">              </w:t>
      </w:r>
      <w:r w:rsidR="00817800">
        <w:t>д.</w:t>
      </w:r>
      <w:r w:rsidR="005B3AEB">
        <w:t xml:space="preserve"> </w:t>
      </w:r>
      <w:r w:rsidR="00817800">
        <w:t xml:space="preserve">100 (направление Ярославль) и </w:t>
      </w:r>
      <w:r w:rsidRPr="00772BD0">
        <w:t>расчет необходимого количества единиц подвижного состава по каждому маршруту новой маршрутной сети, объединяющих различные виды транспорта города Иванов</w:t>
      </w:r>
      <w:r w:rsidR="006730A2">
        <w:t>а</w:t>
      </w:r>
      <w:r w:rsidRPr="00772BD0">
        <w:t xml:space="preserve">, наличие которых позволило бы пассажирам с комфортом сменить один вид транспорта на другой. </w:t>
      </w:r>
    </w:p>
    <w:p w:rsidR="00BC4E42" w:rsidRPr="00772BD0" w:rsidRDefault="00BC4E42" w:rsidP="00BC4E42">
      <w:pPr>
        <w:pStyle w:val="affb"/>
        <w:jc w:val="both"/>
      </w:pPr>
      <w:r>
        <w:tab/>
      </w:r>
      <w:r w:rsidRPr="00772BD0">
        <w:t>Интеграция различных видов общественного транспорта в транспортно-пересадочные узлы позволит разгрузить городские магистрали за счет регулируемых логистических потоков людей и транспортных средств.</w:t>
      </w:r>
    </w:p>
    <w:p w:rsidR="00D47D66" w:rsidRPr="005B3AEB" w:rsidRDefault="00D47D66" w:rsidP="005B3AEB">
      <w:pPr>
        <w:pStyle w:val="ac"/>
        <w:spacing w:line="240" w:lineRule="auto"/>
        <w:rPr>
          <w:b w:val="0"/>
          <w:i w:val="0"/>
          <w:sz w:val="24"/>
        </w:rPr>
      </w:pPr>
      <w:r w:rsidRPr="005B3AEB">
        <w:rPr>
          <w:i w:val="0"/>
          <w:color w:val="FF0000"/>
        </w:rPr>
        <w:lastRenderedPageBreak/>
        <w:t xml:space="preserve"> </w:t>
      </w:r>
      <w:r w:rsidRPr="005B3AEB">
        <w:rPr>
          <w:b w:val="0"/>
          <w:i w:val="0"/>
          <w:sz w:val="24"/>
        </w:rPr>
        <w:t>5.3.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BC4E42" w:rsidRPr="00BC4E42" w:rsidRDefault="00BC4E42" w:rsidP="00BC4E42">
      <w:pPr>
        <w:pStyle w:val="a0"/>
      </w:pPr>
    </w:p>
    <w:p w:rsidR="00BC4E42" w:rsidRPr="00430BB2" w:rsidRDefault="00BC4E42" w:rsidP="005B3AEB">
      <w:pPr>
        <w:pStyle w:val="affb"/>
        <w:ind w:firstLine="709"/>
        <w:jc w:val="both"/>
      </w:pPr>
      <w:r w:rsidRPr="00430BB2">
        <w:t xml:space="preserve">Хранение автотранспорта на территории города </w:t>
      </w:r>
      <w:r>
        <w:t>Иванов</w:t>
      </w:r>
      <w:r w:rsidR="006730A2">
        <w:t xml:space="preserve">а </w:t>
      </w:r>
      <w:r w:rsidRPr="00430BB2">
        <w:t xml:space="preserve">осуществляется, </w:t>
      </w:r>
      <w:r w:rsidR="005B3AEB">
        <w:t xml:space="preserve">                          </w:t>
      </w:r>
      <w:r w:rsidRPr="00430BB2">
        <w:t>в основном, в пределах участков предприятий, учреждений, организаций и на придомовых участках жителей города, а также в гаражно-строительных кооперативах и платных стоянках.</w:t>
      </w:r>
    </w:p>
    <w:p w:rsidR="00BC4E42" w:rsidRPr="00430BB2" w:rsidRDefault="00BC4E42" w:rsidP="005B3AEB">
      <w:pPr>
        <w:pStyle w:val="affb"/>
        <w:ind w:firstLine="709"/>
        <w:jc w:val="both"/>
      </w:pPr>
      <w:r w:rsidRPr="00430BB2">
        <w:t>В дальнейшем</w:t>
      </w:r>
      <w:r w:rsidR="006366F5">
        <w:t xml:space="preserve">, </w:t>
      </w:r>
      <w:r w:rsidRPr="00430BB2">
        <w:t>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BC4E42" w:rsidRDefault="00BC4E42" w:rsidP="005B3AEB">
      <w:pPr>
        <w:pStyle w:val="affb"/>
        <w:ind w:firstLine="709"/>
        <w:jc w:val="both"/>
      </w:pPr>
      <w:r w:rsidRPr="00430BB2">
        <w:t xml:space="preserve">Предполагается, что ведомственные и грузовые автомобили будут находиться </w:t>
      </w:r>
      <w:r w:rsidR="005B3AEB">
        <w:t xml:space="preserve">                     </w:t>
      </w:r>
      <w:r w:rsidRPr="00430BB2">
        <w:t>на хранении в коммунально-складской и промышленной зоне города.</w:t>
      </w:r>
      <w:r>
        <w:t xml:space="preserve"> </w:t>
      </w:r>
      <w:r w:rsidRPr="00430BB2">
        <w:t xml:space="preserve">Постоянное и временное хранение легковых автомобилей населения предусматривается на парковках придомовых участков, автостоянках, а также в гаражно-строительных кооперативах. </w:t>
      </w:r>
    </w:p>
    <w:p w:rsidR="00BC4E42" w:rsidRPr="00430BB2" w:rsidRDefault="00BC4E42" w:rsidP="005B3AEB">
      <w:pPr>
        <w:pStyle w:val="affb"/>
        <w:ind w:firstLine="709"/>
        <w:jc w:val="both"/>
      </w:pPr>
      <w:r w:rsidRPr="00430BB2">
        <w:t>Мероприятия, выполнение которых необходимо в целях развития инфраструктуры для легкового автомобильного транспорта, включая развитие единого парковочного пространства:</w:t>
      </w:r>
    </w:p>
    <w:p w:rsidR="00BC4E42" w:rsidRPr="00430BB2" w:rsidRDefault="00BC4E42" w:rsidP="005B3AEB">
      <w:pPr>
        <w:pStyle w:val="affb"/>
        <w:ind w:firstLine="709"/>
        <w:jc w:val="both"/>
      </w:pPr>
      <w:r>
        <w:t xml:space="preserve">- </w:t>
      </w:r>
      <w:r w:rsidRPr="00430BB2">
        <w:t>принятие административных мер для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строительства;</w:t>
      </w:r>
    </w:p>
    <w:p w:rsidR="00BC4E42" w:rsidRPr="00430BB2" w:rsidRDefault="00BC4E42" w:rsidP="005B3AEB">
      <w:pPr>
        <w:pStyle w:val="affb"/>
        <w:ind w:firstLine="709"/>
        <w:jc w:val="both"/>
      </w:pPr>
      <w:r>
        <w:t xml:space="preserve">- </w:t>
      </w:r>
      <w:r w:rsidRPr="00430BB2">
        <w:t>строительство автостоянок около объектов обслуживания;</w:t>
      </w:r>
    </w:p>
    <w:p w:rsidR="00BC4E42" w:rsidRPr="00430BB2" w:rsidRDefault="00BC4E42" w:rsidP="005B3AEB">
      <w:pPr>
        <w:pStyle w:val="affb"/>
        <w:ind w:firstLine="709"/>
        <w:jc w:val="both"/>
      </w:pPr>
      <w:r>
        <w:t xml:space="preserve">- </w:t>
      </w:r>
      <w:r w:rsidRPr="00430BB2">
        <w:t>организация общественных стоянок в местах наибольшего притяжения;</w:t>
      </w:r>
    </w:p>
    <w:p w:rsidR="00BC4E42" w:rsidRPr="00430BB2" w:rsidRDefault="00BC4E42" w:rsidP="005B3AEB">
      <w:pPr>
        <w:pStyle w:val="affb"/>
        <w:ind w:firstLine="709"/>
        <w:jc w:val="both"/>
      </w:pPr>
      <w:r>
        <w:t xml:space="preserve">- </w:t>
      </w:r>
      <w:r w:rsidRPr="00430BB2">
        <w:t>создание сети автостоянок у объектов общественного назначения и организация гостевых стоянок в кварталах и микрорайонах;</w:t>
      </w:r>
    </w:p>
    <w:p w:rsidR="00BC4E42" w:rsidRPr="00430BB2" w:rsidRDefault="00BC4E42" w:rsidP="005B3AEB">
      <w:pPr>
        <w:pStyle w:val="affb"/>
        <w:ind w:firstLine="709"/>
        <w:jc w:val="both"/>
      </w:pPr>
      <w:r>
        <w:t xml:space="preserve">- </w:t>
      </w:r>
      <w:r w:rsidRPr="00430BB2">
        <w:t>выделение территорий для размещения гаражей боксового типа и многоэтажных гаражей манежного типа для районов многоэтажной застройки с нормативным радиусом доступности до 800 м.</w:t>
      </w:r>
    </w:p>
    <w:p w:rsidR="00BC4E42" w:rsidRDefault="00BC4E42" w:rsidP="00BC4E42">
      <w:pPr>
        <w:pStyle w:val="a0"/>
      </w:pPr>
    </w:p>
    <w:p w:rsidR="007648D3" w:rsidRPr="005B3AEB" w:rsidRDefault="00D47D66" w:rsidP="00D47D66">
      <w:pPr>
        <w:pStyle w:val="ac"/>
        <w:rPr>
          <w:b w:val="0"/>
          <w:i w:val="0"/>
          <w:sz w:val="24"/>
        </w:rPr>
      </w:pPr>
      <w:r w:rsidRPr="005B3AEB">
        <w:rPr>
          <w:b w:val="0"/>
          <w:i w:val="0"/>
          <w:sz w:val="24"/>
        </w:rPr>
        <w:t xml:space="preserve">5.4. </w:t>
      </w:r>
      <w:r w:rsidR="007648D3" w:rsidRPr="005B3AEB">
        <w:rPr>
          <w:b w:val="0"/>
          <w:i w:val="0"/>
          <w:sz w:val="24"/>
        </w:rPr>
        <w:t>Мероприятия по развитию инфраструктуры пешеходного и велосипедного передвижения</w:t>
      </w:r>
    </w:p>
    <w:p w:rsidR="007648D3" w:rsidRDefault="007648D3" w:rsidP="003D253C">
      <w:pPr>
        <w:pStyle w:val="af2"/>
        <w:ind w:left="2160"/>
        <w:jc w:val="center"/>
      </w:pPr>
    </w:p>
    <w:p w:rsidR="007648D3" w:rsidRDefault="007648D3" w:rsidP="007648D3">
      <w:pPr>
        <w:jc w:val="both"/>
      </w:pPr>
      <w:r>
        <w:tab/>
        <w:t xml:space="preserve">На расчетный срок предусматривается создание качественно новой пешеходной </w:t>
      </w:r>
      <w:r w:rsidR="002B4B89">
        <w:t xml:space="preserve">                        </w:t>
      </w:r>
      <w:r>
        <w:t xml:space="preserve">и велотранспортной инфраструктуры и реализация мероприятий, направленных </w:t>
      </w:r>
      <w:r w:rsidR="005B3AEB">
        <w:t xml:space="preserve">                        </w:t>
      </w:r>
      <w:r>
        <w:t xml:space="preserve">на повышение привлекательности, демократизацию и гуманизацию пространств улично-дорожной сети городского округа Иваново. </w:t>
      </w:r>
    </w:p>
    <w:p w:rsidR="007648D3" w:rsidRDefault="007648D3" w:rsidP="007648D3">
      <w:pPr>
        <w:jc w:val="both"/>
      </w:pPr>
      <w:r>
        <w:tab/>
        <w:t>Для обустройства пешеходных путей сообщения и наземных пешеходных переходов с учетом потребностей инвалидов и других маломобильных групп населения предусматривается применение специальных технических средств: пандусов, поручней</w:t>
      </w:r>
      <w:r>
        <w:rPr>
          <w:color w:val="1C1E1E"/>
        </w:rPr>
        <w:t xml:space="preserve">, </w:t>
      </w:r>
      <w:r>
        <w:t xml:space="preserve">информационных указателей (тактильных, визуальных, звуковых), островков безопасности. </w:t>
      </w:r>
    </w:p>
    <w:p w:rsidR="007648D3" w:rsidRDefault="007648D3" w:rsidP="007648D3">
      <w:pPr>
        <w:jc w:val="both"/>
      </w:pPr>
      <w:r>
        <w:tab/>
        <w:t xml:space="preserve">Ключевая цель развития велотранспортной инфраструктуры </w:t>
      </w:r>
      <w:r w:rsidR="005B3AEB">
        <w:t>–</w:t>
      </w:r>
      <w:r>
        <w:t xml:space="preserve"> полная интеграция велотранспорта в транспортную и градостроительную структуру города Иванов</w:t>
      </w:r>
      <w:r w:rsidR="006730A2">
        <w:t xml:space="preserve">а </w:t>
      </w:r>
      <w:r w:rsidR="005B3AEB">
        <w:t xml:space="preserve">                          </w:t>
      </w:r>
      <w:r>
        <w:t>на основе завершения формирования веломаршрутной сети. При этом организация велодвижения на территории города Иванова включает в себя организацию и обустройство комфортных и безопасных велопол</w:t>
      </w:r>
      <w:r w:rsidR="006730A2">
        <w:t>ос, велодорожек и веломашрутов.</w:t>
      </w:r>
    </w:p>
    <w:p w:rsidR="007648D3" w:rsidRDefault="007648D3" w:rsidP="007648D3">
      <w:pPr>
        <w:jc w:val="both"/>
      </w:pPr>
      <w:r>
        <w:tab/>
        <w:t xml:space="preserve">Велосипедные парковки планируется размещать у всех объектов массового притяжения велосипедистов по маршруту. В процессе эксплуатации велосипедной сети они будут добавляться в заявочном режиме или путём самоорганизации. </w:t>
      </w:r>
    </w:p>
    <w:p w:rsidR="00FD49AB" w:rsidRDefault="00FD49AB" w:rsidP="007648D3">
      <w:pPr>
        <w:jc w:val="both"/>
      </w:pPr>
    </w:p>
    <w:p w:rsidR="00FD49AB" w:rsidRDefault="00FD49AB" w:rsidP="007648D3">
      <w:pPr>
        <w:jc w:val="both"/>
      </w:pPr>
    </w:p>
    <w:p w:rsidR="00FD49AB" w:rsidRDefault="00FD49AB" w:rsidP="007648D3">
      <w:pPr>
        <w:jc w:val="both"/>
      </w:pPr>
    </w:p>
    <w:p w:rsidR="00D47D66" w:rsidRPr="005B3AEB" w:rsidRDefault="00D47D66" w:rsidP="005B3AEB">
      <w:pPr>
        <w:pStyle w:val="ac"/>
        <w:spacing w:line="240" w:lineRule="auto"/>
        <w:rPr>
          <w:b w:val="0"/>
          <w:i w:val="0"/>
          <w:sz w:val="24"/>
        </w:rPr>
      </w:pPr>
      <w:r w:rsidRPr="005B3AEB">
        <w:rPr>
          <w:b w:val="0"/>
          <w:i w:val="0"/>
          <w:sz w:val="24"/>
        </w:rPr>
        <w:lastRenderedPageBreak/>
        <w:t xml:space="preserve">5.5. Мероприятия по развитию </w:t>
      </w:r>
      <w:r w:rsidR="00BB569A" w:rsidRPr="005B3AEB">
        <w:rPr>
          <w:b w:val="0"/>
          <w:i w:val="0"/>
          <w:sz w:val="24"/>
        </w:rPr>
        <w:t>инфраструктуры для грузового транспорта, транспортных средств коммунальных и дорожных служб</w:t>
      </w:r>
    </w:p>
    <w:p w:rsidR="00BC4E42" w:rsidRPr="008812C6" w:rsidRDefault="00BC4E42" w:rsidP="00BC4E42">
      <w:pPr>
        <w:pStyle w:val="a0"/>
      </w:pPr>
    </w:p>
    <w:p w:rsidR="00BC4E42" w:rsidRDefault="00BC4E42" w:rsidP="005B3AEB">
      <w:pPr>
        <w:pStyle w:val="affb"/>
        <w:ind w:firstLine="709"/>
        <w:jc w:val="both"/>
      </w:pPr>
      <w:r>
        <w:t xml:space="preserve">В целях упорядочения организации дорожного движения планируется внедрение комплекса сбора и обработки информации о транспортных средствах, осуществляющих грузовые перевозки </w:t>
      </w:r>
      <w:r w:rsidR="006366F5">
        <w:t xml:space="preserve">     </w:t>
      </w:r>
      <w:r>
        <w:t xml:space="preserve">по автомобильным дорогам местного значения, включающих в себя установку системы видеофиксации и контроля потоков транспортных средств. Дополнительно возможна организация видеоконтроля на участках улично-дорожной сети с запрещенным движением грузового транспорта. Реализация мероприятий позволит обеспечить учет и анализ потоков грузового транспорта,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Предполагаемым мероприятием для организации потоков грузового транспорта в городе является организация транспортно-логистического центра, чтобы разгрузить территории населенного пункта от складских и транспортных объектов, </w:t>
      </w:r>
      <w:r w:rsidR="00710FC2">
        <w:t>с</w:t>
      </w:r>
      <w:r>
        <w:t xml:space="preserve">формировать благоприятную урбанистическую среду, повысить уровень благоустройства. </w:t>
      </w:r>
    </w:p>
    <w:p w:rsidR="00BC4E42" w:rsidRDefault="00BC4E42" w:rsidP="005B3AEB">
      <w:pPr>
        <w:pStyle w:val="affb"/>
        <w:ind w:firstLine="709"/>
        <w:jc w:val="both"/>
      </w:pPr>
      <w:r>
        <w:t xml:space="preserve">В целях увеличения плотности транспортной сети, в том числе скоростного пассажирского транспорта в расчетном периоде планируется создание сети парковок для грузового транспорта, расположенных в зонах локализации грузогенерирующих объектов или на вылетных магистралях, </w:t>
      </w:r>
      <w:r w:rsidRPr="001334E2">
        <w:t>устройство разворотных площадок для обеспечения беспрепятственного доступа транспортных средств коммунальных и дорожных служб города И</w:t>
      </w:r>
      <w:r>
        <w:t>ванов</w:t>
      </w:r>
      <w:r w:rsidR="00710FC2">
        <w:t>а</w:t>
      </w:r>
      <w:r>
        <w:t xml:space="preserve">.  </w:t>
      </w:r>
    </w:p>
    <w:p w:rsidR="00BC4E42" w:rsidRDefault="00AF10A4" w:rsidP="005B3AEB">
      <w:pPr>
        <w:pStyle w:val="affb"/>
        <w:ind w:firstLine="709"/>
        <w:jc w:val="both"/>
      </w:pPr>
      <w:r>
        <w:t>В рамках реализации м</w:t>
      </w:r>
      <w:r w:rsidR="00BC4E42">
        <w:t>ероприяти</w:t>
      </w:r>
      <w:r>
        <w:t xml:space="preserve">й </w:t>
      </w:r>
      <w:r w:rsidR="00BC4E42">
        <w:t>по развитию инфраструктуры для транспортных средств коммунальных и дорожных служб в период реализации Программы предусматрива</w:t>
      </w:r>
      <w:r>
        <w:t>е</w:t>
      </w:r>
      <w:r w:rsidR="00BC4E42">
        <w:t>тся</w:t>
      </w:r>
      <w:r>
        <w:t xml:space="preserve"> организаци</w:t>
      </w:r>
      <w:r w:rsidR="007C289E">
        <w:t>я</w:t>
      </w:r>
      <w:r>
        <w:t xml:space="preserve"> площадок для работы снегоплавильной </w:t>
      </w:r>
      <w:r w:rsidR="007C289E">
        <w:t>установки</w:t>
      </w:r>
      <w:r w:rsidR="007E41B6">
        <w:t>.</w:t>
      </w:r>
    </w:p>
    <w:p w:rsidR="00E4276F" w:rsidRPr="00E4276F" w:rsidRDefault="00BC4E42" w:rsidP="005B3AEB">
      <w:pPr>
        <w:pStyle w:val="affb"/>
        <w:ind w:firstLine="709"/>
        <w:jc w:val="both"/>
        <w:rPr>
          <w:rFonts w:eastAsia="SimSun" w:cs="Mangal"/>
          <w:kern w:val="1"/>
          <w:lang w:eastAsia="zh-CN" w:bidi="hi-IN"/>
        </w:rPr>
      </w:pPr>
      <w:r w:rsidRPr="00E4276F">
        <w:t xml:space="preserve">В 2018 году </w:t>
      </w:r>
      <w:r w:rsidR="00E4276F" w:rsidRPr="00E4276F">
        <w:t xml:space="preserve">путем проведения конкретных процедур закуплена </w:t>
      </w:r>
      <w:r w:rsidRPr="00E4276F">
        <w:t>специализированн</w:t>
      </w:r>
      <w:r w:rsidR="006444F0" w:rsidRPr="00E4276F">
        <w:t xml:space="preserve">ая </w:t>
      </w:r>
      <w:r w:rsidRPr="00E4276F">
        <w:t>техник</w:t>
      </w:r>
      <w:r w:rsidR="007E41B6">
        <w:t>а</w:t>
      </w:r>
      <w:r w:rsidRPr="00E4276F">
        <w:t xml:space="preserve"> </w:t>
      </w:r>
      <w:r w:rsidR="00E4276F" w:rsidRPr="00E4276F">
        <w:t>для механизированной уборки улиц города Иванов</w:t>
      </w:r>
      <w:r w:rsidR="00710FC2">
        <w:t>а</w:t>
      </w:r>
      <w:r w:rsidR="00E4276F" w:rsidRPr="00E4276F">
        <w:t xml:space="preserve"> в количестве 12 ед. </w:t>
      </w:r>
    </w:p>
    <w:p w:rsidR="00E4276F" w:rsidRPr="006444F0" w:rsidRDefault="00E4276F" w:rsidP="00BC4E42">
      <w:pPr>
        <w:pStyle w:val="affb"/>
        <w:jc w:val="both"/>
        <w:rPr>
          <w:color w:val="7030A0"/>
          <w:lang w:eastAsia="zh-CN"/>
        </w:rPr>
      </w:pPr>
    </w:p>
    <w:p w:rsidR="00BC4E42" w:rsidRPr="00BC4E42" w:rsidRDefault="00BC4E42" w:rsidP="00BC4E42">
      <w:pPr>
        <w:pStyle w:val="a0"/>
      </w:pPr>
    </w:p>
    <w:p w:rsidR="00D47D66" w:rsidRDefault="00D47D66" w:rsidP="007648D3"/>
    <w:p w:rsidR="00D47D66" w:rsidRPr="00BB569A" w:rsidRDefault="00D47D66" w:rsidP="00D47D66">
      <w:pPr>
        <w:pStyle w:val="af2"/>
        <w:ind w:left="2160"/>
        <w:jc w:val="center"/>
        <w:rPr>
          <w:b/>
          <w:color w:val="538135" w:themeColor="accent6" w:themeShade="BF"/>
        </w:rPr>
      </w:pPr>
    </w:p>
    <w:p w:rsidR="00D47D66" w:rsidRPr="00BB569A" w:rsidRDefault="00D47D66" w:rsidP="00D47D66">
      <w:pPr>
        <w:pStyle w:val="af2"/>
        <w:ind w:left="2160"/>
        <w:jc w:val="center"/>
        <w:rPr>
          <w:b/>
          <w:color w:val="538135" w:themeColor="accent6" w:themeShade="BF"/>
        </w:rPr>
      </w:pPr>
    </w:p>
    <w:p w:rsidR="00D47D66" w:rsidRPr="00BB569A" w:rsidRDefault="00D47D66" w:rsidP="00BC4E42">
      <w:pPr>
        <w:jc w:val="both"/>
        <w:rPr>
          <w:b/>
          <w:color w:val="538135" w:themeColor="accent6" w:themeShade="BF"/>
        </w:rPr>
      </w:pPr>
      <w:r w:rsidRPr="00BB569A">
        <w:rPr>
          <w:b/>
          <w:color w:val="538135" w:themeColor="accent6" w:themeShade="BF"/>
        </w:rPr>
        <w:tab/>
      </w:r>
    </w:p>
    <w:p w:rsidR="00D47D66" w:rsidRPr="00BB569A" w:rsidRDefault="00D47D66" w:rsidP="00D47D66">
      <w:pPr>
        <w:jc w:val="both"/>
        <w:rPr>
          <w:color w:val="538135" w:themeColor="accent6" w:themeShade="BF"/>
        </w:rPr>
      </w:pPr>
    </w:p>
    <w:p w:rsidR="00D47D66" w:rsidRPr="003D253C" w:rsidRDefault="00D47D66" w:rsidP="007648D3">
      <w:pPr>
        <w:sectPr w:rsidR="00D47D66" w:rsidRPr="003D253C" w:rsidSect="0006303D">
          <w:headerReference w:type="default" r:id="rId22"/>
          <w:pgSz w:w="11900" w:h="16840"/>
          <w:pgMar w:top="1134" w:right="850" w:bottom="993" w:left="1701" w:header="720" w:footer="720" w:gutter="0"/>
          <w:pgNumType w:start="2"/>
          <w:cols w:space="720"/>
          <w:docGrid w:linePitch="326"/>
        </w:sectPr>
      </w:pPr>
    </w:p>
    <w:p w:rsidR="00D741DF" w:rsidRPr="005B3AEB" w:rsidRDefault="005B3AEB" w:rsidP="0041566B">
      <w:pPr>
        <w:pStyle w:val="af2"/>
        <w:numPr>
          <w:ilvl w:val="1"/>
          <w:numId w:val="21"/>
        </w:numPr>
        <w:jc w:val="center"/>
      </w:pPr>
      <w:r w:rsidRPr="005B3AEB">
        <w:lastRenderedPageBreak/>
        <w:t xml:space="preserve"> </w:t>
      </w:r>
      <w:r w:rsidR="00D741DF" w:rsidRPr="005B3AEB">
        <w:t>Мероприятия по развитию сети дорог городского округа Иваново</w:t>
      </w:r>
    </w:p>
    <w:p w:rsidR="00D741DF" w:rsidRPr="00D741DF" w:rsidRDefault="00D741DF" w:rsidP="007515E7">
      <w:pPr>
        <w:pStyle w:val="af2"/>
        <w:ind w:left="450"/>
        <w:jc w:val="center"/>
      </w:pPr>
    </w:p>
    <w:p w:rsidR="00D60B60" w:rsidRDefault="00D60B60" w:rsidP="00FA04EB">
      <w:pPr>
        <w:jc w:val="center"/>
        <w:rPr>
          <w:b/>
          <w:lang w:eastAsia="ru-RU"/>
        </w:rPr>
      </w:pPr>
      <w:r w:rsidRPr="0026082A">
        <w:rPr>
          <w:b/>
        </w:rPr>
        <w:t xml:space="preserve">Разработка проектной и сметной документации </w:t>
      </w:r>
      <w:r w:rsidR="00CE3AB3">
        <w:rPr>
          <w:b/>
          <w:lang w:eastAsia="ru-RU"/>
        </w:rPr>
        <w:t>«</w:t>
      </w:r>
      <w:r w:rsidRPr="0026082A">
        <w:rPr>
          <w:b/>
          <w:lang w:eastAsia="ru-RU"/>
        </w:rPr>
        <w:t xml:space="preserve">Строительство моста через р. Уводь по ул. Набережной и автодороги на участке </w:t>
      </w:r>
      <w:r w:rsidR="00FA04EB">
        <w:rPr>
          <w:b/>
          <w:lang w:eastAsia="ru-RU"/>
        </w:rPr>
        <w:t xml:space="preserve">               </w:t>
      </w:r>
      <w:r w:rsidRPr="0026082A">
        <w:rPr>
          <w:b/>
          <w:lang w:eastAsia="ru-RU"/>
        </w:rPr>
        <w:t>от ул. Профсоюзно</w:t>
      </w:r>
      <w:r w:rsidR="00CE3AB3">
        <w:rPr>
          <w:b/>
          <w:lang w:eastAsia="ru-RU"/>
        </w:rPr>
        <w:t>й до ул. Рыбинской в г. Иваново»</w:t>
      </w:r>
    </w:p>
    <w:p w:rsidR="006E5DC4" w:rsidRDefault="006E5DC4" w:rsidP="00FA04EB">
      <w:pPr>
        <w:jc w:val="center"/>
        <w:rPr>
          <w:b/>
          <w:lang w:eastAsia="ru-RU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8402D0" w:rsidRPr="006E5DC4" w:rsidTr="008402D0">
        <w:trPr>
          <w:trHeight w:hRule="exact" w:val="1184"/>
        </w:trPr>
        <w:tc>
          <w:tcPr>
            <w:tcW w:w="1843" w:type="dxa"/>
            <w:vAlign w:val="center"/>
          </w:tcPr>
          <w:p w:rsidR="008402D0" w:rsidRPr="006E5DC4" w:rsidRDefault="008402D0" w:rsidP="00D60B60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8402D0" w:rsidRPr="006E5DC4" w:rsidRDefault="008402D0" w:rsidP="00D60B60">
            <w:pPr>
              <w:pStyle w:val="Style31"/>
              <w:widowControl/>
              <w:spacing w:line="240" w:lineRule="auto"/>
              <w:jc w:val="center"/>
              <w:rPr>
                <w:rStyle w:val="FontStyle64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Ожидаемы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 </w:t>
            </w: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реализации мероприятия </w:t>
            </w:r>
          </w:p>
          <w:p w:rsidR="008402D0" w:rsidRPr="006E5DC4" w:rsidRDefault="008402D0" w:rsidP="00D60B60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8402D0" w:rsidRPr="006E5DC4" w:rsidRDefault="008402D0" w:rsidP="00D60B60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Описание запланированного мероприятия</w:t>
            </w:r>
          </w:p>
        </w:tc>
      </w:tr>
      <w:tr w:rsidR="008402D0" w:rsidRPr="006E5DC4" w:rsidTr="008402D0">
        <w:trPr>
          <w:trHeight w:hRule="exact" w:val="284"/>
        </w:trPr>
        <w:tc>
          <w:tcPr>
            <w:tcW w:w="1843" w:type="dxa"/>
            <w:vAlign w:val="center"/>
          </w:tcPr>
          <w:p w:rsidR="008402D0" w:rsidRPr="006E5DC4" w:rsidRDefault="008402D0" w:rsidP="00D60B60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8402D0" w:rsidRPr="006E5DC4" w:rsidRDefault="008402D0" w:rsidP="00D60B60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8402D0" w:rsidRPr="006E5DC4" w:rsidRDefault="0041566B" w:rsidP="00D60B60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402D0" w:rsidRPr="006E5DC4" w:rsidTr="008402D0">
        <w:trPr>
          <w:trHeight w:val="883"/>
        </w:trPr>
        <w:tc>
          <w:tcPr>
            <w:tcW w:w="1843" w:type="dxa"/>
          </w:tcPr>
          <w:p w:rsidR="0040764B" w:rsidRDefault="0040764B" w:rsidP="008402D0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8402D0" w:rsidRPr="006E5DC4" w:rsidRDefault="008402D0" w:rsidP="008402D0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8</w:t>
            </w: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954" w:type="dxa"/>
          </w:tcPr>
          <w:p w:rsidR="008402D0" w:rsidRPr="002A13D9" w:rsidRDefault="008402D0" w:rsidP="00094889">
            <w:pPr>
              <w:pStyle w:val="Style31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13D9">
              <w:rPr>
                <w:rStyle w:val="FontStyle63"/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</w:t>
            </w:r>
            <w:r w:rsidR="00094889" w:rsidRPr="002A13D9">
              <w:rPr>
                <w:rStyle w:val="FontStyle6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3D9">
              <w:rPr>
                <w:rStyle w:val="FontStyle63"/>
                <w:rFonts w:ascii="Times New Roman" w:hAnsi="Times New Roman" w:cs="Times New Roman"/>
                <w:color w:val="000000"/>
                <w:sz w:val="24"/>
                <w:szCs w:val="24"/>
              </w:rPr>
              <w:t>658,5 м.</w:t>
            </w:r>
          </w:p>
        </w:tc>
        <w:tc>
          <w:tcPr>
            <w:tcW w:w="7796" w:type="dxa"/>
          </w:tcPr>
          <w:p w:rsidR="008402D0" w:rsidRPr="002A13D9" w:rsidRDefault="00094889" w:rsidP="00094889">
            <w:pPr>
              <w:ind w:left="157"/>
            </w:pPr>
            <w:r w:rsidRPr="002A13D9">
              <w:t xml:space="preserve">Завершение разработки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 </w:t>
            </w:r>
          </w:p>
        </w:tc>
      </w:tr>
    </w:tbl>
    <w:p w:rsidR="00625100" w:rsidRDefault="00625100" w:rsidP="006E5DC4">
      <w:pPr>
        <w:jc w:val="center"/>
        <w:rPr>
          <w:b/>
        </w:rPr>
      </w:pPr>
    </w:p>
    <w:p w:rsidR="00625100" w:rsidRDefault="00625100" w:rsidP="006E5DC4">
      <w:pPr>
        <w:jc w:val="center"/>
        <w:rPr>
          <w:b/>
        </w:rPr>
      </w:pPr>
    </w:p>
    <w:p w:rsidR="005004A0" w:rsidRDefault="00E937FC" w:rsidP="005004A0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«</w:t>
      </w:r>
      <w:r w:rsidR="005004A0" w:rsidRPr="005004A0">
        <w:rPr>
          <w:b/>
          <w:kern w:val="0"/>
          <w:lang w:eastAsia="ru-RU"/>
        </w:rPr>
        <w:t xml:space="preserve">Строительство автодороги вдоль ул. Профсоюзной и ул. Наумова на отрезке от пр. </w:t>
      </w:r>
      <w:r w:rsidR="00684099">
        <w:rPr>
          <w:b/>
          <w:kern w:val="0"/>
          <w:lang w:eastAsia="ru-RU"/>
        </w:rPr>
        <w:t xml:space="preserve">Ф. Энгельса </w:t>
      </w:r>
      <w:r w:rsidR="005004A0" w:rsidRPr="005004A0">
        <w:rPr>
          <w:b/>
          <w:kern w:val="0"/>
          <w:lang w:eastAsia="ru-RU"/>
        </w:rPr>
        <w:t xml:space="preserve"> </w:t>
      </w:r>
    </w:p>
    <w:p w:rsidR="005004A0" w:rsidRPr="005004A0" w:rsidRDefault="005004A0" w:rsidP="005004A0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5004A0">
        <w:rPr>
          <w:b/>
          <w:kern w:val="0"/>
          <w:lang w:eastAsia="ru-RU"/>
        </w:rPr>
        <w:t>до нового направления ул. Бубнова</w:t>
      </w:r>
      <w:r w:rsidR="00684099">
        <w:rPr>
          <w:b/>
          <w:kern w:val="0"/>
          <w:lang w:eastAsia="ru-RU"/>
        </w:rPr>
        <w:t xml:space="preserve">» </w:t>
      </w:r>
    </w:p>
    <w:p w:rsidR="005004A0" w:rsidRPr="005004A0" w:rsidRDefault="005004A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5004A0" w:rsidRPr="006E5DC4" w:rsidTr="00E53B42">
        <w:trPr>
          <w:trHeight w:hRule="exact" w:val="1184"/>
        </w:trPr>
        <w:tc>
          <w:tcPr>
            <w:tcW w:w="1843" w:type="dxa"/>
            <w:vAlign w:val="center"/>
          </w:tcPr>
          <w:p w:rsidR="005004A0" w:rsidRPr="006E5DC4" w:rsidRDefault="005004A0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5004A0" w:rsidRPr="006E5DC4" w:rsidRDefault="005004A0" w:rsidP="00E53B42">
            <w:pPr>
              <w:pStyle w:val="Style31"/>
              <w:widowControl/>
              <w:spacing w:line="240" w:lineRule="auto"/>
              <w:jc w:val="center"/>
              <w:rPr>
                <w:rStyle w:val="FontStyle64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Ожидаемы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 </w:t>
            </w: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реализации мероприятия </w:t>
            </w:r>
          </w:p>
          <w:p w:rsidR="005004A0" w:rsidRPr="006E5DC4" w:rsidRDefault="005004A0" w:rsidP="00E53B42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5004A0" w:rsidRPr="006E5DC4" w:rsidRDefault="005004A0" w:rsidP="00E53B42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Описание запланированного мероприятия</w:t>
            </w:r>
          </w:p>
        </w:tc>
      </w:tr>
      <w:tr w:rsidR="005004A0" w:rsidRPr="006E5DC4" w:rsidTr="00E53B42">
        <w:trPr>
          <w:trHeight w:hRule="exact" w:val="284"/>
        </w:trPr>
        <w:tc>
          <w:tcPr>
            <w:tcW w:w="1843" w:type="dxa"/>
            <w:vAlign w:val="center"/>
          </w:tcPr>
          <w:p w:rsidR="005004A0" w:rsidRPr="006E5DC4" w:rsidRDefault="005004A0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5004A0" w:rsidRPr="006E5DC4" w:rsidRDefault="005004A0" w:rsidP="00E53B42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5004A0" w:rsidRPr="006E5DC4" w:rsidRDefault="0041566B" w:rsidP="00E53B42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004A0" w:rsidRPr="006E5DC4" w:rsidTr="0040764B">
        <w:trPr>
          <w:trHeight w:val="883"/>
        </w:trPr>
        <w:tc>
          <w:tcPr>
            <w:tcW w:w="1843" w:type="dxa"/>
          </w:tcPr>
          <w:p w:rsidR="0040764B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5004A0" w:rsidRPr="006E5DC4" w:rsidRDefault="005004A0" w:rsidP="00684099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8</w:t>
            </w:r>
            <w:r w:rsidR="00684099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-2019 </w:t>
            </w: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год</w:t>
            </w:r>
            <w:r w:rsidR="00684099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5954" w:type="dxa"/>
          </w:tcPr>
          <w:p w:rsidR="005004A0" w:rsidRPr="005004A0" w:rsidRDefault="005004A0" w:rsidP="0040764B">
            <w:pPr>
              <w:jc w:val="both"/>
            </w:pPr>
            <w:r w:rsidRPr="005004A0">
              <w:t>Объем  ввода в эксплуатацию после строительства и реконструкции автомобильных дорог общего пользования местного значения – 512 м</w:t>
            </w:r>
            <w:r w:rsidR="0041566B">
              <w:t>.</w:t>
            </w:r>
          </w:p>
        </w:tc>
        <w:tc>
          <w:tcPr>
            <w:tcW w:w="7796" w:type="dxa"/>
            <w:vAlign w:val="center"/>
          </w:tcPr>
          <w:p w:rsidR="005004A0" w:rsidRPr="0040764B" w:rsidRDefault="005004A0" w:rsidP="004B6DEA">
            <w:pPr>
              <w:jc w:val="both"/>
            </w:pPr>
            <w:r w:rsidRPr="0040764B">
              <w:t xml:space="preserve">Строительство автомобильной дороги позволит создать новые подъездные пути для прилегающей застроенной центральной части города, повысить </w:t>
            </w:r>
            <w:r w:rsidR="005B3AEB">
              <w:t>безопасность дорожного движения</w:t>
            </w:r>
            <w:r w:rsidRPr="0040764B">
              <w:t xml:space="preserve"> как для автомобилей, так и для пешеходов, рассредоточить движение на дорогах города Иваново, а также организовать движение грузовых автомобилей в объезд центральной части города.</w:t>
            </w:r>
          </w:p>
        </w:tc>
      </w:tr>
    </w:tbl>
    <w:p w:rsidR="005B3AEB" w:rsidRDefault="005B3AE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5B3AEB" w:rsidRDefault="005B3AE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5B3AEB" w:rsidRDefault="005B3AE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5B3AEB" w:rsidRDefault="005B3AE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40764B" w:rsidRDefault="0040764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40764B">
        <w:rPr>
          <w:b/>
          <w:kern w:val="0"/>
          <w:lang w:eastAsia="ru-RU"/>
        </w:rPr>
        <w:lastRenderedPageBreak/>
        <w:t xml:space="preserve">Корректировка проектно-сметной документации </w:t>
      </w:r>
      <w:r>
        <w:rPr>
          <w:b/>
          <w:kern w:val="0"/>
          <w:lang w:eastAsia="ru-RU"/>
        </w:rPr>
        <w:t>«</w:t>
      </w:r>
      <w:r w:rsidRPr="0040764B">
        <w:rPr>
          <w:b/>
          <w:kern w:val="0"/>
          <w:lang w:eastAsia="ru-RU"/>
        </w:rPr>
        <w:t xml:space="preserve">Строительство автодороги м. Минеево - пос. Дальний, </w:t>
      </w:r>
    </w:p>
    <w:p w:rsidR="0040764B" w:rsidRDefault="0040764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  <w:r w:rsidRPr="0040764B">
        <w:rPr>
          <w:b/>
          <w:kern w:val="0"/>
          <w:lang w:eastAsia="ru-RU"/>
        </w:rPr>
        <w:t>соединяющей ул. Минскую и ул. Фрунзе г. Иваново</w:t>
      </w:r>
      <w:r>
        <w:rPr>
          <w:b/>
          <w:kern w:val="0"/>
          <w:lang w:eastAsia="ru-RU"/>
        </w:rPr>
        <w:t>»</w:t>
      </w:r>
    </w:p>
    <w:p w:rsidR="0040764B" w:rsidRDefault="0040764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p w:rsidR="0040764B" w:rsidRPr="0040764B" w:rsidRDefault="0040764B" w:rsidP="0040764B">
      <w:pPr>
        <w:tabs>
          <w:tab w:val="clear" w:pos="708"/>
        </w:tabs>
        <w:suppressAutoHyphens w:val="0"/>
        <w:spacing w:line="240" w:lineRule="auto"/>
        <w:jc w:val="center"/>
        <w:rPr>
          <w:b/>
          <w:kern w:val="0"/>
          <w:lang w:eastAsia="ru-RU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40764B" w:rsidRPr="006E5DC4" w:rsidTr="00E53B42">
        <w:trPr>
          <w:trHeight w:hRule="exact" w:val="1184"/>
        </w:trPr>
        <w:tc>
          <w:tcPr>
            <w:tcW w:w="1843" w:type="dxa"/>
            <w:vAlign w:val="center"/>
          </w:tcPr>
          <w:p w:rsidR="0040764B" w:rsidRPr="006E5DC4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40764B" w:rsidRPr="006E5DC4" w:rsidRDefault="0040764B" w:rsidP="00E53B42">
            <w:pPr>
              <w:pStyle w:val="Style31"/>
              <w:widowControl/>
              <w:spacing w:line="240" w:lineRule="auto"/>
              <w:jc w:val="center"/>
              <w:rPr>
                <w:rStyle w:val="FontStyle64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Ожидаемы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 </w:t>
            </w: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реализации мероприятия </w:t>
            </w:r>
          </w:p>
          <w:p w:rsidR="0040764B" w:rsidRPr="006E5DC4" w:rsidRDefault="0040764B" w:rsidP="00E53B42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40764B" w:rsidRPr="006E5DC4" w:rsidRDefault="0040764B" w:rsidP="00E53B42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Описание запланированного мероприятия</w:t>
            </w:r>
          </w:p>
        </w:tc>
      </w:tr>
      <w:tr w:rsidR="0040764B" w:rsidRPr="006E5DC4" w:rsidTr="00E53B42">
        <w:trPr>
          <w:trHeight w:hRule="exact" w:val="284"/>
        </w:trPr>
        <w:tc>
          <w:tcPr>
            <w:tcW w:w="1843" w:type="dxa"/>
            <w:vAlign w:val="center"/>
          </w:tcPr>
          <w:p w:rsidR="0040764B" w:rsidRPr="006E5DC4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40764B" w:rsidRPr="006E5DC4" w:rsidRDefault="0040764B" w:rsidP="00E53B42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40764B" w:rsidRPr="006E5DC4" w:rsidRDefault="0041566B" w:rsidP="00E53B42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3</w:t>
            </w:r>
          </w:p>
        </w:tc>
      </w:tr>
      <w:tr w:rsidR="0040764B" w:rsidRPr="0040764B" w:rsidTr="0040764B">
        <w:trPr>
          <w:trHeight w:val="883"/>
        </w:trPr>
        <w:tc>
          <w:tcPr>
            <w:tcW w:w="1843" w:type="dxa"/>
          </w:tcPr>
          <w:p w:rsidR="0040764B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40764B" w:rsidRPr="006E5DC4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8</w:t>
            </w: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954" w:type="dxa"/>
          </w:tcPr>
          <w:p w:rsidR="0040764B" w:rsidRPr="0040764B" w:rsidRDefault="0040764B" w:rsidP="0040764B">
            <w:pPr>
              <w:jc w:val="both"/>
            </w:pPr>
            <w:r w:rsidRPr="0040764B"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- 1784 м</w:t>
            </w:r>
            <w:r w:rsidR="0041566B">
              <w:t>.</w:t>
            </w:r>
          </w:p>
        </w:tc>
        <w:tc>
          <w:tcPr>
            <w:tcW w:w="7796" w:type="dxa"/>
            <w:vAlign w:val="center"/>
          </w:tcPr>
          <w:p w:rsidR="0040764B" w:rsidRDefault="0040764B" w:rsidP="0040764B">
            <w:pPr>
              <w:jc w:val="both"/>
            </w:pPr>
            <w:r>
              <w:t>Проведение государственной экспертизы в части достоверности определения сметной стоимости строительства объекта дорожного хозяйства.</w:t>
            </w:r>
          </w:p>
          <w:p w:rsidR="0040764B" w:rsidRPr="0040764B" w:rsidRDefault="0040764B" w:rsidP="00E53B42">
            <w:pPr>
              <w:jc w:val="center"/>
            </w:pPr>
          </w:p>
        </w:tc>
      </w:tr>
    </w:tbl>
    <w:p w:rsidR="00625100" w:rsidRDefault="00625100" w:rsidP="006E5DC4">
      <w:pPr>
        <w:jc w:val="center"/>
        <w:rPr>
          <w:b/>
        </w:rPr>
      </w:pPr>
    </w:p>
    <w:p w:rsidR="0040764B" w:rsidRDefault="0040764B" w:rsidP="006E5DC4">
      <w:pPr>
        <w:jc w:val="center"/>
        <w:rPr>
          <w:b/>
        </w:rPr>
      </w:pPr>
    </w:p>
    <w:p w:rsidR="0040764B" w:rsidRDefault="0040764B" w:rsidP="006E5DC4">
      <w:pPr>
        <w:jc w:val="center"/>
        <w:rPr>
          <w:b/>
        </w:rPr>
      </w:pPr>
      <w:r w:rsidRPr="0040764B">
        <w:rPr>
          <w:b/>
        </w:rPr>
        <w:t xml:space="preserve">Разработка проектной и сметной документации </w:t>
      </w:r>
      <w:r>
        <w:rPr>
          <w:b/>
        </w:rPr>
        <w:t>«</w:t>
      </w:r>
      <w:r w:rsidRPr="0040764B">
        <w:rPr>
          <w:b/>
        </w:rPr>
        <w:t xml:space="preserve">Реконструкция дороги по ул. 2-й Лагерной </w:t>
      </w:r>
    </w:p>
    <w:p w:rsidR="00625100" w:rsidRDefault="0040764B" w:rsidP="006E5DC4">
      <w:pPr>
        <w:jc w:val="center"/>
        <w:rPr>
          <w:b/>
        </w:rPr>
      </w:pPr>
      <w:r w:rsidRPr="0040764B">
        <w:rPr>
          <w:b/>
        </w:rPr>
        <w:t xml:space="preserve">на участке от ул. </w:t>
      </w:r>
      <w:r>
        <w:rPr>
          <w:b/>
        </w:rPr>
        <w:t>1-й Санаторной до ул. Весенней»</w:t>
      </w:r>
    </w:p>
    <w:p w:rsidR="0040764B" w:rsidRDefault="0040764B" w:rsidP="006E5DC4">
      <w:pPr>
        <w:jc w:val="center"/>
        <w:rPr>
          <w:b/>
        </w:rPr>
      </w:pPr>
    </w:p>
    <w:p w:rsidR="008402D0" w:rsidRDefault="0040764B" w:rsidP="0040764B">
      <w:pPr>
        <w:tabs>
          <w:tab w:val="left" w:pos="65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40764B" w:rsidRPr="006E5DC4" w:rsidTr="00E53B42">
        <w:trPr>
          <w:trHeight w:hRule="exact" w:val="1184"/>
        </w:trPr>
        <w:tc>
          <w:tcPr>
            <w:tcW w:w="1843" w:type="dxa"/>
            <w:vAlign w:val="center"/>
          </w:tcPr>
          <w:p w:rsidR="0040764B" w:rsidRPr="006E5DC4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40764B" w:rsidRPr="006E5DC4" w:rsidRDefault="0040764B" w:rsidP="00E53B42">
            <w:pPr>
              <w:pStyle w:val="Style31"/>
              <w:widowControl/>
              <w:spacing w:line="240" w:lineRule="auto"/>
              <w:jc w:val="center"/>
              <w:rPr>
                <w:rStyle w:val="FontStyle64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Ожидаемы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 </w:t>
            </w: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результат</w:t>
            </w:r>
            <w:r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реализации мероприятия </w:t>
            </w:r>
          </w:p>
          <w:p w:rsidR="0040764B" w:rsidRPr="006E5DC4" w:rsidRDefault="0040764B" w:rsidP="00E53B42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40764B" w:rsidRPr="006E5DC4" w:rsidRDefault="0040764B" w:rsidP="00E53B42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Описание запланированного мероприятия</w:t>
            </w:r>
          </w:p>
        </w:tc>
      </w:tr>
      <w:tr w:rsidR="0040764B" w:rsidRPr="006E5DC4" w:rsidTr="00E53B42">
        <w:trPr>
          <w:trHeight w:hRule="exact" w:val="284"/>
        </w:trPr>
        <w:tc>
          <w:tcPr>
            <w:tcW w:w="1843" w:type="dxa"/>
            <w:vAlign w:val="center"/>
          </w:tcPr>
          <w:p w:rsidR="0040764B" w:rsidRPr="006E5DC4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40764B" w:rsidRPr="006E5DC4" w:rsidRDefault="0040764B" w:rsidP="00E53B42">
            <w:pPr>
              <w:pStyle w:val="Style31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40764B" w:rsidRPr="006E5DC4" w:rsidRDefault="0041566B" w:rsidP="00E53B42">
            <w:pPr>
              <w:pStyle w:val="Style31"/>
              <w:widowControl/>
              <w:tabs>
                <w:tab w:val="left" w:pos="5522"/>
              </w:tabs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Style w:val="FontStyle63"/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3</w:t>
            </w:r>
          </w:p>
        </w:tc>
      </w:tr>
      <w:tr w:rsidR="0040764B" w:rsidRPr="0040764B" w:rsidTr="0040764B">
        <w:trPr>
          <w:trHeight w:val="883"/>
        </w:trPr>
        <w:tc>
          <w:tcPr>
            <w:tcW w:w="1843" w:type="dxa"/>
          </w:tcPr>
          <w:p w:rsidR="0040764B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  <w:p w:rsidR="0040764B" w:rsidRPr="006E5DC4" w:rsidRDefault="0040764B" w:rsidP="00E53B42">
            <w:pPr>
              <w:pStyle w:val="Style10"/>
              <w:widowControl/>
              <w:spacing w:line="240" w:lineRule="auto"/>
              <w:jc w:val="center"/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</w:pP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8</w:t>
            </w:r>
            <w:r w:rsidRPr="006E5DC4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954" w:type="dxa"/>
          </w:tcPr>
          <w:p w:rsidR="0040764B" w:rsidRDefault="0040764B" w:rsidP="0040764B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- 236 м</w:t>
            </w:r>
            <w:r w:rsidR="0041566B">
              <w:t>.</w:t>
            </w:r>
          </w:p>
          <w:p w:rsidR="0040764B" w:rsidRPr="0040764B" w:rsidRDefault="0040764B" w:rsidP="00E53B42">
            <w:pPr>
              <w:jc w:val="both"/>
            </w:pPr>
          </w:p>
        </w:tc>
        <w:tc>
          <w:tcPr>
            <w:tcW w:w="7796" w:type="dxa"/>
          </w:tcPr>
          <w:p w:rsidR="0040764B" w:rsidRPr="0040764B" w:rsidRDefault="0040764B" w:rsidP="0040764B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094889" w:rsidP="006E5DC4">
      <w:pPr>
        <w:jc w:val="center"/>
        <w:rPr>
          <w:b/>
        </w:rPr>
      </w:pPr>
      <w:r w:rsidRPr="00094889">
        <w:rPr>
          <w:b/>
        </w:rPr>
        <w:lastRenderedPageBreak/>
        <w:t xml:space="preserve">Разработка проектной и сметной документации </w:t>
      </w:r>
      <w:r>
        <w:rPr>
          <w:b/>
        </w:rPr>
        <w:t>«</w:t>
      </w:r>
      <w:r w:rsidRPr="00094889">
        <w:rPr>
          <w:b/>
        </w:rPr>
        <w:t>Реконструкция дороги  от направления ул. М. Жаворонкова до Сосневского проезда</w:t>
      </w:r>
      <w:r>
        <w:rPr>
          <w:b/>
        </w:rPr>
        <w:t>»</w:t>
      </w:r>
    </w:p>
    <w:p w:rsidR="008402D0" w:rsidRDefault="008402D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094889" w:rsidRPr="00094889" w:rsidTr="00E53B42">
        <w:trPr>
          <w:trHeight w:hRule="exact" w:val="1184"/>
        </w:trPr>
        <w:tc>
          <w:tcPr>
            <w:tcW w:w="1843" w:type="dxa"/>
            <w:vAlign w:val="center"/>
          </w:tcPr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094889" w:rsidRPr="00094889" w:rsidRDefault="00094889" w:rsidP="00094889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094889" w:rsidRPr="00094889" w:rsidTr="00E53B42">
        <w:trPr>
          <w:trHeight w:hRule="exact" w:val="284"/>
        </w:trPr>
        <w:tc>
          <w:tcPr>
            <w:tcW w:w="1843" w:type="dxa"/>
            <w:vAlign w:val="center"/>
          </w:tcPr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094889" w:rsidRPr="00094889" w:rsidRDefault="0041566B" w:rsidP="00094889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094889" w:rsidRPr="00094889" w:rsidTr="00E53B42">
        <w:trPr>
          <w:trHeight w:val="883"/>
        </w:trPr>
        <w:tc>
          <w:tcPr>
            <w:tcW w:w="1843" w:type="dxa"/>
          </w:tcPr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094889" w:rsidRPr="00094889" w:rsidRDefault="00094889" w:rsidP="000948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5954" w:type="dxa"/>
          </w:tcPr>
          <w:p w:rsidR="00094889" w:rsidRPr="00094889" w:rsidRDefault="00094889" w:rsidP="00094889">
            <w:pPr>
              <w:jc w:val="both"/>
            </w:pPr>
            <w:r w:rsidRPr="00094889"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- 2</w:t>
            </w:r>
            <w:r w:rsidR="00DC145E">
              <w:t>20</w:t>
            </w:r>
            <w:r w:rsidRPr="00094889">
              <w:t xml:space="preserve"> м</w:t>
            </w:r>
            <w:r w:rsidR="0041566B">
              <w:t>.</w:t>
            </w:r>
          </w:p>
          <w:p w:rsidR="00094889" w:rsidRPr="00094889" w:rsidRDefault="00094889" w:rsidP="00094889">
            <w:pPr>
              <w:jc w:val="both"/>
            </w:pPr>
          </w:p>
        </w:tc>
        <w:tc>
          <w:tcPr>
            <w:tcW w:w="7796" w:type="dxa"/>
          </w:tcPr>
          <w:p w:rsidR="00094889" w:rsidRPr="00094889" w:rsidRDefault="00094889" w:rsidP="00094889">
            <w:pPr>
              <w:jc w:val="both"/>
            </w:pPr>
            <w:r w:rsidRPr="00094889"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DC145E" w:rsidP="006E5DC4">
      <w:pPr>
        <w:jc w:val="center"/>
        <w:rPr>
          <w:b/>
        </w:rPr>
      </w:pPr>
      <w:r w:rsidRPr="00DC145E">
        <w:rPr>
          <w:b/>
        </w:rPr>
        <w:t>Строительство моста через р. Уводь по ул. Набережной и автодороги на участке от ул. Профсоюзной до ул. Рыбинской в г. Иваново</w:t>
      </w:r>
    </w:p>
    <w:p w:rsidR="00DC145E" w:rsidRDefault="00DC145E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DC145E" w:rsidRPr="00094889" w:rsidTr="00E53B42">
        <w:trPr>
          <w:trHeight w:hRule="exact" w:val="1184"/>
        </w:trPr>
        <w:tc>
          <w:tcPr>
            <w:tcW w:w="1843" w:type="dxa"/>
            <w:vAlign w:val="center"/>
          </w:tcPr>
          <w:p w:rsidR="00DC145E" w:rsidRPr="00094889" w:rsidRDefault="00DC145E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DC145E" w:rsidRPr="00094889" w:rsidRDefault="00DC145E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DC145E" w:rsidRPr="00094889" w:rsidRDefault="00DC145E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DC145E" w:rsidRPr="00094889" w:rsidRDefault="00DC145E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DC145E" w:rsidRPr="00094889" w:rsidTr="00E53B42">
        <w:trPr>
          <w:trHeight w:hRule="exact" w:val="284"/>
        </w:trPr>
        <w:tc>
          <w:tcPr>
            <w:tcW w:w="1843" w:type="dxa"/>
            <w:vAlign w:val="center"/>
          </w:tcPr>
          <w:p w:rsidR="00DC145E" w:rsidRPr="00094889" w:rsidRDefault="00DC145E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DC145E" w:rsidRPr="00094889" w:rsidRDefault="00DC145E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DC145E" w:rsidRPr="00094889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DC145E" w:rsidRPr="00094889" w:rsidTr="00E53B42">
        <w:trPr>
          <w:trHeight w:val="883"/>
        </w:trPr>
        <w:tc>
          <w:tcPr>
            <w:tcW w:w="1843" w:type="dxa"/>
          </w:tcPr>
          <w:p w:rsidR="00DC145E" w:rsidRPr="00094889" w:rsidRDefault="00DC145E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DC145E" w:rsidRDefault="00DC145E" w:rsidP="00DC145E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9-2021</w:t>
            </w:r>
          </w:p>
          <w:p w:rsidR="00DC145E" w:rsidRPr="00094889" w:rsidRDefault="00DC145E" w:rsidP="007E7F7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год</w:t>
            </w:r>
            <w:r w:rsidR="007E7F72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5954" w:type="dxa"/>
          </w:tcPr>
          <w:p w:rsidR="00DC145E" w:rsidRDefault="00DC145E" w:rsidP="00DC145E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- 658,5 м</w:t>
            </w:r>
            <w:r w:rsidR="0041566B">
              <w:t>.</w:t>
            </w:r>
          </w:p>
          <w:p w:rsidR="00DC145E" w:rsidRDefault="00DC145E" w:rsidP="00DC145E">
            <w:pPr>
              <w:jc w:val="both"/>
            </w:pPr>
          </w:p>
          <w:p w:rsidR="00DC145E" w:rsidRDefault="00DC145E" w:rsidP="00DC145E">
            <w:pPr>
              <w:jc w:val="both"/>
            </w:pPr>
          </w:p>
          <w:p w:rsidR="00DC145E" w:rsidRPr="00094889" w:rsidRDefault="00DC145E" w:rsidP="00E53B42">
            <w:pPr>
              <w:jc w:val="both"/>
            </w:pPr>
          </w:p>
        </w:tc>
        <w:tc>
          <w:tcPr>
            <w:tcW w:w="7796" w:type="dxa"/>
          </w:tcPr>
          <w:p w:rsidR="00DC145E" w:rsidRPr="00094889" w:rsidRDefault="00DC145E" w:rsidP="002A13D9">
            <w:pPr>
              <w:jc w:val="both"/>
            </w:pPr>
            <w:r>
              <w:t xml:space="preserve">Строительство данного объекта позволит улучшить общегородскую дорожную ситуацию на территории города Иванова, обеспечив транспортную связь между жилыми, промышленными районами и центром города, центрами планировочных районов, выходами на магистральные улицы и дороги, в том числе исключить дополнительные транспортные нагрузки на Шереметевский проспект г. Иваново. </w:t>
            </w:r>
          </w:p>
        </w:tc>
      </w:tr>
    </w:tbl>
    <w:p w:rsidR="002A13D9" w:rsidRDefault="002A13D9" w:rsidP="00AA133F">
      <w:pPr>
        <w:jc w:val="center"/>
        <w:rPr>
          <w:b/>
        </w:rPr>
      </w:pPr>
    </w:p>
    <w:p w:rsidR="005B3AEB" w:rsidRDefault="005B3AEB" w:rsidP="00AA133F">
      <w:pPr>
        <w:jc w:val="center"/>
        <w:rPr>
          <w:b/>
        </w:rPr>
      </w:pPr>
    </w:p>
    <w:p w:rsidR="005B3AEB" w:rsidRDefault="005B3AEB" w:rsidP="00AA133F">
      <w:pPr>
        <w:jc w:val="center"/>
        <w:rPr>
          <w:b/>
        </w:rPr>
      </w:pPr>
    </w:p>
    <w:p w:rsidR="005B3AEB" w:rsidRDefault="005B3AEB" w:rsidP="00AA133F">
      <w:pPr>
        <w:jc w:val="center"/>
        <w:rPr>
          <w:b/>
        </w:rPr>
      </w:pPr>
    </w:p>
    <w:p w:rsidR="005B3AEB" w:rsidRDefault="005B3AEB" w:rsidP="00AA133F">
      <w:pPr>
        <w:jc w:val="center"/>
        <w:rPr>
          <w:b/>
        </w:rPr>
      </w:pPr>
    </w:p>
    <w:p w:rsidR="005B3AEB" w:rsidRDefault="005B3AEB" w:rsidP="00AA133F">
      <w:pPr>
        <w:jc w:val="center"/>
        <w:rPr>
          <w:b/>
        </w:rPr>
      </w:pPr>
    </w:p>
    <w:p w:rsidR="00AA133F" w:rsidRDefault="00AA133F" w:rsidP="00AA133F">
      <w:pPr>
        <w:jc w:val="center"/>
        <w:rPr>
          <w:b/>
        </w:rPr>
      </w:pPr>
      <w:r w:rsidRPr="00AA133F">
        <w:rPr>
          <w:b/>
        </w:rPr>
        <w:lastRenderedPageBreak/>
        <w:t xml:space="preserve">Проведение экспертизы проектной и сметной документации </w:t>
      </w:r>
      <w:r>
        <w:rPr>
          <w:b/>
        </w:rPr>
        <w:t>«</w:t>
      </w:r>
      <w:r w:rsidRPr="00AA133F">
        <w:rPr>
          <w:b/>
        </w:rPr>
        <w:t xml:space="preserve">Строительство автодороги </w:t>
      </w:r>
    </w:p>
    <w:p w:rsidR="008402D0" w:rsidRDefault="00AA133F" w:rsidP="00AA133F">
      <w:pPr>
        <w:jc w:val="center"/>
        <w:rPr>
          <w:b/>
        </w:rPr>
      </w:pPr>
      <w:r>
        <w:rPr>
          <w:b/>
        </w:rPr>
        <w:t>о</w:t>
      </w:r>
      <w:r w:rsidRPr="00AA133F">
        <w:rPr>
          <w:b/>
        </w:rPr>
        <w:t>т</w:t>
      </w:r>
      <w:r>
        <w:rPr>
          <w:b/>
        </w:rPr>
        <w:t xml:space="preserve"> </w:t>
      </w:r>
      <w:r w:rsidRPr="00AA133F">
        <w:rPr>
          <w:b/>
        </w:rPr>
        <w:t>д. Беркино до полигона твердых бытовых отходов</w:t>
      </w:r>
      <w:r>
        <w:rPr>
          <w:b/>
        </w:rPr>
        <w:t>»</w:t>
      </w:r>
    </w:p>
    <w:p w:rsidR="00AA133F" w:rsidRDefault="00AA133F" w:rsidP="00AA133F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AA133F" w:rsidRPr="00094889" w:rsidTr="00E53B42">
        <w:trPr>
          <w:trHeight w:hRule="exact" w:val="1184"/>
        </w:trPr>
        <w:tc>
          <w:tcPr>
            <w:tcW w:w="1843" w:type="dxa"/>
            <w:vAlign w:val="center"/>
          </w:tcPr>
          <w:p w:rsidR="00AA133F" w:rsidRPr="00094889" w:rsidRDefault="00AA133F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AA133F" w:rsidRPr="00094889" w:rsidRDefault="00AA133F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AA133F" w:rsidRPr="00094889" w:rsidRDefault="00AA133F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A133F" w:rsidRPr="00094889" w:rsidRDefault="00AA133F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AA133F" w:rsidRPr="00094889" w:rsidTr="00E53B42">
        <w:trPr>
          <w:trHeight w:hRule="exact" w:val="284"/>
        </w:trPr>
        <w:tc>
          <w:tcPr>
            <w:tcW w:w="1843" w:type="dxa"/>
            <w:vAlign w:val="center"/>
          </w:tcPr>
          <w:p w:rsidR="00AA133F" w:rsidRPr="00094889" w:rsidRDefault="00AA133F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AA133F" w:rsidRPr="00094889" w:rsidRDefault="00AA133F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AA133F" w:rsidRPr="00094889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AA133F" w:rsidRPr="00094889" w:rsidTr="00E53B42">
        <w:trPr>
          <w:trHeight w:val="883"/>
        </w:trPr>
        <w:tc>
          <w:tcPr>
            <w:tcW w:w="1843" w:type="dxa"/>
          </w:tcPr>
          <w:p w:rsidR="00AA133F" w:rsidRPr="00094889" w:rsidRDefault="00AA133F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AA133F" w:rsidRPr="00094889" w:rsidRDefault="00AA133F" w:rsidP="00AA133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9 </w:t>
            </w:r>
            <w:r w:rsidRPr="00094889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5954" w:type="dxa"/>
          </w:tcPr>
          <w:p w:rsidR="00AA133F" w:rsidRPr="00094889" w:rsidRDefault="00AA133F" w:rsidP="00B816F1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-2000 м</w:t>
            </w:r>
            <w:r w:rsidR="0041566B">
              <w:t>.</w:t>
            </w:r>
          </w:p>
        </w:tc>
        <w:tc>
          <w:tcPr>
            <w:tcW w:w="7796" w:type="dxa"/>
          </w:tcPr>
          <w:p w:rsidR="00AA133F" w:rsidRPr="00094889" w:rsidRDefault="00AA133F" w:rsidP="00AA133F">
            <w:pPr>
              <w:jc w:val="both"/>
            </w:pPr>
            <w:r>
              <w:t xml:space="preserve">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 </w:t>
            </w:r>
          </w:p>
        </w:tc>
      </w:tr>
    </w:tbl>
    <w:p w:rsidR="00AA133F" w:rsidRDefault="00AA133F" w:rsidP="00AA133F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B816F1" w:rsidP="006E5DC4">
      <w:pPr>
        <w:jc w:val="center"/>
        <w:rPr>
          <w:b/>
        </w:rPr>
      </w:pPr>
      <w:r w:rsidRPr="00B816F1">
        <w:rPr>
          <w:b/>
        </w:rPr>
        <w:t>Строительство автодороги от д. Беркино до полигона твердых бытовых отходов</w:t>
      </w:r>
    </w:p>
    <w:p w:rsidR="00B816F1" w:rsidRDefault="00B816F1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B816F1" w:rsidRPr="00B816F1" w:rsidTr="00E53B42">
        <w:trPr>
          <w:trHeight w:hRule="exact" w:val="1184"/>
        </w:trPr>
        <w:tc>
          <w:tcPr>
            <w:tcW w:w="1843" w:type="dxa"/>
            <w:vAlign w:val="center"/>
          </w:tcPr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B816F1" w:rsidRPr="00B816F1" w:rsidRDefault="00B816F1" w:rsidP="00B816F1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B816F1" w:rsidRPr="00B816F1" w:rsidTr="00E53B42">
        <w:trPr>
          <w:trHeight w:hRule="exact" w:val="284"/>
        </w:trPr>
        <w:tc>
          <w:tcPr>
            <w:tcW w:w="1843" w:type="dxa"/>
            <w:vAlign w:val="center"/>
          </w:tcPr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B816F1" w:rsidRPr="00B816F1" w:rsidRDefault="0041566B" w:rsidP="00B816F1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B816F1" w:rsidRPr="00B816F1" w:rsidTr="00E53B42">
        <w:trPr>
          <w:trHeight w:val="883"/>
        </w:trPr>
        <w:tc>
          <w:tcPr>
            <w:tcW w:w="1843" w:type="dxa"/>
          </w:tcPr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B816F1" w:rsidRPr="00B816F1" w:rsidRDefault="00B816F1" w:rsidP="00B816F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B816F1" w:rsidRPr="00B816F1" w:rsidRDefault="00B816F1" w:rsidP="00B816F1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- 2000 м</w:t>
            </w:r>
            <w:r w:rsidR="0041566B">
              <w:t>.</w:t>
            </w:r>
          </w:p>
        </w:tc>
        <w:tc>
          <w:tcPr>
            <w:tcW w:w="7796" w:type="dxa"/>
          </w:tcPr>
          <w:p w:rsidR="00B816F1" w:rsidRPr="00B816F1" w:rsidRDefault="00B816F1" w:rsidP="00B816F1">
            <w:pPr>
              <w:jc w:val="both"/>
            </w:pPr>
            <w:r>
              <w:t>Строительство данного объекта позволит обеспечить транспортную связь с полигоном твердых бытовых отходов.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B816F1" w:rsidP="006E5DC4">
      <w:pPr>
        <w:jc w:val="center"/>
        <w:rPr>
          <w:b/>
        </w:rPr>
      </w:pPr>
      <w:r w:rsidRPr="00B816F1">
        <w:rPr>
          <w:b/>
        </w:rPr>
        <w:lastRenderedPageBreak/>
        <w:t>Строительство автодороги м. Минеево-пос. Дальний, соединяющей ул. Минскую и ул. Фрунзе г. Иваново</w:t>
      </w:r>
      <w:r w:rsidR="00684099">
        <w:rPr>
          <w:b/>
        </w:rPr>
        <w:t xml:space="preserve"> (корректировка).</w:t>
      </w:r>
    </w:p>
    <w:p w:rsidR="001E6FD1" w:rsidRDefault="001E6FD1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1E6FD1" w:rsidRPr="00B816F1" w:rsidTr="00E53B42">
        <w:trPr>
          <w:trHeight w:hRule="exact" w:val="1184"/>
        </w:trPr>
        <w:tc>
          <w:tcPr>
            <w:tcW w:w="1843" w:type="dxa"/>
            <w:vAlign w:val="center"/>
          </w:tcPr>
          <w:p w:rsidR="001E6FD1" w:rsidRPr="00B816F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1E6FD1" w:rsidRPr="00B816F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1E6FD1" w:rsidRPr="00B816F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1E6FD1" w:rsidRPr="00B816F1" w:rsidRDefault="001E6FD1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1E6FD1" w:rsidRPr="00B816F1" w:rsidTr="00E53B42">
        <w:trPr>
          <w:trHeight w:hRule="exact" w:val="284"/>
        </w:trPr>
        <w:tc>
          <w:tcPr>
            <w:tcW w:w="1843" w:type="dxa"/>
            <w:vAlign w:val="center"/>
          </w:tcPr>
          <w:p w:rsidR="001E6FD1" w:rsidRPr="00B816F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1E6FD1" w:rsidRPr="00B816F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1E6FD1" w:rsidRPr="00B816F1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1E6FD1" w:rsidRPr="00B816F1" w:rsidTr="00E53B42">
        <w:trPr>
          <w:trHeight w:val="883"/>
        </w:trPr>
        <w:tc>
          <w:tcPr>
            <w:tcW w:w="1843" w:type="dxa"/>
          </w:tcPr>
          <w:p w:rsidR="001E6FD1" w:rsidRPr="00B816F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1E6FD1" w:rsidRPr="00B816F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18</w:t>
            </w:r>
            <w:r w:rsidRPr="00B816F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1E6FD1" w:rsidRPr="00B816F1" w:rsidRDefault="001E6FD1" w:rsidP="001E6FD1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- 1784 м</w:t>
            </w:r>
            <w:r w:rsidR="0041566B">
              <w:t>.</w:t>
            </w:r>
          </w:p>
        </w:tc>
        <w:tc>
          <w:tcPr>
            <w:tcW w:w="7796" w:type="dxa"/>
          </w:tcPr>
          <w:p w:rsidR="001E6FD1" w:rsidRPr="00B816F1" w:rsidRDefault="001E6FD1" w:rsidP="001E6FD1">
            <w:pPr>
              <w:jc w:val="both"/>
            </w:pPr>
            <w:r>
              <w:t>Реализация данного объекта совместно с уже построенной автодорогой Авдотьино-Минеево позволит создать новое направление для движения транзитного транспорта и организовать движение грузовых автомобилей в обход центральной части городского центра</w:t>
            </w:r>
            <w:r w:rsidR="005B3AEB">
              <w:t>,</w:t>
            </w:r>
            <w:r>
              <w:t xml:space="preserve"> минуя улицы Минскую, Якова Гарелина, Тимирязева, Рабфаковскую, Парижской Коммуны, Кузнецова.</w:t>
            </w:r>
          </w:p>
        </w:tc>
      </w:tr>
    </w:tbl>
    <w:p w:rsidR="001E6FD1" w:rsidRDefault="001E6FD1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  <w:r w:rsidRPr="001E6FD1">
        <w:rPr>
          <w:b/>
        </w:rPr>
        <w:t xml:space="preserve">Разработка проектной и сметной документации </w:t>
      </w:r>
      <w:r>
        <w:rPr>
          <w:b/>
        </w:rPr>
        <w:t>«</w:t>
      </w:r>
      <w:r w:rsidRPr="001E6FD1">
        <w:rPr>
          <w:b/>
        </w:rPr>
        <w:t xml:space="preserve">Строительство автодороги ул. Окуловой - д. Малинки на участке от ул. Окуловой </w:t>
      </w:r>
    </w:p>
    <w:p w:rsidR="008402D0" w:rsidRDefault="001E6FD1" w:rsidP="006E5DC4">
      <w:pPr>
        <w:jc w:val="center"/>
        <w:rPr>
          <w:b/>
        </w:rPr>
      </w:pPr>
      <w:r w:rsidRPr="001E6FD1">
        <w:rPr>
          <w:b/>
        </w:rPr>
        <w:t>до границы города Иванова</w:t>
      </w:r>
      <w:r>
        <w:rPr>
          <w:b/>
        </w:rPr>
        <w:t>»</w:t>
      </w:r>
    </w:p>
    <w:p w:rsidR="001E6FD1" w:rsidRDefault="001E6FD1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1E6FD1" w:rsidRPr="001E6FD1" w:rsidTr="00E53B42">
        <w:trPr>
          <w:trHeight w:hRule="exact" w:val="1184"/>
        </w:trPr>
        <w:tc>
          <w:tcPr>
            <w:tcW w:w="1843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1E6FD1" w:rsidRPr="001E6FD1" w:rsidTr="00E53B42">
        <w:trPr>
          <w:trHeight w:hRule="exact" w:val="284"/>
        </w:trPr>
        <w:tc>
          <w:tcPr>
            <w:tcW w:w="1843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1E6FD1" w:rsidRPr="001E6FD1" w:rsidRDefault="0041566B" w:rsidP="001E6FD1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1E6FD1" w:rsidRPr="001E6FD1" w:rsidTr="00E53B42">
        <w:trPr>
          <w:trHeight w:val="883"/>
        </w:trPr>
        <w:tc>
          <w:tcPr>
            <w:tcW w:w="1843" w:type="dxa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19</w:t>
            </w: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1E6FD1" w:rsidRDefault="001E6FD1" w:rsidP="001E6FD1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– 1200 м</w:t>
            </w:r>
            <w:r w:rsidR="0041566B">
              <w:t>.</w:t>
            </w:r>
          </w:p>
          <w:p w:rsidR="001E6FD1" w:rsidRDefault="001E6FD1" w:rsidP="001E6FD1">
            <w:pPr>
              <w:jc w:val="both"/>
            </w:pPr>
          </w:p>
          <w:p w:rsidR="001E6FD1" w:rsidRDefault="001E6FD1" w:rsidP="001E6FD1">
            <w:pPr>
              <w:jc w:val="both"/>
            </w:pPr>
          </w:p>
          <w:p w:rsidR="001E6FD1" w:rsidRPr="001E6FD1" w:rsidRDefault="001E6FD1" w:rsidP="001E6FD1">
            <w:pPr>
              <w:jc w:val="both"/>
            </w:pPr>
          </w:p>
        </w:tc>
        <w:tc>
          <w:tcPr>
            <w:tcW w:w="7796" w:type="dxa"/>
          </w:tcPr>
          <w:p w:rsidR="001E6FD1" w:rsidRDefault="001E6FD1" w:rsidP="001E6FD1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</w:t>
            </w:r>
          </w:p>
          <w:p w:rsidR="001E6FD1" w:rsidRDefault="001E6FD1" w:rsidP="001E6FD1">
            <w:pPr>
              <w:jc w:val="both"/>
            </w:pPr>
          </w:p>
          <w:p w:rsidR="001E6FD1" w:rsidRDefault="001E6FD1" w:rsidP="001E6FD1">
            <w:pPr>
              <w:jc w:val="both"/>
            </w:pPr>
          </w:p>
          <w:p w:rsidR="001E6FD1" w:rsidRPr="001E6FD1" w:rsidRDefault="001E6FD1" w:rsidP="001E6FD1">
            <w:pPr>
              <w:jc w:val="both"/>
            </w:pPr>
          </w:p>
        </w:tc>
      </w:tr>
    </w:tbl>
    <w:p w:rsidR="001E6FD1" w:rsidRDefault="001E6FD1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1E6FD1" w:rsidP="006E5DC4">
      <w:pPr>
        <w:jc w:val="center"/>
        <w:rPr>
          <w:b/>
        </w:rPr>
      </w:pPr>
      <w:r w:rsidRPr="001E6FD1">
        <w:rPr>
          <w:b/>
        </w:rPr>
        <w:lastRenderedPageBreak/>
        <w:t>Строительство автодороги ул. Окуловой - д. Малинки на участке от ул. Окуловой до границы города Иванова</w:t>
      </w:r>
    </w:p>
    <w:p w:rsidR="001E6FD1" w:rsidRDefault="001E6FD1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1E6FD1" w:rsidRPr="001E6FD1" w:rsidTr="00E53B42">
        <w:trPr>
          <w:trHeight w:hRule="exact" w:val="1184"/>
        </w:trPr>
        <w:tc>
          <w:tcPr>
            <w:tcW w:w="1843" w:type="dxa"/>
            <w:vAlign w:val="center"/>
          </w:tcPr>
          <w:p w:rsidR="001E6FD1" w:rsidRPr="001E6FD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1E6FD1" w:rsidRPr="001E6FD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1E6FD1" w:rsidRPr="001E6FD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1E6FD1" w:rsidRPr="001E6FD1" w:rsidRDefault="001E6FD1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1E6FD1" w:rsidRPr="001E6FD1" w:rsidTr="00E53B42">
        <w:trPr>
          <w:trHeight w:hRule="exact" w:val="284"/>
        </w:trPr>
        <w:tc>
          <w:tcPr>
            <w:tcW w:w="1843" w:type="dxa"/>
            <w:vAlign w:val="center"/>
          </w:tcPr>
          <w:p w:rsidR="001E6FD1" w:rsidRPr="001E6FD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1E6FD1" w:rsidRPr="001E6FD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1E6FD1" w:rsidRPr="001E6FD1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1E6FD1" w:rsidRPr="001E6FD1" w:rsidTr="00E53B42">
        <w:trPr>
          <w:trHeight w:val="883"/>
        </w:trPr>
        <w:tc>
          <w:tcPr>
            <w:tcW w:w="1843" w:type="dxa"/>
          </w:tcPr>
          <w:p w:rsidR="001E6FD1" w:rsidRPr="001E6FD1" w:rsidRDefault="001E6FD1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1E6FD1" w:rsidRPr="001E6FD1" w:rsidRDefault="001E6FD1" w:rsidP="001E6FD1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- 1200 м</w:t>
            </w:r>
            <w:r w:rsidR="0041566B">
              <w:t>.</w:t>
            </w:r>
          </w:p>
        </w:tc>
        <w:tc>
          <w:tcPr>
            <w:tcW w:w="7796" w:type="dxa"/>
          </w:tcPr>
          <w:p w:rsidR="001E6FD1" w:rsidRPr="001E6FD1" w:rsidRDefault="001E6FD1" w:rsidP="001E6FD1">
            <w:pPr>
              <w:jc w:val="both"/>
            </w:pPr>
            <w:r>
              <w:t xml:space="preserve">Транспортное соединение улицы Окуловой и автомобильной дороги регионального значения Иваново – Родники с выездом в районе </w:t>
            </w:r>
            <w:r w:rsidR="005B3AEB">
              <w:t xml:space="preserve">                          </w:t>
            </w:r>
            <w:r>
              <w:t>д. Малинки. Организация дополнительного въезда позволит значительно разгрузить улично-дорожную сеть юго-восточной части областного центра (улицы 1,</w:t>
            </w:r>
            <w:r w:rsidR="005B3AEB">
              <w:t xml:space="preserve"> </w:t>
            </w:r>
            <w:r>
              <w:t>2,</w:t>
            </w:r>
            <w:r w:rsidR="005B3AEB">
              <w:t xml:space="preserve"> </w:t>
            </w:r>
            <w:r>
              <w:t>3 Лагерные, 14,</w:t>
            </w:r>
            <w:r w:rsidR="005B3AEB">
              <w:t xml:space="preserve"> </w:t>
            </w:r>
            <w:r>
              <w:t>15 Проезды, улица Каравайковой).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1E6FD1" w:rsidRDefault="001E6FD1" w:rsidP="006E5DC4">
      <w:pPr>
        <w:jc w:val="center"/>
        <w:rPr>
          <w:b/>
        </w:rPr>
      </w:pPr>
      <w:r w:rsidRPr="001E6FD1">
        <w:rPr>
          <w:b/>
        </w:rPr>
        <w:t xml:space="preserve">Разработка проектной и сметной документации </w:t>
      </w:r>
      <w:r>
        <w:rPr>
          <w:b/>
        </w:rPr>
        <w:t>«</w:t>
      </w:r>
      <w:r w:rsidRPr="001E6FD1">
        <w:rPr>
          <w:b/>
        </w:rPr>
        <w:t xml:space="preserve">Строительство автомобильной дороги, соединяющей ул. Лежневскую </w:t>
      </w:r>
    </w:p>
    <w:p w:rsidR="008402D0" w:rsidRDefault="001E6FD1" w:rsidP="006E5DC4">
      <w:pPr>
        <w:jc w:val="center"/>
        <w:rPr>
          <w:b/>
        </w:rPr>
      </w:pPr>
      <w:r w:rsidRPr="001E6FD1">
        <w:rPr>
          <w:b/>
        </w:rPr>
        <w:t>(в районе ул. Кудряшова) с Кохомским шоссе (пр.70-</w:t>
      </w:r>
      <w:r w:rsidR="005B3AEB">
        <w:rPr>
          <w:b/>
        </w:rPr>
        <w:t xml:space="preserve">летия Победы) и с микрорайоном </w:t>
      </w:r>
      <w:r>
        <w:rPr>
          <w:b/>
        </w:rPr>
        <w:t>«</w:t>
      </w:r>
      <w:r w:rsidRPr="001E6FD1">
        <w:rPr>
          <w:b/>
        </w:rPr>
        <w:t>ТЭЦ-3</w:t>
      </w:r>
      <w:r>
        <w:rPr>
          <w:b/>
        </w:rPr>
        <w:t>»</w:t>
      </w:r>
    </w:p>
    <w:p w:rsidR="001E6FD1" w:rsidRDefault="001E6FD1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1E6FD1" w:rsidRPr="001E6FD1" w:rsidTr="00E53B42">
        <w:trPr>
          <w:trHeight w:hRule="exact" w:val="1184"/>
        </w:trPr>
        <w:tc>
          <w:tcPr>
            <w:tcW w:w="1843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1E6FD1" w:rsidRPr="001E6FD1" w:rsidTr="00E53B42">
        <w:trPr>
          <w:trHeight w:hRule="exact" w:val="284"/>
        </w:trPr>
        <w:tc>
          <w:tcPr>
            <w:tcW w:w="1843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1E6FD1" w:rsidRPr="001E6FD1" w:rsidRDefault="0041566B" w:rsidP="001E6FD1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1E6FD1" w:rsidRPr="001E6FD1" w:rsidTr="00E53B42">
        <w:trPr>
          <w:trHeight w:val="883"/>
        </w:trPr>
        <w:tc>
          <w:tcPr>
            <w:tcW w:w="1843" w:type="dxa"/>
          </w:tcPr>
          <w:p w:rsidR="001E6FD1" w:rsidRPr="001E6FD1" w:rsidRDefault="001E6FD1" w:rsidP="001E6FD1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1E6FD1" w:rsidRPr="001E6FD1" w:rsidRDefault="001E6FD1" w:rsidP="00301A90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 w:rsidR="00301A90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19</w:t>
            </w: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301A90" w:rsidRDefault="00301A90" w:rsidP="00301A90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- 8000 м</w:t>
            </w:r>
            <w:r w:rsidR="0041566B">
              <w:t>.</w:t>
            </w:r>
          </w:p>
          <w:p w:rsidR="00301A90" w:rsidRDefault="00301A90" w:rsidP="00301A90">
            <w:pPr>
              <w:jc w:val="both"/>
            </w:pPr>
          </w:p>
          <w:p w:rsidR="00301A90" w:rsidRDefault="00301A90" w:rsidP="00301A90">
            <w:pPr>
              <w:jc w:val="both"/>
            </w:pPr>
          </w:p>
          <w:p w:rsidR="001E6FD1" w:rsidRPr="001E6FD1" w:rsidRDefault="001E6FD1" w:rsidP="001E6FD1">
            <w:pPr>
              <w:jc w:val="both"/>
            </w:pPr>
          </w:p>
        </w:tc>
        <w:tc>
          <w:tcPr>
            <w:tcW w:w="7796" w:type="dxa"/>
          </w:tcPr>
          <w:p w:rsidR="00301A90" w:rsidRDefault="00301A90" w:rsidP="00301A90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</w:t>
            </w:r>
          </w:p>
          <w:p w:rsidR="00301A90" w:rsidRDefault="00301A90" w:rsidP="00301A90">
            <w:pPr>
              <w:jc w:val="both"/>
            </w:pPr>
          </w:p>
          <w:p w:rsidR="00301A90" w:rsidRDefault="00301A90" w:rsidP="00301A90">
            <w:pPr>
              <w:jc w:val="both"/>
            </w:pPr>
          </w:p>
          <w:p w:rsidR="001E6FD1" w:rsidRPr="001E6FD1" w:rsidRDefault="001E6FD1" w:rsidP="001E6FD1">
            <w:pPr>
              <w:jc w:val="both"/>
            </w:pPr>
          </w:p>
        </w:tc>
      </w:tr>
    </w:tbl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301A90" w:rsidRDefault="00301A90" w:rsidP="006E5DC4">
      <w:pPr>
        <w:jc w:val="center"/>
        <w:rPr>
          <w:b/>
        </w:rPr>
      </w:pPr>
      <w:r w:rsidRPr="00301A90">
        <w:rPr>
          <w:b/>
        </w:rPr>
        <w:lastRenderedPageBreak/>
        <w:t>Строительство автомобильной дороги, соединяющей ул. Лежневскую (в районе ул. Кудряшова) с Кохомским шоссе</w:t>
      </w:r>
    </w:p>
    <w:p w:rsidR="008402D0" w:rsidRDefault="00301A90" w:rsidP="006E5DC4">
      <w:pPr>
        <w:jc w:val="center"/>
        <w:rPr>
          <w:b/>
        </w:rPr>
      </w:pPr>
      <w:r w:rsidRPr="00301A90">
        <w:rPr>
          <w:b/>
        </w:rPr>
        <w:t>(пр.</w:t>
      </w:r>
      <w:r w:rsidR="005B3AEB">
        <w:rPr>
          <w:b/>
        </w:rPr>
        <w:t xml:space="preserve"> </w:t>
      </w:r>
      <w:r w:rsidRPr="00301A90">
        <w:rPr>
          <w:b/>
        </w:rPr>
        <w:t>70-л</w:t>
      </w:r>
      <w:r w:rsidR="009056CF">
        <w:rPr>
          <w:b/>
        </w:rPr>
        <w:t xml:space="preserve">етия Победы) и с микрорайоном </w:t>
      </w:r>
      <w:r>
        <w:rPr>
          <w:b/>
        </w:rPr>
        <w:t>«</w:t>
      </w:r>
      <w:r w:rsidRPr="00301A90">
        <w:rPr>
          <w:b/>
        </w:rPr>
        <w:t>ТЭЦ-3</w:t>
      </w:r>
      <w:r>
        <w:rPr>
          <w:b/>
        </w:rPr>
        <w:t>»</w:t>
      </w:r>
    </w:p>
    <w:p w:rsidR="00301A90" w:rsidRDefault="00301A9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301A90" w:rsidRPr="001E6FD1" w:rsidTr="00E53B42">
        <w:trPr>
          <w:trHeight w:hRule="exact" w:val="1184"/>
        </w:trPr>
        <w:tc>
          <w:tcPr>
            <w:tcW w:w="1843" w:type="dxa"/>
            <w:vAlign w:val="center"/>
          </w:tcPr>
          <w:p w:rsidR="00301A90" w:rsidRPr="001E6FD1" w:rsidRDefault="00301A90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301A90" w:rsidRPr="001E6FD1" w:rsidRDefault="00301A90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301A90" w:rsidRPr="001E6FD1" w:rsidRDefault="00301A90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301A90" w:rsidRPr="001E6FD1" w:rsidRDefault="00301A90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301A90" w:rsidRPr="001E6FD1" w:rsidTr="00E53B42">
        <w:trPr>
          <w:trHeight w:hRule="exact" w:val="284"/>
        </w:trPr>
        <w:tc>
          <w:tcPr>
            <w:tcW w:w="1843" w:type="dxa"/>
            <w:vAlign w:val="center"/>
          </w:tcPr>
          <w:p w:rsidR="00301A90" w:rsidRPr="001E6FD1" w:rsidRDefault="00301A90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301A90" w:rsidRPr="001E6FD1" w:rsidRDefault="00301A90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301A90" w:rsidRPr="001E6FD1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301A90" w:rsidRPr="001E6FD1" w:rsidTr="00E53B42">
        <w:trPr>
          <w:trHeight w:val="883"/>
        </w:trPr>
        <w:tc>
          <w:tcPr>
            <w:tcW w:w="1843" w:type="dxa"/>
          </w:tcPr>
          <w:p w:rsidR="00301A90" w:rsidRPr="001E6FD1" w:rsidRDefault="00301A90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301A90" w:rsidRPr="001E6FD1" w:rsidRDefault="00301A90" w:rsidP="007E7F7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20-2021 </w:t>
            </w: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год</w:t>
            </w:r>
            <w:r w:rsidR="007E7F72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5954" w:type="dxa"/>
          </w:tcPr>
          <w:p w:rsidR="00301A90" w:rsidRDefault="00301A90" w:rsidP="00301A90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- 8000 м</w:t>
            </w:r>
            <w:r w:rsidR="0041566B">
              <w:t>.</w:t>
            </w:r>
          </w:p>
          <w:p w:rsidR="00301A90" w:rsidRDefault="00301A90" w:rsidP="00301A90">
            <w:pPr>
              <w:jc w:val="both"/>
            </w:pPr>
          </w:p>
          <w:p w:rsidR="00301A90" w:rsidRDefault="00301A90" w:rsidP="00301A90">
            <w:pPr>
              <w:jc w:val="both"/>
            </w:pPr>
          </w:p>
          <w:p w:rsidR="00301A90" w:rsidRPr="001E6FD1" w:rsidRDefault="00301A90" w:rsidP="00E53B42">
            <w:pPr>
              <w:jc w:val="both"/>
            </w:pPr>
          </w:p>
        </w:tc>
        <w:tc>
          <w:tcPr>
            <w:tcW w:w="7796" w:type="dxa"/>
          </w:tcPr>
          <w:p w:rsidR="00301A90" w:rsidRPr="001E6FD1" w:rsidRDefault="00301A90" w:rsidP="00301A90">
            <w:pPr>
              <w:jc w:val="both"/>
            </w:pPr>
            <w:r>
              <w:t xml:space="preserve">Строительство данного объекта планируется в целях улучшения общегородской дорожной ситуации, увеличения пропускной способности улично-дорожной сети, повышения эффективности функционирования работы автомобильного транспорта в городе Иванове, организация нового направления для движения транзитного транспорта, минуя сеть улиц </w:t>
            </w:r>
            <w:r w:rsidR="005B3AEB">
              <w:t xml:space="preserve">                      </w:t>
            </w:r>
            <w:r>
              <w:t>и дорог областного центра, а также создание новых транспортных коридоров улично-дорожной сети.</w:t>
            </w:r>
          </w:p>
        </w:tc>
      </w:tr>
    </w:tbl>
    <w:p w:rsidR="00301A90" w:rsidRDefault="00301A90" w:rsidP="006E5DC4">
      <w:pPr>
        <w:jc w:val="center"/>
        <w:rPr>
          <w:b/>
        </w:rPr>
      </w:pPr>
    </w:p>
    <w:p w:rsidR="00D802CB" w:rsidRDefault="00D802CB" w:rsidP="006E5DC4">
      <w:pPr>
        <w:jc w:val="center"/>
        <w:rPr>
          <w:b/>
        </w:rPr>
      </w:pPr>
      <w:r w:rsidRPr="00D802CB">
        <w:rPr>
          <w:b/>
        </w:rPr>
        <w:t xml:space="preserve">Разработка проектной и сметной документации </w:t>
      </w:r>
      <w:r>
        <w:rPr>
          <w:b/>
        </w:rPr>
        <w:t>«</w:t>
      </w:r>
      <w:r w:rsidRPr="00D802CB">
        <w:rPr>
          <w:b/>
        </w:rPr>
        <w:t xml:space="preserve">Реконструкция автомобильной дороги по ул. Постышева </w:t>
      </w:r>
    </w:p>
    <w:p w:rsidR="008402D0" w:rsidRDefault="00D802CB" w:rsidP="006E5DC4">
      <w:pPr>
        <w:jc w:val="center"/>
        <w:rPr>
          <w:b/>
        </w:rPr>
      </w:pPr>
      <w:r w:rsidRPr="00D802CB">
        <w:rPr>
          <w:b/>
        </w:rPr>
        <w:t>на участке от у</w:t>
      </w:r>
      <w:r>
        <w:rPr>
          <w:b/>
        </w:rPr>
        <w:t>л. Московской до ул. Куконковых»</w:t>
      </w:r>
    </w:p>
    <w:p w:rsidR="00D802CB" w:rsidRDefault="00D802CB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D802CB" w:rsidRPr="001E6FD1" w:rsidTr="00E53B42">
        <w:trPr>
          <w:trHeight w:hRule="exact" w:val="1184"/>
        </w:trPr>
        <w:tc>
          <w:tcPr>
            <w:tcW w:w="1843" w:type="dxa"/>
            <w:vAlign w:val="center"/>
          </w:tcPr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D802CB" w:rsidRPr="001E6FD1" w:rsidRDefault="00D802C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D802CB" w:rsidRPr="001E6FD1" w:rsidTr="00E53B42">
        <w:trPr>
          <w:trHeight w:hRule="exact" w:val="284"/>
        </w:trPr>
        <w:tc>
          <w:tcPr>
            <w:tcW w:w="1843" w:type="dxa"/>
            <w:vAlign w:val="center"/>
          </w:tcPr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D802CB" w:rsidRPr="001E6FD1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D802CB" w:rsidRPr="001E6FD1" w:rsidTr="00E53B42">
        <w:trPr>
          <w:trHeight w:val="883"/>
        </w:trPr>
        <w:tc>
          <w:tcPr>
            <w:tcW w:w="1843" w:type="dxa"/>
          </w:tcPr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D802CB" w:rsidRPr="001E6FD1" w:rsidRDefault="00D802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1E6FD1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19 год</w:t>
            </w:r>
          </w:p>
        </w:tc>
        <w:tc>
          <w:tcPr>
            <w:tcW w:w="5954" w:type="dxa"/>
          </w:tcPr>
          <w:p w:rsidR="00D802CB" w:rsidRDefault="00D802CB" w:rsidP="00D802CB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-1200 м</w:t>
            </w:r>
            <w:r w:rsidR="0041566B">
              <w:t>.</w:t>
            </w:r>
          </w:p>
          <w:p w:rsidR="00D802CB" w:rsidRPr="001E6FD1" w:rsidRDefault="00D802CB" w:rsidP="00E53B42">
            <w:pPr>
              <w:jc w:val="both"/>
            </w:pPr>
          </w:p>
        </w:tc>
        <w:tc>
          <w:tcPr>
            <w:tcW w:w="7796" w:type="dxa"/>
          </w:tcPr>
          <w:p w:rsidR="00D802CB" w:rsidRPr="001E6FD1" w:rsidRDefault="00D802CB" w:rsidP="00D802CB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хозяйства.</w:t>
            </w:r>
          </w:p>
        </w:tc>
      </w:tr>
    </w:tbl>
    <w:p w:rsidR="00D802CB" w:rsidRDefault="00D802CB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D802CB" w:rsidP="006E5DC4">
      <w:pPr>
        <w:jc w:val="center"/>
        <w:rPr>
          <w:b/>
        </w:rPr>
      </w:pPr>
      <w:r w:rsidRPr="00D802CB">
        <w:rPr>
          <w:b/>
        </w:rPr>
        <w:lastRenderedPageBreak/>
        <w:t>Реконструкция автомобильной дороги по ул. Постышева на участке от ул. Московской до ул. Куконковых</w:t>
      </w:r>
    </w:p>
    <w:p w:rsidR="000513CB" w:rsidRDefault="000513CB" w:rsidP="006E5DC4">
      <w:pPr>
        <w:jc w:val="center"/>
        <w:rPr>
          <w:b/>
        </w:rPr>
      </w:pPr>
    </w:p>
    <w:p w:rsidR="00D802CB" w:rsidRDefault="00D802CB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D802CB" w:rsidRPr="00D802CB" w:rsidTr="00E53B42">
        <w:trPr>
          <w:trHeight w:hRule="exact" w:val="1184"/>
        </w:trPr>
        <w:tc>
          <w:tcPr>
            <w:tcW w:w="1843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D802CB" w:rsidRPr="00D802CB" w:rsidTr="00E53B42">
        <w:trPr>
          <w:trHeight w:hRule="exact" w:val="284"/>
        </w:trPr>
        <w:tc>
          <w:tcPr>
            <w:tcW w:w="1843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D802CB" w:rsidRPr="00D802CB" w:rsidRDefault="0041566B" w:rsidP="00D802CB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D802CB" w:rsidRPr="00D802CB" w:rsidTr="00E53B42">
        <w:trPr>
          <w:trHeight w:val="883"/>
        </w:trPr>
        <w:tc>
          <w:tcPr>
            <w:tcW w:w="1843" w:type="dxa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20 </w:t>
            </w: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5954" w:type="dxa"/>
          </w:tcPr>
          <w:p w:rsidR="00D802CB" w:rsidRDefault="00D802CB" w:rsidP="00D802CB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- 1200 м</w:t>
            </w:r>
            <w:r w:rsidR="0041566B">
              <w:t>.</w:t>
            </w:r>
          </w:p>
          <w:p w:rsidR="00D802CB" w:rsidRPr="00D802CB" w:rsidRDefault="00D802CB" w:rsidP="00D802CB">
            <w:pPr>
              <w:jc w:val="both"/>
            </w:pPr>
          </w:p>
        </w:tc>
        <w:tc>
          <w:tcPr>
            <w:tcW w:w="7796" w:type="dxa"/>
          </w:tcPr>
          <w:p w:rsidR="00D802CB" w:rsidRPr="00D802CB" w:rsidRDefault="00D802CB" w:rsidP="00D802CB">
            <w:pPr>
              <w:jc w:val="both"/>
            </w:pPr>
            <w:r>
              <w:t>Строительство данного объекта планируется в целях улучшения общегородской дорожной ситуации, увеличения пропускной способности улично-дорожной сети, повышения эффективности функционирования работы автомобильного транспорта в городе Иванове.</w:t>
            </w:r>
          </w:p>
        </w:tc>
      </w:tr>
    </w:tbl>
    <w:p w:rsidR="00D802CB" w:rsidRDefault="00D802CB" w:rsidP="006E5DC4">
      <w:pPr>
        <w:jc w:val="center"/>
        <w:rPr>
          <w:b/>
        </w:rPr>
      </w:pPr>
    </w:p>
    <w:p w:rsidR="008402D0" w:rsidRDefault="00D802CB" w:rsidP="006E5DC4">
      <w:pPr>
        <w:jc w:val="center"/>
        <w:rPr>
          <w:b/>
        </w:rPr>
      </w:pPr>
      <w:r w:rsidRPr="00D802CB">
        <w:rPr>
          <w:b/>
        </w:rPr>
        <w:t xml:space="preserve">Разработка проектной и сметной документации </w:t>
      </w:r>
      <w:r>
        <w:rPr>
          <w:b/>
        </w:rPr>
        <w:t>«</w:t>
      </w:r>
      <w:r w:rsidRPr="00D802CB">
        <w:rPr>
          <w:b/>
        </w:rPr>
        <w:t>Строительство путепровода по Родниковкому шоссе -</w:t>
      </w:r>
      <w:r w:rsidR="005B3AEB">
        <w:rPr>
          <w:b/>
        </w:rPr>
        <w:t xml:space="preserve"> </w:t>
      </w:r>
      <w:r w:rsidRPr="00D802CB">
        <w:rPr>
          <w:b/>
        </w:rPr>
        <w:t>м. Горино в г. Иваново</w:t>
      </w:r>
      <w:r>
        <w:rPr>
          <w:b/>
        </w:rPr>
        <w:t>»</w:t>
      </w:r>
    </w:p>
    <w:p w:rsidR="000513CB" w:rsidRDefault="000513CB" w:rsidP="006E5DC4">
      <w:pPr>
        <w:jc w:val="center"/>
        <w:rPr>
          <w:b/>
        </w:rPr>
      </w:pPr>
    </w:p>
    <w:p w:rsidR="00D802CB" w:rsidRDefault="00D802CB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D802CB" w:rsidRPr="00D802CB" w:rsidTr="00E53B42">
        <w:trPr>
          <w:trHeight w:hRule="exact" w:val="1184"/>
        </w:trPr>
        <w:tc>
          <w:tcPr>
            <w:tcW w:w="1843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D802CB" w:rsidRPr="00D802CB" w:rsidTr="00E53B42">
        <w:trPr>
          <w:trHeight w:hRule="exact" w:val="284"/>
        </w:trPr>
        <w:tc>
          <w:tcPr>
            <w:tcW w:w="1843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D802CB" w:rsidRPr="00D802CB" w:rsidRDefault="0041566B" w:rsidP="00D802CB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D802CB" w:rsidRPr="00D802CB" w:rsidTr="00E53B42">
        <w:trPr>
          <w:trHeight w:val="883"/>
        </w:trPr>
        <w:tc>
          <w:tcPr>
            <w:tcW w:w="1843" w:type="dxa"/>
          </w:tcPr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D802CB" w:rsidRPr="00D802CB" w:rsidRDefault="00D802CB" w:rsidP="00D802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19</w:t>
            </w: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D802CB" w:rsidRPr="00D802CB" w:rsidRDefault="00D802CB" w:rsidP="00D802CB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- 250 м</w:t>
            </w:r>
            <w:r w:rsidR="0041566B">
              <w:t>.</w:t>
            </w:r>
          </w:p>
        </w:tc>
        <w:tc>
          <w:tcPr>
            <w:tcW w:w="7796" w:type="dxa"/>
          </w:tcPr>
          <w:p w:rsidR="00D802CB" w:rsidRPr="00D802CB" w:rsidRDefault="00D802CB" w:rsidP="00D802CB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0513CB" w:rsidP="006E5DC4">
      <w:pPr>
        <w:jc w:val="center"/>
        <w:rPr>
          <w:b/>
        </w:rPr>
      </w:pPr>
      <w:r w:rsidRPr="000513CB">
        <w:rPr>
          <w:b/>
        </w:rPr>
        <w:lastRenderedPageBreak/>
        <w:t>Строительство путепровода по Родниковкому шоссе -</w:t>
      </w:r>
      <w:r w:rsidR="005B3AEB">
        <w:rPr>
          <w:b/>
        </w:rPr>
        <w:t xml:space="preserve"> </w:t>
      </w:r>
      <w:r w:rsidRPr="000513CB">
        <w:rPr>
          <w:b/>
        </w:rPr>
        <w:t>м. Горино в г. Иваново</w:t>
      </w: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0513CB" w:rsidRPr="00D802CB" w:rsidTr="00E53B42">
        <w:trPr>
          <w:trHeight w:hRule="exact" w:val="1184"/>
        </w:trPr>
        <w:tc>
          <w:tcPr>
            <w:tcW w:w="1843" w:type="dxa"/>
            <w:vAlign w:val="center"/>
          </w:tcPr>
          <w:p w:rsidR="000513CB" w:rsidRPr="00D802CB" w:rsidRDefault="000513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0513CB" w:rsidRPr="00D802CB" w:rsidRDefault="000513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0513CB" w:rsidRPr="00D802CB" w:rsidRDefault="000513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0513CB" w:rsidRPr="00D802CB" w:rsidRDefault="000513C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0513CB" w:rsidRPr="00D802CB" w:rsidTr="00E53B42">
        <w:trPr>
          <w:trHeight w:hRule="exact" w:val="284"/>
        </w:trPr>
        <w:tc>
          <w:tcPr>
            <w:tcW w:w="1843" w:type="dxa"/>
            <w:vAlign w:val="center"/>
          </w:tcPr>
          <w:p w:rsidR="000513CB" w:rsidRPr="00D802CB" w:rsidRDefault="000513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0513CB" w:rsidRPr="00D802CB" w:rsidRDefault="000513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0513CB" w:rsidRPr="00D802CB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0513CB" w:rsidRPr="00D802CB" w:rsidTr="00E53B42">
        <w:trPr>
          <w:trHeight w:val="883"/>
        </w:trPr>
        <w:tc>
          <w:tcPr>
            <w:tcW w:w="1843" w:type="dxa"/>
          </w:tcPr>
          <w:p w:rsidR="000513CB" w:rsidRPr="00D802CB" w:rsidRDefault="000513CB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0513CB" w:rsidRPr="00D802CB" w:rsidRDefault="000513CB" w:rsidP="000513C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0513CB" w:rsidRDefault="000513CB" w:rsidP="000513CB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- 250 м</w:t>
            </w:r>
            <w:r w:rsidR="0041566B">
              <w:t>.</w:t>
            </w:r>
          </w:p>
          <w:p w:rsidR="000513CB" w:rsidRDefault="000513CB" w:rsidP="000513CB">
            <w:pPr>
              <w:jc w:val="both"/>
            </w:pPr>
          </w:p>
          <w:p w:rsidR="000513CB" w:rsidRPr="00D802CB" w:rsidRDefault="000513CB" w:rsidP="00E53B42">
            <w:pPr>
              <w:jc w:val="both"/>
            </w:pPr>
          </w:p>
        </w:tc>
        <w:tc>
          <w:tcPr>
            <w:tcW w:w="7796" w:type="dxa"/>
          </w:tcPr>
          <w:p w:rsidR="000513CB" w:rsidRPr="00D802CB" w:rsidRDefault="000513CB" w:rsidP="003C1D58">
            <w:pPr>
              <w:jc w:val="both"/>
            </w:pPr>
            <w:r>
              <w:t>Строительство данного объекта планируется в целях улучшения общегородской дорожной ситуации, увеличения пропускной способности улично-дорожной сети, повышения безопасности дорожного движения, а также повышения эффективности функционирования работы автомобильного транспорта в городе Иванове.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A165F5" w:rsidP="006E5DC4">
      <w:pPr>
        <w:jc w:val="center"/>
        <w:rPr>
          <w:b/>
        </w:rPr>
      </w:pPr>
      <w:r w:rsidRPr="00A165F5">
        <w:rPr>
          <w:b/>
        </w:rPr>
        <w:t xml:space="preserve">Разработка проектной и сметной документации </w:t>
      </w:r>
      <w:r>
        <w:rPr>
          <w:b/>
        </w:rPr>
        <w:t>«</w:t>
      </w:r>
      <w:r w:rsidRPr="00A165F5">
        <w:rPr>
          <w:b/>
        </w:rPr>
        <w:t>Строительство автодороги по ул. Генерала Хлебникова на участке от ул. Демьяна Бедного</w:t>
      </w:r>
      <w:r>
        <w:rPr>
          <w:b/>
        </w:rPr>
        <w:t xml:space="preserve"> до ул. Куконковых в г. Иваново»</w:t>
      </w:r>
    </w:p>
    <w:p w:rsidR="00A165F5" w:rsidRDefault="00A165F5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A165F5" w:rsidRPr="00D802CB" w:rsidTr="00E53B42">
        <w:trPr>
          <w:trHeight w:hRule="exact" w:val="1184"/>
        </w:trPr>
        <w:tc>
          <w:tcPr>
            <w:tcW w:w="1843" w:type="dxa"/>
            <w:vAlign w:val="center"/>
          </w:tcPr>
          <w:p w:rsidR="00A165F5" w:rsidRPr="00D802CB" w:rsidRDefault="00A165F5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A165F5" w:rsidRPr="00D802CB" w:rsidRDefault="00A165F5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A165F5" w:rsidRPr="00D802CB" w:rsidRDefault="00A165F5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165F5" w:rsidRPr="00D802CB" w:rsidRDefault="00A165F5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A165F5" w:rsidRPr="00D802CB" w:rsidTr="00E53B42">
        <w:trPr>
          <w:trHeight w:hRule="exact" w:val="284"/>
        </w:trPr>
        <w:tc>
          <w:tcPr>
            <w:tcW w:w="1843" w:type="dxa"/>
            <w:vAlign w:val="center"/>
          </w:tcPr>
          <w:p w:rsidR="00A165F5" w:rsidRPr="00D802CB" w:rsidRDefault="00A165F5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A165F5" w:rsidRPr="00D802CB" w:rsidRDefault="00A165F5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A165F5" w:rsidRPr="00D802CB" w:rsidRDefault="0041566B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A165F5" w:rsidRPr="00D802CB" w:rsidTr="00E53B42">
        <w:trPr>
          <w:trHeight w:val="883"/>
        </w:trPr>
        <w:tc>
          <w:tcPr>
            <w:tcW w:w="1843" w:type="dxa"/>
          </w:tcPr>
          <w:p w:rsidR="00A165F5" w:rsidRPr="00D802CB" w:rsidRDefault="00A165F5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A165F5" w:rsidRPr="00D802CB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19</w:t>
            </w:r>
            <w:r w:rsidRPr="00D802CB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A165F5" w:rsidRDefault="00A165F5" w:rsidP="00A165F5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- 466 м</w:t>
            </w:r>
            <w:r w:rsidR="0041566B">
              <w:t>.</w:t>
            </w:r>
          </w:p>
          <w:p w:rsidR="00A165F5" w:rsidRPr="00D802CB" w:rsidRDefault="00A165F5" w:rsidP="00E53B42">
            <w:pPr>
              <w:jc w:val="both"/>
            </w:pPr>
          </w:p>
        </w:tc>
        <w:tc>
          <w:tcPr>
            <w:tcW w:w="7796" w:type="dxa"/>
          </w:tcPr>
          <w:p w:rsidR="00A165F5" w:rsidRPr="00D802CB" w:rsidRDefault="00A165F5" w:rsidP="00A165F5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A165F5" w:rsidP="006E5DC4">
      <w:pPr>
        <w:jc w:val="center"/>
        <w:rPr>
          <w:b/>
        </w:rPr>
      </w:pPr>
      <w:r w:rsidRPr="00A165F5">
        <w:rPr>
          <w:b/>
        </w:rPr>
        <w:lastRenderedPageBreak/>
        <w:t>Строительство автодороги по ул. Генерала Хлебникова на участке от ул. Демьяна Бедного до ул. Куконковых в г. Иваново</w:t>
      </w:r>
      <w:r>
        <w:rPr>
          <w:b/>
        </w:rPr>
        <w:t>»</w:t>
      </w: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A165F5" w:rsidRPr="00A165F5" w:rsidTr="00E53B42">
        <w:trPr>
          <w:trHeight w:hRule="exact" w:val="1184"/>
        </w:trPr>
        <w:tc>
          <w:tcPr>
            <w:tcW w:w="1843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A165F5" w:rsidRPr="00A165F5" w:rsidTr="00E53B42">
        <w:trPr>
          <w:trHeight w:hRule="exact" w:val="284"/>
        </w:trPr>
        <w:tc>
          <w:tcPr>
            <w:tcW w:w="1843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A165F5" w:rsidRPr="00A165F5" w:rsidRDefault="0041566B" w:rsidP="00A165F5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A165F5" w:rsidRPr="00A165F5" w:rsidTr="00E53B42">
        <w:trPr>
          <w:trHeight w:val="883"/>
        </w:trPr>
        <w:tc>
          <w:tcPr>
            <w:tcW w:w="1843" w:type="dxa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A165F5" w:rsidRDefault="00A165F5" w:rsidP="00A165F5">
            <w:pPr>
              <w:jc w:val="both"/>
            </w:pPr>
            <w:r>
              <w:t>Объем  ввода в эксплуатацию после строительства и реконструкции автомобильных дорог общего пользования местного значения - 466 м</w:t>
            </w:r>
            <w:r w:rsidR="0041566B">
              <w:t>.</w:t>
            </w:r>
          </w:p>
          <w:p w:rsidR="00A165F5" w:rsidRPr="00A165F5" w:rsidRDefault="00A165F5" w:rsidP="00A165F5">
            <w:pPr>
              <w:jc w:val="both"/>
            </w:pPr>
          </w:p>
        </w:tc>
        <w:tc>
          <w:tcPr>
            <w:tcW w:w="7796" w:type="dxa"/>
          </w:tcPr>
          <w:p w:rsidR="00A165F5" w:rsidRPr="00A165F5" w:rsidRDefault="00A165F5" w:rsidP="00A165F5">
            <w:pPr>
              <w:jc w:val="both"/>
            </w:pPr>
            <w:r>
              <w:t>Строительство данного объекта планируется в целях улучшения общегородской дорожной ситуации, увеличения пропускной способности улично-дорожной сети, повышения эффективности функционирования работы автомобильного транспорта в городе Иванове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A165F5" w:rsidP="006E5DC4">
      <w:pPr>
        <w:jc w:val="center"/>
        <w:rPr>
          <w:b/>
        </w:rPr>
      </w:pPr>
      <w:r w:rsidRPr="00A165F5">
        <w:rPr>
          <w:b/>
        </w:rPr>
        <w:t>Разработка пр</w:t>
      </w:r>
      <w:r>
        <w:rPr>
          <w:b/>
        </w:rPr>
        <w:t>оектной и сметной документации «</w:t>
      </w:r>
      <w:r w:rsidRPr="00A165F5">
        <w:rPr>
          <w:b/>
        </w:rPr>
        <w:t xml:space="preserve">Строительство путепровода по ул. Парижской </w:t>
      </w:r>
      <w:r>
        <w:rPr>
          <w:b/>
        </w:rPr>
        <w:t>Коммуны -</w:t>
      </w:r>
      <w:r w:rsidR="009056CF">
        <w:rPr>
          <w:b/>
          <w:lang w:val="en-US"/>
        </w:rPr>
        <w:t xml:space="preserve"> </w:t>
      </w:r>
      <w:r>
        <w:rPr>
          <w:b/>
        </w:rPr>
        <w:t>м. Балино в г. Иваново»</w:t>
      </w:r>
    </w:p>
    <w:p w:rsidR="008402D0" w:rsidRDefault="008402D0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A165F5" w:rsidRPr="00A165F5" w:rsidTr="00E53B42">
        <w:trPr>
          <w:trHeight w:hRule="exact" w:val="1184"/>
        </w:trPr>
        <w:tc>
          <w:tcPr>
            <w:tcW w:w="1843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A165F5" w:rsidRPr="00A165F5" w:rsidTr="00E53B42">
        <w:trPr>
          <w:trHeight w:hRule="exact" w:val="284"/>
        </w:trPr>
        <w:tc>
          <w:tcPr>
            <w:tcW w:w="1843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A165F5" w:rsidRPr="00A165F5" w:rsidRDefault="0041566B" w:rsidP="00A165F5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A165F5" w:rsidRPr="00A165F5" w:rsidTr="00E53B42">
        <w:trPr>
          <w:trHeight w:val="883"/>
        </w:trPr>
        <w:tc>
          <w:tcPr>
            <w:tcW w:w="1843" w:type="dxa"/>
          </w:tcPr>
          <w:p w:rsidR="00A165F5" w:rsidRPr="00A165F5" w:rsidRDefault="00A165F5" w:rsidP="00A165F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A165F5" w:rsidRPr="00A165F5" w:rsidRDefault="00A165F5" w:rsidP="004B6DE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202</w:t>
            </w:r>
            <w:r w:rsidR="004B6DEA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0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BC6AF2" w:rsidRDefault="00BC6AF2" w:rsidP="00BC6AF2">
            <w:pPr>
              <w:jc w:val="both"/>
            </w:pPr>
            <w:r>
              <w:t>Протяженность автомобильных дорог, на строительство и реконструкцию которых будет подготовлена (откорректирована) проектно-сметная документация и определена сметная стоимость строительства - 250 м</w:t>
            </w:r>
            <w:r w:rsidR="0041566B">
              <w:t>.</w:t>
            </w:r>
          </w:p>
          <w:p w:rsidR="00A165F5" w:rsidRPr="00A165F5" w:rsidRDefault="00A165F5" w:rsidP="00A165F5">
            <w:pPr>
              <w:jc w:val="both"/>
            </w:pPr>
          </w:p>
        </w:tc>
        <w:tc>
          <w:tcPr>
            <w:tcW w:w="7796" w:type="dxa"/>
          </w:tcPr>
          <w:p w:rsidR="00A165F5" w:rsidRPr="00A165F5" w:rsidRDefault="00BC6AF2" w:rsidP="00BC6AF2">
            <w:pPr>
              <w:jc w:val="both"/>
            </w:pPr>
            <w:r>
              <w:t>Разработка проектной и сметной документации, проведение государственной экспертизы проектной документации, результатов инженерных изысканий, а также сметной документации в части достоверности определения сметной стоимости строительства объекта дорожного хозяйства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4B6DEA" w:rsidRDefault="004B6DEA" w:rsidP="006E5DC4">
      <w:pPr>
        <w:jc w:val="center"/>
        <w:rPr>
          <w:b/>
        </w:rPr>
      </w:pPr>
    </w:p>
    <w:p w:rsidR="004B6DEA" w:rsidRDefault="004B6DEA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4B6DEA" w:rsidRDefault="004B6DEA" w:rsidP="006E5DC4">
      <w:pPr>
        <w:jc w:val="center"/>
        <w:rPr>
          <w:b/>
        </w:rPr>
      </w:pPr>
      <w:r w:rsidRPr="004B6DEA">
        <w:rPr>
          <w:b/>
        </w:rPr>
        <w:lastRenderedPageBreak/>
        <w:t>Строительство путепровода по ул. Парижской Коммуны -</w:t>
      </w:r>
      <w:r w:rsidR="005B3AEB">
        <w:rPr>
          <w:b/>
        </w:rPr>
        <w:t xml:space="preserve"> </w:t>
      </w:r>
      <w:r w:rsidRPr="004B6DEA">
        <w:rPr>
          <w:b/>
        </w:rPr>
        <w:t>м. Балино в г. Иваново</w:t>
      </w:r>
    </w:p>
    <w:p w:rsidR="004B6DEA" w:rsidRDefault="004B6DEA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4B6DEA" w:rsidRPr="00A165F5" w:rsidTr="00BD42EF">
        <w:trPr>
          <w:trHeight w:hRule="exact" w:val="1184"/>
        </w:trPr>
        <w:tc>
          <w:tcPr>
            <w:tcW w:w="1843" w:type="dxa"/>
            <w:vAlign w:val="center"/>
          </w:tcPr>
          <w:p w:rsidR="004B6DEA" w:rsidRPr="00A165F5" w:rsidRDefault="004B6DEA" w:rsidP="00BD42E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4B6DEA" w:rsidRPr="00A165F5" w:rsidRDefault="004B6DEA" w:rsidP="00BD42E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4B6DEA" w:rsidRPr="00A165F5" w:rsidRDefault="004B6DEA" w:rsidP="00BD42E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4B6DEA" w:rsidRPr="00A165F5" w:rsidRDefault="004B6DEA" w:rsidP="00BD42EF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4B6DEA" w:rsidRPr="00A165F5" w:rsidTr="00BD42EF">
        <w:trPr>
          <w:trHeight w:hRule="exact" w:val="284"/>
        </w:trPr>
        <w:tc>
          <w:tcPr>
            <w:tcW w:w="1843" w:type="dxa"/>
            <w:vAlign w:val="center"/>
          </w:tcPr>
          <w:p w:rsidR="004B6DEA" w:rsidRPr="00A165F5" w:rsidRDefault="004B6DEA" w:rsidP="00BD42E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4B6DEA" w:rsidRPr="00A165F5" w:rsidRDefault="004B6DEA" w:rsidP="00BD42E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4B6DEA" w:rsidRPr="00D9260D" w:rsidRDefault="00D9260D" w:rsidP="00BD42EF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</w:pPr>
            <w:r w:rsidRPr="00D9260D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4B6DEA" w:rsidRPr="00A165F5" w:rsidTr="00BD42EF">
        <w:trPr>
          <w:trHeight w:val="883"/>
        </w:trPr>
        <w:tc>
          <w:tcPr>
            <w:tcW w:w="1843" w:type="dxa"/>
          </w:tcPr>
          <w:p w:rsidR="004B6DEA" w:rsidRPr="00A165F5" w:rsidRDefault="004B6DEA" w:rsidP="00BD42EF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4B6DEA" w:rsidRPr="00A165F5" w:rsidRDefault="004B6DEA" w:rsidP="004B6DE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202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954" w:type="dxa"/>
          </w:tcPr>
          <w:p w:rsidR="004B6DEA" w:rsidRPr="00A165F5" w:rsidRDefault="004B6DEA" w:rsidP="00BD42EF">
            <w:pPr>
              <w:jc w:val="both"/>
            </w:pPr>
            <w:r w:rsidRPr="00A165F5">
              <w:t xml:space="preserve">Объем  ввода в эксплуатацию после строительства и реконструкции автомобильных дорог общего пользования местного значения - </w:t>
            </w:r>
            <w:r>
              <w:t>250</w:t>
            </w:r>
            <w:r w:rsidRPr="00A165F5">
              <w:t xml:space="preserve"> м</w:t>
            </w:r>
            <w:r w:rsidR="00D9260D">
              <w:t>.</w:t>
            </w:r>
          </w:p>
          <w:p w:rsidR="004B6DEA" w:rsidRPr="00A165F5" w:rsidRDefault="004B6DEA" w:rsidP="00BD42EF">
            <w:pPr>
              <w:jc w:val="both"/>
            </w:pPr>
          </w:p>
        </w:tc>
        <w:tc>
          <w:tcPr>
            <w:tcW w:w="7796" w:type="dxa"/>
          </w:tcPr>
          <w:p w:rsidR="004B6DEA" w:rsidRPr="00A165F5" w:rsidRDefault="004B6DEA" w:rsidP="00BD42EF">
            <w:pPr>
              <w:jc w:val="both"/>
            </w:pPr>
            <w:r>
              <w:t>Строительство данного объекта планируется в целях улучшения общегородской дорожной ситуации, увеличения пропускной способности улично-дорожной сети, повышения безопасности дорожного движения, а также повышения эффективности функционирования работы автомобильного транспорта в городе Иванове.</w:t>
            </w:r>
          </w:p>
        </w:tc>
      </w:tr>
    </w:tbl>
    <w:p w:rsidR="004B6DEA" w:rsidRDefault="004B6DEA" w:rsidP="006E5DC4">
      <w:pPr>
        <w:jc w:val="center"/>
        <w:rPr>
          <w:b/>
        </w:rPr>
      </w:pPr>
    </w:p>
    <w:p w:rsidR="004B6DEA" w:rsidRDefault="004B6DEA" w:rsidP="006E5DC4">
      <w:pPr>
        <w:jc w:val="center"/>
        <w:rPr>
          <w:b/>
        </w:rPr>
      </w:pPr>
    </w:p>
    <w:p w:rsidR="00E53B42" w:rsidRDefault="00E53B42" w:rsidP="006E5DC4">
      <w:pPr>
        <w:jc w:val="center"/>
        <w:rPr>
          <w:b/>
        </w:rPr>
      </w:pPr>
      <w:r w:rsidRPr="00E53B42">
        <w:rPr>
          <w:b/>
        </w:rPr>
        <w:t xml:space="preserve">Реконструкция автомобильной дороги, включающей в себя ливневую канализацию, к микрорайону </w:t>
      </w:r>
      <w:r>
        <w:rPr>
          <w:b/>
        </w:rPr>
        <w:t>«</w:t>
      </w:r>
      <w:r w:rsidRPr="00E53B42">
        <w:rPr>
          <w:b/>
        </w:rPr>
        <w:t>Новая Ильинка</w:t>
      </w:r>
      <w:r>
        <w:rPr>
          <w:b/>
        </w:rPr>
        <w:t>»</w:t>
      </w:r>
      <w:r w:rsidRPr="00E53B42">
        <w:rPr>
          <w:b/>
        </w:rPr>
        <w:t xml:space="preserve">, </w:t>
      </w:r>
    </w:p>
    <w:p w:rsidR="008402D0" w:rsidRDefault="00E53B42" w:rsidP="006E5DC4">
      <w:pPr>
        <w:jc w:val="center"/>
        <w:rPr>
          <w:b/>
        </w:rPr>
      </w:pPr>
      <w:r w:rsidRPr="00E53B42">
        <w:rPr>
          <w:b/>
        </w:rPr>
        <w:t>проходящую от ул. Б. Воробьёвская по ул. Володиной и Дальнему Тупику в г. Иваново</w:t>
      </w:r>
    </w:p>
    <w:p w:rsidR="00E53B42" w:rsidRDefault="00E53B42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E53B42" w:rsidRPr="00A165F5" w:rsidTr="00E53B42">
        <w:trPr>
          <w:trHeight w:hRule="exact" w:val="1184"/>
        </w:trPr>
        <w:tc>
          <w:tcPr>
            <w:tcW w:w="1843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E53B42" w:rsidRPr="00A165F5" w:rsidTr="00E53B42">
        <w:trPr>
          <w:trHeight w:hRule="exact" w:val="284"/>
        </w:trPr>
        <w:tc>
          <w:tcPr>
            <w:tcW w:w="1843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E53B42" w:rsidRPr="00D9260D" w:rsidRDefault="00D9260D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</w:pPr>
            <w:r w:rsidRPr="00D9260D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E53B42" w:rsidRPr="00A165F5" w:rsidTr="00E53B42">
        <w:trPr>
          <w:trHeight w:val="883"/>
        </w:trPr>
        <w:tc>
          <w:tcPr>
            <w:tcW w:w="1843" w:type="dxa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E53B42" w:rsidRPr="00A165F5" w:rsidRDefault="00E53B42" w:rsidP="007E7F7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19-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020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  <w:r w:rsidR="007E7F72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5954" w:type="dxa"/>
          </w:tcPr>
          <w:p w:rsidR="00E53B42" w:rsidRPr="00A165F5" w:rsidRDefault="00E53B42" w:rsidP="00E53B42">
            <w:pPr>
              <w:jc w:val="both"/>
            </w:pPr>
            <w:r w:rsidRPr="00A165F5">
              <w:t xml:space="preserve">Объем  ввода в эксплуатацию после строительства и реконструкции автомобильных дорог общего пользования местного значения - </w:t>
            </w:r>
            <w:r>
              <w:t>730</w:t>
            </w:r>
            <w:r w:rsidRPr="00A165F5">
              <w:t xml:space="preserve"> м</w:t>
            </w:r>
            <w:r w:rsidR="00D9260D">
              <w:t>.</w:t>
            </w:r>
          </w:p>
          <w:p w:rsidR="00E53B42" w:rsidRPr="00A165F5" w:rsidRDefault="00E53B42" w:rsidP="00E53B42">
            <w:pPr>
              <w:jc w:val="both"/>
            </w:pPr>
          </w:p>
        </w:tc>
        <w:tc>
          <w:tcPr>
            <w:tcW w:w="7796" w:type="dxa"/>
          </w:tcPr>
          <w:p w:rsidR="00E53B42" w:rsidRPr="00A165F5" w:rsidRDefault="00E53B42" w:rsidP="00E53B42">
            <w:pPr>
              <w:jc w:val="both"/>
            </w:pPr>
            <w:r>
              <w:t>Строительство объекта планируется в целях улучшения общегородской дорожной ситуации, увеличения пропускной способности улично-дорожной сети, повышения безопасности дорожного движения, повышения эффективности функционирования работы автомобильного тра</w:t>
            </w:r>
            <w:r w:rsidR="005B3AEB">
              <w:t>нспорта в городе Иванове, а так</w:t>
            </w:r>
            <w:r>
              <w:t>же обеспечения подъездными путями нового развивающегося микрорайона города Иванова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E53B42" w:rsidRDefault="00E53B42" w:rsidP="006E5DC4">
      <w:pPr>
        <w:jc w:val="center"/>
        <w:rPr>
          <w:b/>
        </w:rPr>
      </w:pPr>
      <w:r w:rsidRPr="00E53B42">
        <w:rPr>
          <w:b/>
        </w:rPr>
        <w:lastRenderedPageBreak/>
        <w:t xml:space="preserve">Улично-дорожная сеть, расположенная от ул. Павла Большевикова до ул. Соликамской, </w:t>
      </w:r>
    </w:p>
    <w:p w:rsidR="008402D0" w:rsidRDefault="00E53B42" w:rsidP="006E5DC4">
      <w:pPr>
        <w:jc w:val="center"/>
        <w:rPr>
          <w:b/>
        </w:rPr>
      </w:pPr>
      <w:r w:rsidRPr="00E53B42">
        <w:rPr>
          <w:b/>
        </w:rPr>
        <w:t xml:space="preserve">в рамках 1 очереди освоения микрорайона </w:t>
      </w:r>
      <w:r>
        <w:rPr>
          <w:b/>
        </w:rPr>
        <w:t>«</w:t>
      </w:r>
      <w:r w:rsidRPr="00E53B42">
        <w:rPr>
          <w:b/>
        </w:rPr>
        <w:t>Видный</w:t>
      </w:r>
      <w:r>
        <w:rPr>
          <w:b/>
        </w:rPr>
        <w:t>»</w:t>
      </w:r>
    </w:p>
    <w:p w:rsidR="00E53B42" w:rsidRDefault="00E53B42" w:rsidP="006E5DC4">
      <w:pPr>
        <w:jc w:val="center"/>
        <w:rPr>
          <w:b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7796"/>
      </w:tblGrid>
      <w:tr w:rsidR="00E53B42" w:rsidRPr="00A165F5" w:rsidTr="00E53B42">
        <w:trPr>
          <w:trHeight w:hRule="exact" w:val="1184"/>
        </w:trPr>
        <w:tc>
          <w:tcPr>
            <w:tcW w:w="1843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Период реализации мероприятия</w:t>
            </w:r>
          </w:p>
        </w:tc>
        <w:tc>
          <w:tcPr>
            <w:tcW w:w="5954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 xml:space="preserve">Ожидаемый результат реализации мероприятия </w:t>
            </w:r>
          </w:p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Описание запланированного мероприятия</w:t>
            </w:r>
          </w:p>
        </w:tc>
      </w:tr>
      <w:tr w:rsidR="00E53B42" w:rsidRPr="00A165F5" w:rsidTr="00E53B42">
        <w:trPr>
          <w:trHeight w:hRule="exact" w:val="284"/>
        </w:trPr>
        <w:tc>
          <w:tcPr>
            <w:tcW w:w="1843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color w:val="000000"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E53B42" w:rsidRPr="00D9260D" w:rsidRDefault="00D9260D" w:rsidP="00E53B42">
            <w:pPr>
              <w:tabs>
                <w:tab w:val="clear" w:pos="708"/>
                <w:tab w:val="left" w:pos="552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</w:pPr>
            <w:r w:rsidRPr="00D9260D">
              <w:rPr>
                <w:rFonts w:cs="Franklin Gothic Demi Cond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E53B42" w:rsidRPr="00A165F5" w:rsidTr="00E53B42">
        <w:trPr>
          <w:trHeight w:val="883"/>
        </w:trPr>
        <w:tc>
          <w:tcPr>
            <w:tcW w:w="1843" w:type="dxa"/>
          </w:tcPr>
          <w:p w:rsidR="00E53B42" w:rsidRPr="00A165F5" w:rsidRDefault="00E53B42" w:rsidP="00E53B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kern w:val="0"/>
                <w:sz w:val="22"/>
                <w:szCs w:val="22"/>
                <w:lang w:eastAsia="ru-RU"/>
              </w:rPr>
            </w:pPr>
          </w:p>
          <w:p w:rsidR="00E53B42" w:rsidRPr="00A165F5" w:rsidRDefault="00E53B42" w:rsidP="007E7F7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Franklin Gothic Demi Cond"/>
                <w:i/>
                <w:kern w:val="0"/>
                <w:sz w:val="22"/>
                <w:szCs w:val="22"/>
                <w:lang w:eastAsia="ru-RU"/>
              </w:rPr>
            </w:pP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 w:rsidR="00326F9D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20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-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02</w:t>
            </w:r>
            <w:r w:rsidR="00326F9D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1</w:t>
            </w:r>
            <w:r w:rsidRPr="00A165F5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 xml:space="preserve"> год</w:t>
            </w:r>
            <w:r w:rsidR="007E7F72">
              <w:rPr>
                <w:rFonts w:cs="Franklin Gothic Demi Cond"/>
                <w:kern w:val="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5954" w:type="dxa"/>
          </w:tcPr>
          <w:p w:rsidR="00E53B42" w:rsidRPr="00A165F5" w:rsidRDefault="00E53B42" w:rsidP="00E53B42">
            <w:pPr>
              <w:jc w:val="both"/>
            </w:pPr>
            <w:r w:rsidRPr="00A165F5">
              <w:t xml:space="preserve">Объем  ввода в эксплуатацию после строительства и реконструкции автомобильных дорог общего пользования местного значения - </w:t>
            </w:r>
            <w:r w:rsidR="00326F9D">
              <w:t>9</w:t>
            </w:r>
            <w:r>
              <w:t>0</w:t>
            </w:r>
            <w:r w:rsidR="00326F9D">
              <w:t>3</w:t>
            </w:r>
            <w:r w:rsidRPr="00A165F5">
              <w:t xml:space="preserve"> м</w:t>
            </w:r>
            <w:r w:rsidR="00D9260D">
              <w:t>.</w:t>
            </w:r>
          </w:p>
          <w:p w:rsidR="00E53B42" w:rsidRPr="00A165F5" w:rsidRDefault="00E53B42" w:rsidP="00E53B42">
            <w:pPr>
              <w:jc w:val="both"/>
            </w:pPr>
          </w:p>
        </w:tc>
        <w:tc>
          <w:tcPr>
            <w:tcW w:w="7796" w:type="dxa"/>
          </w:tcPr>
          <w:p w:rsidR="00E53B42" w:rsidRPr="00A165F5" w:rsidRDefault="00326F9D" w:rsidP="00326F9D">
            <w:pPr>
              <w:jc w:val="both"/>
            </w:pPr>
            <w:r>
              <w:t>Строительство объекта планируется в целях улучшения общегородской дорожной ситуации, увеличения пропускной способности улично-дорожной сети, повышения безопасности дорожного движения, повышения эффективности функционирования работы автомобильного тра</w:t>
            </w:r>
            <w:r w:rsidR="005B3AEB">
              <w:t>нспорта в городе Иванове, а так</w:t>
            </w:r>
            <w:r>
              <w:t>же обеспечения подъездными путями нового развивающегося микрорайона города Иванова</w:t>
            </w:r>
          </w:p>
        </w:tc>
      </w:tr>
    </w:tbl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5B3AEB" w:rsidRDefault="005B3AEB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8402D0" w:rsidRDefault="008402D0" w:rsidP="006E5DC4">
      <w:pPr>
        <w:jc w:val="center"/>
        <w:rPr>
          <w:b/>
        </w:rPr>
      </w:pPr>
    </w:p>
    <w:p w:rsidR="00D9260D" w:rsidRPr="003400BD" w:rsidRDefault="00FC721D" w:rsidP="003400BD">
      <w:pPr>
        <w:pStyle w:val="af2"/>
        <w:numPr>
          <w:ilvl w:val="0"/>
          <w:numId w:val="12"/>
        </w:numPr>
        <w:ind w:left="450" w:hanging="24"/>
        <w:jc w:val="center"/>
        <w:rPr>
          <w:rFonts w:eastAsiaTheme="minorHAnsi"/>
          <w:lang w:eastAsia="en-US"/>
        </w:rPr>
      </w:pPr>
      <w:r w:rsidRPr="003400BD">
        <w:rPr>
          <w:rFonts w:eastAsiaTheme="minorHAnsi"/>
          <w:lang w:eastAsia="en-US"/>
        </w:rPr>
        <w:lastRenderedPageBreak/>
        <w:t xml:space="preserve">Оценка объемов </w:t>
      </w:r>
      <w:r w:rsidR="00285E77" w:rsidRPr="003400BD">
        <w:rPr>
          <w:rFonts w:eastAsiaTheme="minorHAnsi"/>
          <w:lang w:eastAsia="en-US"/>
        </w:rPr>
        <w:t>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</w:t>
      </w:r>
      <w:r w:rsidR="00900627" w:rsidRPr="003400BD">
        <w:rPr>
          <w:rFonts w:eastAsiaTheme="minorHAnsi"/>
          <w:lang w:eastAsia="en-US"/>
        </w:rPr>
        <w:t>л</w:t>
      </w:r>
      <w:r w:rsidR="00285E77" w:rsidRPr="003400BD">
        <w:rPr>
          <w:rFonts w:eastAsiaTheme="minorHAnsi"/>
          <w:lang w:eastAsia="en-US"/>
        </w:rPr>
        <w:t>агаемого к реализации варианта развития</w:t>
      </w:r>
      <w:r w:rsidR="00D9260D" w:rsidRPr="003400BD">
        <w:rPr>
          <w:rFonts w:eastAsiaTheme="minorHAnsi"/>
          <w:lang w:eastAsia="en-US"/>
        </w:rPr>
        <w:t xml:space="preserve"> </w:t>
      </w:r>
    </w:p>
    <w:p w:rsidR="00695324" w:rsidRPr="003400BD" w:rsidRDefault="00700E76" w:rsidP="003400BD">
      <w:pPr>
        <w:pStyle w:val="af2"/>
        <w:ind w:left="450" w:hanging="24"/>
        <w:jc w:val="center"/>
        <w:rPr>
          <w:rFonts w:eastAsiaTheme="minorHAnsi"/>
          <w:lang w:eastAsia="en-US"/>
        </w:rPr>
      </w:pPr>
      <w:r w:rsidRPr="003400BD">
        <w:rPr>
          <w:rFonts w:eastAsiaTheme="minorHAnsi"/>
          <w:lang w:eastAsia="en-US"/>
        </w:rPr>
        <w:t>транспортной инфраструктуры</w:t>
      </w:r>
    </w:p>
    <w:p w:rsidR="00700E76" w:rsidRDefault="00700E76" w:rsidP="00695324">
      <w:pPr>
        <w:pStyle w:val="af2"/>
        <w:ind w:left="45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т</w:t>
      </w:r>
      <w:r w:rsidRPr="0026082A">
        <w:rPr>
          <w:rFonts w:eastAsiaTheme="minorHAnsi"/>
          <w:kern w:val="0"/>
          <w:lang w:eastAsia="en-US"/>
        </w:rPr>
        <w:t>ыс. руб.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2409"/>
        <w:gridCol w:w="1418"/>
        <w:gridCol w:w="1417"/>
        <w:gridCol w:w="1134"/>
        <w:gridCol w:w="1276"/>
        <w:gridCol w:w="851"/>
        <w:gridCol w:w="708"/>
        <w:gridCol w:w="851"/>
        <w:gridCol w:w="567"/>
        <w:gridCol w:w="709"/>
      </w:tblGrid>
      <w:tr w:rsidR="009B5782" w:rsidRPr="0026082A" w:rsidTr="00C441A5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№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495A14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Цель и задачи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495A14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Вид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9C5096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</w:tc>
      </w:tr>
      <w:tr w:rsidR="00495A14" w:rsidRPr="0026082A" w:rsidTr="00C441A5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4" w:rsidRDefault="00495A14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4" w:rsidRPr="002E2189" w:rsidRDefault="00495A14" w:rsidP="002E2189">
            <w:pPr>
              <w:jc w:val="center"/>
            </w:pPr>
            <w:r w:rsidRPr="002E2189">
              <w:t>Аналитическая подпрограмма «Светофоры города Иванова» муниципальной программы «Безопасный город»</w:t>
            </w:r>
          </w:p>
        </w:tc>
      </w:tr>
      <w:tr w:rsidR="009B5782" w:rsidRPr="0026082A" w:rsidTr="00C441A5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  <w:r w:rsidRPr="002E2189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  <w:r w:rsidRPr="002E2189">
              <w:rPr>
                <w:sz w:val="22"/>
                <w:szCs w:val="22"/>
              </w:rPr>
              <w:t>Управление благоустрой</w:t>
            </w:r>
            <w:r w:rsidR="005B3AEB">
              <w:rPr>
                <w:sz w:val="22"/>
                <w:szCs w:val="22"/>
              </w:rPr>
              <w:t>-</w:t>
            </w:r>
            <w:r w:rsidRPr="002E2189">
              <w:rPr>
                <w:sz w:val="22"/>
                <w:szCs w:val="22"/>
              </w:rPr>
              <w:t>ства Администра</w:t>
            </w:r>
            <w:r w:rsidR="005B3AEB">
              <w:rPr>
                <w:sz w:val="22"/>
                <w:szCs w:val="22"/>
              </w:rPr>
              <w:t>-</w:t>
            </w:r>
            <w:r w:rsidRPr="002E2189">
              <w:rPr>
                <w:sz w:val="22"/>
                <w:szCs w:val="22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33124,51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34203,18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35325,00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26082A" w:rsidTr="00C441A5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  <w:r w:rsidRPr="002E2189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33124,51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34203,18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35325,00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26082A" w:rsidTr="00C441A5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  <w:r w:rsidRPr="002E2189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0"/>
                <w:szCs w:val="20"/>
              </w:rPr>
            </w:pPr>
            <w:r w:rsidRPr="002E218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0"/>
                <w:szCs w:val="20"/>
              </w:rPr>
            </w:pPr>
            <w:r w:rsidRPr="002E21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0"/>
                <w:szCs w:val="20"/>
              </w:rPr>
            </w:pPr>
            <w:r w:rsidRPr="002E21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26082A" w:rsidTr="00C441A5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EC0162" w:rsidRDefault="00EC0162" w:rsidP="005B3AEB">
            <w:pPr>
              <w:rPr>
                <w:sz w:val="20"/>
                <w:szCs w:val="21"/>
              </w:rPr>
            </w:pPr>
            <w:r>
              <w:rPr>
                <w:sz w:val="20"/>
              </w:rPr>
              <w:t>П</w:t>
            </w:r>
            <w:r w:rsidRPr="00EC0162">
              <w:rPr>
                <w:sz w:val="20"/>
              </w:rPr>
              <w:t>овышение надежности и безопасности движения по автомобильным дорогам местного значения, создание приоритетных условий для обеспечения безопасности жизни и здоровья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646867" w:rsidP="00EC01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</w:t>
            </w:r>
            <w:r w:rsidR="005B3AE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rPr>
                <w:sz w:val="21"/>
                <w:szCs w:val="21"/>
              </w:rPr>
            </w:pPr>
            <w:r w:rsidRPr="002E2189">
              <w:rPr>
                <w:sz w:val="21"/>
                <w:szCs w:val="21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33124,51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34203,18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35325,00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2E2189" w:rsidRDefault="009B5782" w:rsidP="00404E2D">
            <w:pPr>
              <w:jc w:val="center"/>
              <w:rPr>
                <w:sz w:val="20"/>
                <w:szCs w:val="20"/>
              </w:rPr>
            </w:pPr>
            <w:r w:rsidRPr="002E2189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BE719A" w:rsidRDefault="00EC0162" w:rsidP="00575289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189">
              <w:rPr>
                <w:rFonts w:eastAsiaTheme="minorHAnsi"/>
                <w:lang w:eastAsia="en-US"/>
              </w:rPr>
              <w:t>Специальная подпрограмма «Повышение безопасности дорожного движения» муниципальной программы «Безопасный город»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6B746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249 877,97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512,81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512,81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12 864,97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512,81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512,81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61C7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средства муниципального дорожного фонд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137013,00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</w:t>
            </w:r>
          </w:p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lang w:eastAsia="en-US"/>
              </w:rPr>
              <w:t xml:space="preserve">азвитие сети дорог города, </w:t>
            </w:r>
            <w:r w:rsidRPr="00EC0162">
              <w:rPr>
                <w:sz w:val="2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B3AE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EB" w:rsidRDefault="009B5782" w:rsidP="005B3AE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Строительство автодороги м. Минеево - </w:t>
            </w:r>
          </w:p>
          <w:p w:rsidR="005B3AEB" w:rsidRDefault="009B5782" w:rsidP="005B3AE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пос. Дальний, соединяющей </w:t>
            </w:r>
          </w:p>
          <w:p w:rsidR="009B5782" w:rsidRDefault="009B5782" w:rsidP="005B3AE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Минскую и ул. Фрунзе г. Иваново (корректировка)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B3AEB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137 380,00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7 000,00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130 380,00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9B578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Pr="006E5DC4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82" w:rsidRDefault="009B578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EC0162" w:rsidRDefault="00EC0162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lang w:eastAsia="en-US"/>
              </w:rPr>
              <w:t xml:space="preserve">азвитие сети дорог города, </w:t>
            </w:r>
            <w:r w:rsidRPr="00EC0162">
              <w:rPr>
                <w:sz w:val="2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B3AE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Строительство автодороги вдоль ул. Профсоюзной 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 ул. Наумова на отрезке от пр. Ф. Энгельса 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 нового направления 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       ул. Бубнова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107 526,88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893,88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6633,00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100000,00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1.3.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9056CF" w:rsidRPr="009056CF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B3AE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lastRenderedPageBreak/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Строительство моста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через р. Уводь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 ул. Набережной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 автодороги на участке от ул. Профсоюзной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 ул. Рыбинской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в г. Иваново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Управление 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1.4.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</w:t>
            </w:r>
            <w:r w:rsidRPr="00EC0162">
              <w:rPr>
                <w:sz w:val="20"/>
                <w:szCs w:val="20"/>
              </w:rPr>
              <w:lastRenderedPageBreak/>
              <w:t xml:space="preserve">доступности объектов транспортной инфраструктуры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с потребностями населения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 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Реконструкция дороги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 ул. 2-й Лагерной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на участке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ул. 1-й Санаторной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 ул. Весенней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соответствии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 с нормативами градостроительного проектирования, </w:t>
            </w:r>
          </w:p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</w:t>
            </w:r>
            <w:r w:rsidRPr="00EC0162">
              <w:rPr>
                <w:sz w:val="20"/>
                <w:szCs w:val="20"/>
              </w:rPr>
              <w:lastRenderedPageBreak/>
              <w:t xml:space="preserve">населения </w:t>
            </w:r>
          </w:p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Реконструкция дороги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направления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М. Жаворонкова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 Сосневского проезда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1.6.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>обеспечения доступности объектов транспортной инфраструктуры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 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передвижении,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 xml:space="preserve"> 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Строительство дорожной сети по ул. Кудряшова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на участке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пр. Строителей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 ул. Генерала Хлебникова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с устройством искусственных сооружений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средства муниципального дорожного фонда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CF21BA" w:rsidRPr="00D35987" w:rsidTr="00575289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1.7.</w:t>
            </w:r>
          </w:p>
          <w:p w:rsidR="00CF21BA" w:rsidRDefault="00CF21BA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Pr="00EC0162" w:rsidRDefault="00CF21BA" w:rsidP="0006303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lang w:eastAsia="en-US"/>
              </w:rPr>
              <w:t xml:space="preserve">азвитие сети дорог города, </w:t>
            </w:r>
            <w:r w:rsidRPr="00EC0162">
              <w:rPr>
                <w:sz w:val="2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89" w:rsidRDefault="00CF21BA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Строительство автодороги Авдотьино - Минеево, соединяющей </w:t>
            </w:r>
          </w:p>
          <w:p w:rsidR="00575289" w:rsidRDefault="00CF21BA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Минскую </w:t>
            </w:r>
          </w:p>
          <w:p w:rsidR="00575289" w:rsidRDefault="00CF21BA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 ул. Революционную </w:t>
            </w:r>
          </w:p>
          <w:p w:rsidR="00CF21BA" w:rsidRDefault="00CF21BA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Иваново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Pr="006E5DC4" w:rsidRDefault="00CF21BA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A" w:rsidRDefault="00CF21BA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1.8.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>обеспечения доступности объектов транспортной инфраструктуры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 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 xml:space="preserve">с потребностями населения в передвижении, в перевозке пассажиров и грузов на территории </w:t>
            </w:r>
            <w:r w:rsidRPr="00EC0162">
              <w:rPr>
                <w:sz w:val="20"/>
                <w:szCs w:val="20"/>
              </w:rPr>
              <w:lastRenderedPageBreak/>
              <w:t>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Куконковых и Кохомского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ш. с устройством искусственных сооружений, входящих 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в состав транспортной развязки Тейково - Шуя - Кинешма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потребностями населения 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Строительство дорожной сети по ул. Генерала Хлебникова на участке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ул. Кудряшова </w:t>
            </w:r>
          </w:p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 ул. Шубиных 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с устройством искусственных сооружений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1.10.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 xml:space="preserve">эффективности </w:t>
            </w:r>
            <w:r w:rsidRPr="00EC0162">
              <w:rPr>
                <w:sz w:val="20"/>
                <w:szCs w:val="20"/>
              </w:rPr>
              <w:lastRenderedPageBreak/>
              <w:t>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соответствии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потребностями населения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Разработка проектно-сметной документации на "Строительство окружной дороги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по ул. Станкостроителей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в г. Иваново (I этап)"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D35987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соответствии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</w:t>
            </w:r>
            <w:r w:rsidRPr="00EC0162">
              <w:rPr>
                <w:sz w:val="20"/>
                <w:szCs w:val="20"/>
              </w:rPr>
              <w:lastRenderedPageBreak/>
              <w:t xml:space="preserve">градостроительного проектирования,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Разработка проектно-сметной документации "Строительство автодороги от д. Беркино до полигона твердых бытовых отходов"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1.12.</w:t>
            </w: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соответствии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9056CF" w:rsidRPr="00E937FC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EC0162" w:rsidRP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Разработка проектно-сметной документации "Строительство автодороги Авдотьино - Минеево, соединяющей ул. Минскую </w:t>
            </w:r>
          </w:p>
          <w:p w:rsidR="00575289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 ул. Революционную </w:t>
            </w:r>
          </w:p>
          <w:p w:rsidR="00EC0162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Иваново"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1.13.</w:t>
            </w: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646867" w:rsidRP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9056CF">
              <w:rPr>
                <w:sz w:val="21"/>
                <w:szCs w:val="21"/>
                <w:lang w:val="en-US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Разработка проектно-сметной документации "Строительство автодороги м. Минеево - пос. Дальний, соединяющей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Минскую </w:t>
            </w:r>
          </w:p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и ул. Фрунзе г. Иваново"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9056CF" w:rsidRPr="009056CF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1.14.</w:t>
            </w: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 xml:space="preserve">эффективности функционирования действующей транспортной </w:t>
            </w:r>
            <w:r w:rsidRPr="00EC0162">
              <w:rPr>
                <w:sz w:val="20"/>
                <w:szCs w:val="20"/>
              </w:rPr>
              <w:lastRenderedPageBreak/>
              <w:t>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соответствии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646867" w:rsidRPr="00EC0162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Корректировка проектно-сметной документации "Автомобильная дорога по ул. Кудряшова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(от пр. Строителей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 ул. Генерала Хлебникова)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и ул. Генерала Хлебникова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(от ул. Кудряшова </w:t>
            </w:r>
          </w:p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 ул. Шубиных)"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1.15.</w:t>
            </w:r>
          </w:p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</w:t>
            </w:r>
            <w:r w:rsidRPr="00EC0162">
              <w:rPr>
                <w:sz w:val="20"/>
                <w:szCs w:val="20"/>
              </w:rPr>
              <w:lastRenderedPageBreak/>
              <w:t xml:space="preserve">с потребностями населения в передвижении, </w:t>
            </w:r>
          </w:p>
          <w:p w:rsidR="00646867" w:rsidRPr="00EC0162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Корректировка проектно-сметной документации "Строительство автодороги от д. Беркино до полигона твердых бытовых отходов"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1.16.</w:t>
            </w: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646867" w:rsidRP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Разработка проектно-сметной документации "Строительство моста через р. Уводь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 ул. Набережной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и автодороги на участке от ул. Профсоюзной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до ул. Рыбинской </w:t>
            </w:r>
          </w:p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в г. Иваново"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3045,00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в том числе за счет остатков прошлых лет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3045,00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1.17.</w:t>
            </w: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646867" w:rsidRP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Корректировка проектно-сметной документации "Строительство автодороги м. Минеево - пос. Дальний, соединяющей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Минскую </w:t>
            </w:r>
          </w:p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и ул. Фрунзе г. Иваново"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1A1280">
            <w:pPr>
              <w:jc w:val="center"/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1A1280" w:rsidRDefault="00EC0162" w:rsidP="00404E2D">
            <w:pPr>
              <w:jc w:val="center"/>
              <w:rPr>
                <w:sz w:val="20"/>
                <w:szCs w:val="20"/>
              </w:rPr>
            </w:pPr>
            <w:r w:rsidRPr="001A128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 xml:space="preserve">эффективности функционирования действующей </w:t>
            </w:r>
            <w:r w:rsidRPr="00EC0162">
              <w:rPr>
                <w:sz w:val="20"/>
                <w:szCs w:val="20"/>
              </w:rPr>
              <w:lastRenderedPageBreak/>
              <w:t>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в передвижении, </w:t>
            </w:r>
          </w:p>
          <w:p w:rsidR="00646867" w:rsidRPr="00EC0162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Разработка проектной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и сметной документации "Реконструкция дороги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по ул. 2-й Лагерной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на участке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ул. 1-й Санаторной </w:t>
            </w:r>
          </w:p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до ул. Весенней"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693,00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575289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lastRenderedPageBreak/>
              <w:t xml:space="preserve">а также в соответствии с потребностями населения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646867" w:rsidRPr="00EC0162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Автомо</w:t>
            </w:r>
            <w:r w:rsidR="0057528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Разработка проектной и сметной документации "Реконструкция дороги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направления </w:t>
            </w:r>
          </w:p>
          <w:p w:rsidR="00575289" w:rsidRDefault="00575289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r w:rsid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М. Жаворонкова </w:t>
            </w:r>
          </w:p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 Сосневского проезда"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669,00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575289"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575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669,00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EC0162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Pr="006E5DC4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62" w:rsidRDefault="00EC0162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>в передвижении,</w:t>
            </w:r>
          </w:p>
          <w:p w:rsidR="00646867" w:rsidRPr="00EC0162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1031B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бильный 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9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Арендная плата </w:t>
            </w:r>
          </w:p>
          <w:p w:rsidR="00646867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 пользование земельными участками в целях строительства объектов дорожного хозяйства (включая пени)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57528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575289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1,28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9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8714C3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азвитие транспортной инфраструктуры, повышение </w:t>
            </w:r>
            <w:r w:rsidRPr="00EC0162">
              <w:rPr>
                <w:sz w:val="20"/>
                <w:szCs w:val="20"/>
              </w:rPr>
              <w:t>эффективности функционирования действующей транспортной инфраструктуры</w:t>
            </w:r>
            <w:r w:rsidRPr="00EC0162">
              <w:rPr>
                <w:rFonts w:eastAsiaTheme="minorHAnsi"/>
                <w:sz w:val="20"/>
                <w:szCs w:val="20"/>
                <w:lang w:eastAsia="en-US"/>
              </w:rPr>
              <w:t xml:space="preserve">, посредством </w:t>
            </w:r>
            <w:r w:rsidRPr="00EC0162">
              <w:rPr>
                <w:sz w:val="20"/>
                <w:szCs w:val="20"/>
              </w:rPr>
              <w:t xml:space="preserve">обеспечения доступности объектов транспортной инфраструктуры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соответствии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с нормативами градостроительного проектирования,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а также в соответствии с потребностями населения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C0162">
              <w:rPr>
                <w:sz w:val="20"/>
                <w:szCs w:val="20"/>
              </w:rPr>
              <w:t xml:space="preserve">в передвижении, </w:t>
            </w:r>
          </w:p>
          <w:p w:rsidR="00646867" w:rsidRPr="00EC016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EC0162">
              <w:rPr>
                <w:sz w:val="20"/>
                <w:szCs w:val="20"/>
              </w:rPr>
              <w:t>в перевозке пассажиров и грузов на территории городского округа  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</w:rPr>
              <w:t>Автомо</w:t>
            </w:r>
            <w:r w:rsidR="001031B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8714C3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>Развитие инфраструктуры пешеходного и велосипедного передвижения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Велосипед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ный транспорт, пешеходное движение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Строительство, реконструкция, техническое перевооружение нерегулируемых пешеходных переходов, </w:t>
            </w:r>
          </w:p>
          <w:p w:rsidR="001031B2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 том числе непосредственно прилегающих </w:t>
            </w:r>
          </w:p>
          <w:p w:rsidR="001031B2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 xml:space="preserve">к дошкольным образовательным учреждениям, общеобразовательным учреждениям </w:t>
            </w:r>
          </w:p>
          <w:p w:rsidR="001031B2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</w:t>
            </w:r>
          </w:p>
          <w:p w:rsidR="001031B2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с применением штучных форм и цветных дорожных покрытий, световозвращателями </w:t>
            </w:r>
          </w:p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512,81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512,81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8714C3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>Развитие инфраструктуры пешеходного и велосипедного передвижения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Велосипед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ный транспорт, пешеходное движение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Приведение транспортно-эксплуатационного состояния пешеходных переходов на улично-дорожной сети городского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ции города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745BC7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745BC7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745BC7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A212AB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A212AB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A212AB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8714C3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>Развитие инфраструктуры пешеходного и велосипедного передвижения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Велосипед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46867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ный транспорт, пешеходное движение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A27DA1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A27DA1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A27DA1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4C201D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4C201D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jc w:val="center"/>
            </w:pPr>
            <w:r w:rsidRPr="004C201D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EC3E84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2E2189" w:rsidRDefault="00646867" w:rsidP="006B74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2E2189">
              <w:rPr>
                <w:sz w:val="22"/>
                <w:szCs w:val="22"/>
              </w:rPr>
              <w:t xml:space="preserve">Аналитическая подпрограмма «Организация функционирования автомобильных дорог общего пользования» </w:t>
            </w:r>
          </w:p>
          <w:p w:rsidR="00646867" w:rsidRPr="00BE719A" w:rsidRDefault="00646867" w:rsidP="00CF21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2E2189">
              <w:rPr>
                <w:sz w:val="22"/>
                <w:szCs w:val="22"/>
              </w:rPr>
              <w:t>муниципальной программы «Благоустройство города Иванова»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AD494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693 192,16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BF086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488 434,00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BF086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413 532,47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64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64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6444F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 xml:space="preserve">- бюджет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AD494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545 868,30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AD494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488 434,00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AD494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413 532,47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147 323,86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сети дорог города, </w:t>
            </w:r>
            <w:r w:rsidRPr="00646867">
              <w:rPr>
                <w:sz w:val="20"/>
                <w:szCs w:val="20"/>
              </w:rPr>
              <w:t xml:space="preserve">обеспечение устойчивого функционирования автомобильных дорог местного значения, повышение надежности и безопасности движения по </w:t>
            </w:r>
            <w:r w:rsidRPr="00646867">
              <w:rPr>
                <w:sz w:val="20"/>
                <w:szCs w:val="20"/>
              </w:rPr>
              <w:lastRenderedPageBreak/>
              <w:t>автомобильным дорогам местного значения, создание приоритетных условий для обеспечения безопасности жизни и здоровья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lastRenderedPageBreak/>
              <w:t>Автомо</w:t>
            </w:r>
            <w:r w:rsidR="001031B2">
              <w:rPr>
                <w:sz w:val="20"/>
                <w:szCs w:val="20"/>
              </w:rPr>
              <w:t>-</w:t>
            </w:r>
            <w:r w:rsidRPr="00646867">
              <w:rPr>
                <w:sz w:val="20"/>
                <w:szCs w:val="20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1031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515 881,54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463 140,48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387 481,95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103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495 534,87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463 140,48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387 481,95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20 346,67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C01909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сети дорог города, </w:t>
            </w:r>
            <w:r w:rsidRPr="00646867">
              <w:rPr>
                <w:sz w:val="20"/>
                <w:szCs w:val="20"/>
              </w:rPr>
              <w:t xml:space="preserve">обеспечение устойчивого функционирования автомобильных дорог местного значения, повышение надежности и безопасности движения по автомобильным дорогам местного значения, создание приоритетных условий для обеспечения безопасности жизни </w:t>
            </w:r>
          </w:p>
          <w:p w:rsidR="00646867" w:rsidRP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и здоровья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Автомо</w:t>
            </w:r>
            <w:r w:rsidR="001031B2">
              <w:rPr>
                <w:sz w:val="20"/>
                <w:szCs w:val="20"/>
              </w:rPr>
              <w:t>-</w:t>
            </w:r>
            <w:r w:rsidRPr="00646867">
              <w:rPr>
                <w:sz w:val="20"/>
                <w:szCs w:val="20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1031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1031B2">
              <w:rPr>
                <w:sz w:val="20"/>
                <w:szCs w:val="18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10 794,59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18 504,00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19 261,00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10 794,59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18 504,00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19 261,00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сети дорог города, </w:t>
            </w:r>
            <w:r w:rsidRPr="00646867">
              <w:rPr>
                <w:sz w:val="20"/>
                <w:szCs w:val="20"/>
              </w:rPr>
              <w:t xml:space="preserve">обеспечение устойчивого функционирования </w:t>
            </w:r>
            <w:r w:rsidRPr="00646867">
              <w:rPr>
                <w:sz w:val="20"/>
                <w:szCs w:val="20"/>
              </w:rPr>
              <w:lastRenderedPageBreak/>
              <w:t xml:space="preserve">автомобильных дорог местного значения, повышение надежности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 xml:space="preserve">и безопасности движения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>по автомобильным дорогам местного значения, создание приоритетных условий для обеспечения безопасности жизни</w:t>
            </w:r>
          </w:p>
          <w:p w:rsidR="00646867" w:rsidRP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 xml:space="preserve"> и здоровья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lastRenderedPageBreak/>
              <w:t>Автомо</w:t>
            </w:r>
            <w:r w:rsidR="001031B2">
              <w:rPr>
                <w:sz w:val="20"/>
                <w:szCs w:val="20"/>
              </w:rPr>
              <w:t>-</w:t>
            </w:r>
            <w:r w:rsidRPr="00646867">
              <w:rPr>
                <w:sz w:val="20"/>
                <w:szCs w:val="20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1031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 xml:space="preserve">Проведение экспертиз </w:t>
            </w:r>
          </w:p>
          <w:p w:rsidR="001031B2" w:rsidRDefault="00646867" w:rsidP="001031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 xml:space="preserve">в рамках судебных разбирательств в целях снижения расходов </w:t>
            </w:r>
            <w:r w:rsidRPr="001031B2">
              <w:rPr>
                <w:sz w:val="20"/>
                <w:szCs w:val="18"/>
              </w:rPr>
              <w:lastRenderedPageBreak/>
              <w:t xml:space="preserve">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Иванова, оплата метеорологической информации для работы </w:t>
            </w:r>
          </w:p>
          <w:p w:rsidR="00646867" w:rsidRPr="001031B2" w:rsidRDefault="00646867" w:rsidP="001031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с судебными, правоохранительными органами и органами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9056CF" w:rsidRPr="009056CF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D801BE" w:rsidRDefault="00646867" w:rsidP="001E19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801BE">
              <w:rPr>
                <w:sz w:val="18"/>
                <w:szCs w:val="18"/>
              </w:rPr>
              <w:lastRenderedPageBreak/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36784F">
              <w:rPr>
                <w:sz w:val="18"/>
                <w:szCs w:val="18"/>
              </w:rPr>
              <w:t>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36784F">
              <w:rPr>
                <w:sz w:val="18"/>
                <w:szCs w:val="18"/>
              </w:rPr>
              <w:t>113,00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1E19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D801BE" w:rsidRDefault="00646867" w:rsidP="001E19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801BE">
              <w:rPr>
                <w:sz w:val="18"/>
                <w:szCs w:val="18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36784F">
              <w:rPr>
                <w:sz w:val="18"/>
                <w:szCs w:val="18"/>
              </w:rPr>
              <w:t>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36784F">
              <w:rPr>
                <w:sz w:val="18"/>
                <w:szCs w:val="18"/>
              </w:rPr>
              <w:t>113,00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36784F" w:rsidRDefault="00646867" w:rsidP="001E19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1E19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сети дорог города, </w:t>
            </w:r>
            <w:r w:rsidRPr="00646867">
              <w:rPr>
                <w:sz w:val="20"/>
                <w:szCs w:val="20"/>
              </w:rPr>
              <w:t>обеспечение устойчивого функционирования автомобильных дорог местного значения, повышение надежности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 xml:space="preserve">и безопасности движения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 xml:space="preserve">по автомобильным дорогам местного значения, создание приоритетных условий для обеспечения безопасности жизни </w:t>
            </w:r>
          </w:p>
          <w:p w:rsidR="00646867" w:rsidRP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и здоровья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Автомо</w:t>
            </w:r>
            <w:r w:rsidR="001031B2">
              <w:rPr>
                <w:sz w:val="20"/>
                <w:szCs w:val="20"/>
              </w:rPr>
              <w:t>-</w:t>
            </w:r>
            <w:r w:rsidRPr="00646867">
              <w:rPr>
                <w:sz w:val="20"/>
                <w:szCs w:val="20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1031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031B2">
              <w:rPr>
                <w:sz w:val="20"/>
                <w:szCs w:val="20"/>
              </w:rPr>
              <w:t xml:space="preserve"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C1149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C1149E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AD49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AD49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AD49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AD49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AD49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AD49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AD494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сети дорог города, </w:t>
            </w:r>
            <w:r w:rsidRPr="00646867">
              <w:rPr>
                <w:sz w:val="20"/>
                <w:szCs w:val="20"/>
              </w:rPr>
              <w:t xml:space="preserve">обеспечение устойчивого функционирования автомобильных дорог местного значения, повышение надежности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 xml:space="preserve">и безопасности движения </w:t>
            </w:r>
          </w:p>
          <w:p w:rsidR="001031B2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46867">
              <w:rPr>
                <w:sz w:val="20"/>
                <w:szCs w:val="20"/>
              </w:rPr>
              <w:t xml:space="preserve">по автомобильным дорогам местного значения, создание приоритетных условий для обеспечения безопасности жизни </w:t>
            </w:r>
          </w:p>
          <w:p w:rsidR="00646867" w:rsidRPr="00646867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и здоровья участников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46867" w:rsidRDefault="00646867" w:rsidP="00646867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Автомо</w:t>
            </w:r>
            <w:r w:rsidR="001031B2">
              <w:rPr>
                <w:sz w:val="20"/>
                <w:szCs w:val="20"/>
              </w:rPr>
              <w:t>-</w:t>
            </w:r>
            <w:r w:rsidRPr="00646867">
              <w:rPr>
                <w:sz w:val="20"/>
                <w:szCs w:val="20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1031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Капитальный ремонт улицы Станкостроителей на участке от полигона ТБО ООО «Чистое поле» до улицы Суздальской в городе Иванове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6E5DC4" w:rsidRDefault="00646867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капитального строительства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6E5DC4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133 660,20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бюджет города (средства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6 683,01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646867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1031B2" w:rsidRDefault="00646867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Pr="00974738" w:rsidRDefault="00646867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126 977,19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67" w:rsidRPr="00974738" w:rsidRDefault="00646867" w:rsidP="00974738">
            <w:pPr>
              <w:jc w:val="center"/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67" w:rsidRDefault="00646867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CA569B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AD494B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1031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1031B2">
              <w:rPr>
                <w:sz w:val="20"/>
              </w:rPr>
              <w:t>Обновление подвижного состава специализированной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646867" w:rsidRDefault="00CA569B" w:rsidP="0006303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646867">
              <w:rPr>
                <w:sz w:val="20"/>
                <w:szCs w:val="20"/>
              </w:rPr>
              <w:t>Автомо</w:t>
            </w:r>
            <w:r w:rsidR="001031B2">
              <w:rPr>
                <w:sz w:val="20"/>
                <w:szCs w:val="20"/>
              </w:rPr>
              <w:t>-</w:t>
            </w:r>
            <w:r w:rsidRPr="00646867">
              <w:rPr>
                <w:sz w:val="20"/>
                <w:szCs w:val="20"/>
              </w:rPr>
              <w:t xml:space="preserve">бильный транспорт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1031B2" w:rsidRDefault="00CA569B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Приобретение специализированной техники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9B" w:rsidRPr="00974738" w:rsidRDefault="00CA569B" w:rsidP="001031B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Управление благоустрой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ства Администра</w:t>
            </w:r>
            <w:r w:rsidR="001031B2">
              <w:rPr>
                <w:rFonts w:eastAsiaTheme="minorHAnsi"/>
                <w:kern w:val="0"/>
                <w:sz w:val="20"/>
                <w:szCs w:val="20"/>
                <w:lang w:eastAsia="en-US"/>
              </w:rPr>
              <w:t>-</w:t>
            </w:r>
            <w:r w:rsidRPr="00974738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32 612,83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6 676,52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6 676,52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CA569B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1031B2" w:rsidRDefault="00CA569B" w:rsidP="0097473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69B" w:rsidRPr="00974738" w:rsidRDefault="00CA569B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32 612,83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6 676,52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6 676,52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  <w:tr w:rsidR="00CA569B" w:rsidRPr="0026082A" w:rsidTr="00C44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1031B2" w:rsidRDefault="00CA569B" w:rsidP="009747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18"/>
              </w:rPr>
            </w:pPr>
            <w:r w:rsidRPr="001031B2">
              <w:rPr>
                <w:sz w:val="20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225FBA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Pr="00974738" w:rsidRDefault="00CA569B" w:rsidP="009747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47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B" w:rsidRDefault="00CA569B" w:rsidP="00404E2D">
            <w:pPr>
              <w:jc w:val="center"/>
            </w:pPr>
            <w:r w:rsidRPr="00A44FFE">
              <w:rPr>
                <w:rFonts w:eastAsiaTheme="minorHAnsi"/>
                <w:kern w:val="0"/>
                <w:sz w:val="20"/>
                <w:szCs w:val="20"/>
                <w:lang w:eastAsia="en-US"/>
              </w:rPr>
              <w:t>**</w:t>
            </w:r>
          </w:p>
        </w:tc>
      </w:tr>
    </w:tbl>
    <w:p w:rsidR="00CA569B" w:rsidRDefault="00CA569B" w:rsidP="001031B2">
      <w:pPr>
        <w:pStyle w:val="af2"/>
        <w:ind w:left="45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На территории городского округа Иваново отсутствует инфраструктура водного и воздушного транспорта. Пассажирские перевозки и грузовые перевозки водным и воздушным транспортом не осуществляются. </w:t>
      </w:r>
    </w:p>
    <w:p w:rsidR="00CA569B" w:rsidRDefault="00CA569B" w:rsidP="00700E76">
      <w:pPr>
        <w:pStyle w:val="af2"/>
        <w:ind w:left="450"/>
        <w:rPr>
          <w:rFonts w:eastAsiaTheme="minorHAnsi"/>
          <w:kern w:val="0"/>
          <w:lang w:eastAsia="en-US"/>
        </w:rPr>
      </w:pPr>
    </w:p>
    <w:p w:rsidR="00700E76" w:rsidRPr="001031B2" w:rsidRDefault="00700E76" w:rsidP="001031B2">
      <w:pPr>
        <w:pStyle w:val="af2"/>
        <w:ind w:left="450"/>
        <w:jc w:val="both"/>
        <w:rPr>
          <w:rFonts w:eastAsiaTheme="minorHAnsi"/>
          <w:kern w:val="0"/>
          <w:sz w:val="20"/>
          <w:lang w:eastAsia="en-US"/>
        </w:rPr>
      </w:pPr>
      <w:r w:rsidRPr="001031B2">
        <w:rPr>
          <w:rFonts w:eastAsiaTheme="minorHAnsi"/>
          <w:kern w:val="0"/>
          <w:sz w:val="20"/>
          <w:lang w:eastAsia="en-US"/>
        </w:rPr>
        <w:t>Примечание:</w:t>
      </w:r>
      <w:r w:rsidR="00695324" w:rsidRP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 (межбюджетных трансфертов);</w:t>
      </w:r>
    </w:p>
    <w:p w:rsidR="0071023E" w:rsidRPr="002E2189" w:rsidRDefault="00700E76" w:rsidP="001031B2">
      <w:pPr>
        <w:pStyle w:val="af2"/>
        <w:ind w:left="450"/>
        <w:rPr>
          <w:rFonts w:eastAsiaTheme="minorHAnsi"/>
          <w:lang w:eastAsia="en-US"/>
        </w:rPr>
        <w:sectPr w:rsidR="0071023E" w:rsidRPr="002E2189" w:rsidSect="00D21501">
          <w:pgSz w:w="16838" w:h="11906" w:orient="landscape"/>
          <w:pgMar w:top="567" w:right="851" w:bottom="851" w:left="851" w:header="567" w:footer="720" w:gutter="0"/>
          <w:cols w:space="720"/>
        </w:sectPr>
      </w:pPr>
      <w:r w:rsidRPr="001031B2">
        <w:rPr>
          <w:rFonts w:eastAsiaTheme="minorHAnsi"/>
          <w:kern w:val="0"/>
          <w:sz w:val="20"/>
          <w:lang w:eastAsia="en-US"/>
        </w:rPr>
        <w:t>- объем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 финансирования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 мероприятий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подпрограммы,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помеченный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>знаком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 "**",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>подлежит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 уточнению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>по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 мере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 xml:space="preserve">принятия </w:t>
      </w:r>
      <w:r w:rsidR="001031B2">
        <w:rPr>
          <w:rFonts w:eastAsiaTheme="minorHAnsi"/>
          <w:kern w:val="0"/>
          <w:sz w:val="20"/>
          <w:lang w:eastAsia="en-US"/>
        </w:rPr>
        <w:t xml:space="preserve"> </w:t>
      </w:r>
      <w:r w:rsidRPr="001031B2">
        <w:rPr>
          <w:rFonts w:eastAsiaTheme="minorHAnsi"/>
          <w:kern w:val="0"/>
          <w:sz w:val="20"/>
          <w:lang w:eastAsia="en-US"/>
        </w:rPr>
        <w:t>нормати</w:t>
      </w:r>
      <w:r w:rsidR="001031B2">
        <w:rPr>
          <w:rFonts w:eastAsiaTheme="minorHAnsi"/>
          <w:kern w:val="0"/>
          <w:sz w:val="20"/>
          <w:lang w:eastAsia="en-US"/>
        </w:rPr>
        <w:t xml:space="preserve">вных правовых актов о выделении </w:t>
      </w:r>
      <w:r w:rsidRPr="001031B2">
        <w:rPr>
          <w:rFonts w:eastAsiaTheme="minorHAnsi"/>
          <w:kern w:val="0"/>
          <w:sz w:val="20"/>
          <w:lang w:eastAsia="en-US"/>
        </w:rPr>
        <w:t>(распределении) денежных средств.</w:t>
      </w:r>
    </w:p>
    <w:p w:rsidR="00A30757" w:rsidRDefault="00A30757" w:rsidP="00285E77">
      <w:pPr>
        <w:rPr>
          <w:rFonts w:eastAsiaTheme="minorHAnsi"/>
          <w:lang w:eastAsia="en-US"/>
        </w:rPr>
      </w:pPr>
    </w:p>
    <w:p w:rsidR="00285E77" w:rsidRPr="0026082A" w:rsidRDefault="00A30757" w:rsidP="00285E77">
      <w:pPr>
        <w:jc w:val="both"/>
      </w:pPr>
      <w:r>
        <w:rPr>
          <w:rFonts w:eastAsiaTheme="minorHAnsi"/>
          <w:lang w:eastAsia="en-US"/>
        </w:rPr>
        <w:tab/>
      </w:r>
      <w:r w:rsidR="00285E77" w:rsidRPr="0026082A">
        <w:rPr>
          <w:rFonts w:eastAsiaTheme="minorHAnsi"/>
          <w:lang w:eastAsia="en-US"/>
        </w:rPr>
        <w:t>Для достижения цел</w:t>
      </w:r>
      <w:r w:rsidR="00F745C6">
        <w:rPr>
          <w:rFonts w:eastAsiaTheme="minorHAnsi"/>
          <w:lang w:eastAsia="en-US"/>
        </w:rPr>
        <w:t xml:space="preserve">ей </w:t>
      </w:r>
      <w:r w:rsidR="00285E77" w:rsidRPr="0026082A">
        <w:rPr>
          <w:rFonts w:eastAsiaTheme="minorHAnsi"/>
          <w:lang w:eastAsia="en-US"/>
        </w:rPr>
        <w:t>и решени</w:t>
      </w:r>
      <w:r w:rsidR="00900627" w:rsidRPr="0026082A">
        <w:rPr>
          <w:rFonts w:eastAsiaTheme="minorHAnsi"/>
          <w:lang w:eastAsia="en-US"/>
        </w:rPr>
        <w:t xml:space="preserve">я задач Программы в зависимости </w:t>
      </w:r>
      <w:r w:rsidR="00285E77" w:rsidRPr="0026082A">
        <w:rPr>
          <w:rFonts w:eastAsiaTheme="minorHAnsi"/>
          <w:lang w:eastAsia="en-US"/>
        </w:rPr>
        <w:t xml:space="preserve">от конкретной ситуации могут применяться следующие источники финансирования: </w:t>
      </w:r>
      <w:r w:rsidR="007C7EC5" w:rsidRPr="0026082A">
        <w:rPr>
          <w:rFonts w:eastAsiaTheme="minorHAnsi"/>
          <w:lang w:eastAsia="en-US"/>
        </w:rPr>
        <w:t>ф</w:t>
      </w:r>
      <w:r w:rsidR="00285E77" w:rsidRPr="0026082A">
        <w:rPr>
          <w:rFonts w:eastAsiaTheme="minorHAnsi"/>
          <w:lang w:eastAsia="en-US"/>
        </w:rPr>
        <w:t>едеральный бюджет, областной бюджет, бюджет город</w:t>
      </w:r>
      <w:r w:rsidR="00AD01E5">
        <w:rPr>
          <w:rFonts w:eastAsiaTheme="minorHAnsi"/>
          <w:lang w:eastAsia="en-US"/>
        </w:rPr>
        <w:t xml:space="preserve">а </w:t>
      </w:r>
      <w:r w:rsidR="00285E77" w:rsidRPr="0026082A">
        <w:rPr>
          <w:rFonts w:eastAsiaTheme="minorHAnsi"/>
          <w:lang w:eastAsia="en-US"/>
        </w:rPr>
        <w:t>Иванова, средства дорожных фондов, инвестиции и внебюджетные средства.</w:t>
      </w:r>
      <w:r w:rsidR="00285E77" w:rsidRPr="0026082A">
        <w:t xml:space="preserve"> </w:t>
      </w:r>
    </w:p>
    <w:p w:rsidR="00285E77" w:rsidRPr="0088737C" w:rsidRDefault="00285E77" w:rsidP="00285E77">
      <w:pPr>
        <w:rPr>
          <w:rFonts w:eastAsiaTheme="minorHAnsi"/>
          <w:lang w:eastAsia="en-US"/>
        </w:rPr>
      </w:pPr>
      <w:r w:rsidRPr="0026082A">
        <w:rPr>
          <w:rFonts w:eastAsiaTheme="minorHAnsi"/>
          <w:lang w:eastAsia="en-US"/>
        </w:rPr>
        <w:tab/>
      </w:r>
      <w:r w:rsidRPr="0088737C">
        <w:rPr>
          <w:rFonts w:eastAsiaTheme="minorHAnsi"/>
          <w:lang w:eastAsia="en-US"/>
        </w:rPr>
        <w:t xml:space="preserve">Оценка планируемой эффективности </w:t>
      </w:r>
      <w:r w:rsidR="00931F45" w:rsidRPr="0088737C">
        <w:rPr>
          <w:rFonts w:eastAsiaTheme="minorHAnsi"/>
          <w:lang w:eastAsia="en-US"/>
        </w:rPr>
        <w:t>П</w:t>
      </w:r>
      <w:r w:rsidRPr="0088737C">
        <w:rPr>
          <w:rFonts w:eastAsiaTheme="minorHAnsi"/>
          <w:lang w:eastAsia="en-US"/>
        </w:rPr>
        <w:t>рограммы:</w:t>
      </w:r>
    </w:p>
    <w:p w:rsidR="00285E77" w:rsidRPr="0088737C" w:rsidRDefault="00A30757" w:rsidP="00285E77">
      <w:pPr>
        <w:jc w:val="both"/>
        <w:rPr>
          <w:rFonts w:eastAsiaTheme="minorHAnsi"/>
          <w:lang w:eastAsia="en-US"/>
        </w:rPr>
      </w:pPr>
      <w:r w:rsidRPr="0088737C">
        <w:rPr>
          <w:rFonts w:eastAsiaTheme="minorHAnsi"/>
          <w:lang w:eastAsia="en-US"/>
        </w:rPr>
        <w:tab/>
      </w:r>
      <w:r w:rsidR="00285E77" w:rsidRPr="0088737C">
        <w:rPr>
          <w:rFonts w:eastAsiaTheme="minorHAnsi"/>
          <w:lang w:eastAsia="en-US"/>
        </w:rPr>
        <w:t xml:space="preserve">Оценка фактической эффективности </w:t>
      </w:r>
      <w:r w:rsidR="00900627" w:rsidRPr="0088737C">
        <w:rPr>
          <w:rFonts w:eastAsiaTheme="minorHAnsi"/>
          <w:lang w:eastAsia="en-US"/>
        </w:rPr>
        <w:t>Программы проводится</w:t>
      </w:r>
      <w:r w:rsidR="003B3922" w:rsidRPr="0088737C">
        <w:rPr>
          <w:rFonts w:eastAsiaTheme="minorHAnsi"/>
          <w:lang w:eastAsia="en-US"/>
        </w:rPr>
        <w:t xml:space="preserve"> </w:t>
      </w:r>
      <w:r w:rsidR="00285E77" w:rsidRPr="0088737C">
        <w:rPr>
          <w:rFonts w:eastAsiaTheme="minorHAnsi"/>
          <w:lang w:eastAsia="en-US"/>
        </w:rPr>
        <w:t xml:space="preserve">по итогам </w:t>
      </w:r>
      <w:r w:rsidR="001031B2">
        <w:rPr>
          <w:rFonts w:eastAsiaTheme="minorHAnsi"/>
          <w:lang w:eastAsia="en-US"/>
        </w:rPr>
        <w:t xml:space="preserve">                            </w:t>
      </w:r>
      <w:r w:rsidR="00285E77" w:rsidRPr="0088737C">
        <w:rPr>
          <w:rFonts w:eastAsiaTheme="minorHAnsi"/>
          <w:lang w:eastAsia="en-US"/>
        </w:rPr>
        <w:t>ее реализации в целях оценк</w:t>
      </w:r>
      <w:r w:rsidR="00900627" w:rsidRPr="0088737C">
        <w:rPr>
          <w:rFonts w:eastAsiaTheme="minorHAnsi"/>
          <w:lang w:eastAsia="en-US"/>
        </w:rPr>
        <w:t>и влияния результатов Программы</w:t>
      </w:r>
      <w:r w:rsidR="00017358" w:rsidRPr="0088737C">
        <w:rPr>
          <w:rFonts w:eastAsiaTheme="minorHAnsi"/>
          <w:lang w:eastAsia="en-US"/>
        </w:rPr>
        <w:t xml:space="preserve"> </w:t>
      </w:r>
      <w:r w:rsidR="00285E77" w:rsidRPr="0088737C">
        <w:rPr>
          <w:rFonts w:eastAsiaTheme="minorHAnsi"/>
          <w:lang w:eastAsia="en-US"/>
        </w:rPr>
        <w:t>на социально-экономическое развитие город</w:t>
      </w:r>
      <w:r w:rsidR="00AD01E5" w:rsidRPr="0088737C">
        <w:rPr>
          <w:rFonts w:eastAsiaTheme="minorHAnsi"/>
          <w:lang w:eastAsia="en-US"/>
        </w:rPr>
        <w:t xml:space="preserve">ского округа </w:t>
      </w:r>
      <w:r w:rsidR="00285E77" w:rsidRPr="0088737C">
        <w:rPr>
          <w:rFonts w:eastAsiaTheme="minorHAnsi"/>
          <w:lang w:eastAsia="en-US"/>
        </w:rPr>
        <w:t>Иванов</w:t>
      </w:r>
      <w:r w:rsidR="00AD01E5" w:rsidRPr="0088737C">
        <w:rPr>
          <w:rFonts w:eastAsiaTheme="minorHAnsi"/>
          <w:lang w:eastAsia="en-US"/>
        </w:rPr>
        <w:t>о</w:t>
      </w:r>
      <w:r w:rsidR="00285E77" w:rsidRPr="0088737C">
        <w:rPr>
          <w:rFonts w:eastAsiaTheme="minorHAnsi"/>
          <w:lang w:eastAsia="en-US"/>
        </w:rPr>
        <w:t xml:space="preserve"> исходя из степени достижения ожидаемых результатов </w:t>
      </w:r>
      <w:r w:rsidR="00F63FFF" w:rsidRPr="0088737C">
        <w:rPr>
          <w:rFonts w:eastAsiaTheme="minorHAnsi"/>
          <w:lang w:eastAsia="en-US"/>
        </w:rPr>
        <w:t xml:space="preserve"> </w:t>
      </w:r>
      <w:r w:rsidR="00285E77" w:rsidRPr="0088737C">
        <w:rPr>
          <w:rFonts w:eastAsiaTheme="minorHAnsi"/>
          <w:lang w:eastAsia="en-US"/>
        </w:rPr>
        <w:t>и сопоставления фактически достигнутых значений целевых индикаторов с их плановыми значениями.</w:t>
      </w:r>
    </w:p>
    <w:p w:rsidR="00AD01E5" w:rsidRDefault="00285E77" w:rsidP="00285E77">
      <w:pPr>
        <w:jc w:val="both"/>
        <w:rPr>
          <w:rFonts w:eastAsiaTheme="minorHAnsi"/>
          <w:lang w:eastAsia="en-US"/>
        </w:rPr>
      </w:pPr>
      <w:r w:rsidRPr="0026082A">
        <w:rPr>
          <w:rFonts w:eastAsiaTheme="minorHAnsi"/>
          <w:lang w:eastAsia="en-US"/>
        </w:rPr>
        <w:tab/>
      </w:r>
    </w:p>
    <w:p w:rsidR="00AD01E5" w:rsidRPr="001031B2" w:rsidRDefault="001031B2" w:rsidP="001031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1B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3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E5" w:rsidRPr="001031B2">
        <w:rPr>
          <w:rFonts w:ascii="Times New Roman" w:hAnsi="Times New Roman" w:cs="Times New Roman"/>
          <w:sz w:val="24"/>
          <w:szCs w:val="24"/>
        </w:rPr>
        <w:t>Оценка эффективности мероприятий (инвестиционных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E5" w:rsidRPr="001031B2">
        <w:rPr>
          <w:rFonts w:ascii="Times New Roman" w:hAnsi="Times New Roman" w:cs="Times New Roman"/>
          <w:sz w:val="24"/>
          <w:szCs w:val="24"/>
        </w:rPr>
        <w:t>проектов)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E5" w:rsidRPr="001031B2">
        <w:rPr>
          <w:rFonts w:ascii="Times New Roman" w:hAnsi="Times New Roman" w:cs="Times New Roman"/>
          <w:sz w:val="24"/>
          <w:szCs w:val="24"/>
        </w:rPr>
        <w:t>по проектированию, строительству, реконструкции</w:t>
      </w:r>
      <w:r w:rsidRPr="001031B2">
        <w:rPr>
          <w:rFonts w:ascii="Times New Roman" w:hAnsi="Times New Roman" w:cs="Times New Roman"/>
          <w:sz w:val="24"/>
          <w:szCs w:val="24"/>
        </w:rPr>
        <w:t xml:space="preserve"> </w:t>
      </w:r>
      <w:r w:rsidR="00AD01E5" w:rsidRPr="001031B2">
        <w:rPr>
          <w:rFonts w:ascii="Times New Roman" w:hAnsi="Times New Roman" w:cs="Times New Roman"/>
          <w:sz w:val="24"/>
          <w:szCs w:val="24"/>
        </w:rPr>
        <w:t>объектов транспортной инфраструктуры предлагаемого</w:t>
      </w:r>
    </w:p>
    <w:p w:rsidR="00AD01E5" w:rsidRPr="001031B2" w:rsidRDefault="00AD01E5" w:rsidP="001031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1B2">
        <w:rPr>
          <w:rFonts w:ascii="Times New Roman" w:hAnsi="Times New Roman" w:cs="Times New Roman"/>
          <w:sz w:val="24"/>
          <w:szCs w:val="24"/>
        </w:rPr>
        <w:t>к реализации варианта развития транспортной инфраструктуры</w:t>
      </w:r>
    </w:p>
    <w:p w:rsidR="00AD01E5" w:rsidRPr="001031B2" w:rsidRDefault="00AD01E5" w:rsidP="001031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1B2">
        <w:rPr>
          <w:rFonts w:ascii="Times New Roman" w:hAnsi="Times New Roman" w:cs="Times New Roman"/>
          <w:sz w:val="24"/>
          <w:szCs w:val="24"/>
        </w:rPr>
        <w:t>городского округа Иваново</w:t>
      </w:r>
    </w:p>
    <w:p w:rsidR="00EA288A" w:rsidRPr="00716E5B" w:rsidRDefault="00EA288A" w:rsidP="00AD01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Основными мероприятиями (инвестиционными проектами) Программы, результатом реализации которых в комплексе станет переход на качественно новый уровень состояния тра</w:t>
      </w:r>
      <w:r w:rsidR="00740655" w:rsidRPr="00B960D1">
        <w:rPr>
          <w:rFonts w:eastAsiaTheme="minorHAnsi"/>
          <w:lang w:eastAsia="en-US"/>
        </w:rPr>
        <w:t>нспортной инфраструктуры города</w:t>
      </w:r>
      <w:r w:rsidRPr="00B960D1">
        <w:rPr>
          <w:rFonts w:eastAsiaTheme="minorHAnsi"/>
          <w:lang w:eastAsia="en-US"/>
        </w:rPr>
        <w:t>, являются:</w:t>
      </w:r>
    </w:p>
    <w:p w:rsidR="00EA288A" w:rsidRPr="00B960D1" w:rsidRDefault="00CF21B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</w:t>
      </w:r>
      <w:r w:rsidR="00EA288A" w:rsidRPr="00B960D1">
        <w:rPr>
          <w:rFonts w:eastAsiaTheme="minorHAnsi"/>
          <w:lang w:eastAsia="en-US"/>
        </w:rPr>
        <w:t xml:space="preserve">оздание Центра организации дорожного движения города </w:t>
      </w:r>
      <w:r w:rsidR="00264A80" w:rsidRPr="00B960D1">
        <w:rPr>
          <w:rFonts w:eastAsiaTheme="minorHAnsi"/>
          <w:lang w:eastAsia="en-US"/>
        </w:rPr>
        <w:t xml:space="preserve">Иванова, </w:t>
      </w:r>
      <w:r w:rsidR="00EA288A" w:rsidRPr="00B960D1">
        <w:rPr>
          <w:rFonts w:eastAsiaTheme="minorHAnsi"/>
          <w:lang w:eastAsia="en-US"/>
        </w:rPr>
        <w:t>как единого центра принятия стратегических и оперативных решений, интегрированного со вновь создаваемыми автоматизированными комплексами регулирования и контроля дорожного движения: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системой видеонаблюдения (комплексы фото- и видеофиксации на аварийных участках дорог);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автоматической системой управления дорожным движением (система координации работы светофорных объектов);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системой м</w:t>
      </w:r>
      <w:r w:rsidR="00CF21BA">
        <w:rPr>
          <w:rFonts w:eastAsiaTheme="minorHAnsi"/>
          <w:lang w:eastAsia="en-US"/>
        </w:rPr>
        <w:t>ониторинга транспортных потоков.</w:t>
      </w:r>
    </w:p>
    <w:p w:rsidR="00EA288A" w:rsidRPr="00B960D1" w:rsidRDefault="00CF21B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</w:t>
      </w:r>
      <w:r w:rsidR="00EA288A" w:rsidRPr="00B960D1">
        <w:rPr>
          <w:rFonts w:eastAsiaTheme="minorHAnsi"/>
          <w:lang w:eastAsia="en-US"/>
        </w:rPr>
        <w:t>омплексное развитие общественного пассажирского транспорта, в т</w:t>
      </w:r>
      <w:r w:rsidR="00740655" w:rsidRPr="00B960D1">
        <w:rPr>
          <w:rFonts w:eastAsiaTheme="minorHAnsi"/>
          <w:lang w:eastAsia="en-US"/>
        </w:rPr>
        <w:t xml:space="preserve">ом </w:t>
      </w:r>
      <w:r w:rsidR="00EA288A" w:rsidRPr="00B960D1">
        <w:rPr>
          <w:rFonts w:eastAsiaTheme="minorHAnsi"/>
          <w:lang w:eastAsia="en-US"/>
        </w:rPr>
        <w:t>ч</w:t>
      </w:r>
      <w:r w:rsidR="00740655" w:rsidRPr="00B960D1">
        <w:rPr>
          <w:rFonts w:eastAsiaTheme="minorHAnsi"/>
          <w:lang w:eastAsia="en-US"/>
        </w:rPr>
        <w:t>исле</w:t>
      </w:r>
      <w:r w:rsidR="00EA288A" w:rsidRPr="00B960D1">
        <w:rPr>
          <w:rFonts w:eastAsiaTheme="minorHAnsi"/>
          <w:lang w:eastAsia="en-US"/>
        </w:rPr>
        <w:t>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переоснащение автобусами большей вместимости, адаптированными для перевозки инвалидов и маломобильных групп населения;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создание автоматизированной системы диспетчерского управления движением пассажирского автомобильного транспорта общего пользования;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внедрение единой системы безналичной оплаты проезда</w:t>
      </w:r>
      <w:r w:rsidR="00740655" w:rsidRPr="00B960D1">
        <w:rPr>
          <w:rFonts w:eastAsiaTheme="minorHAnsi"/>
          <w:lang w:eastAsia="en-US"/>
        </w:rPr>
        <w:t xml:space="preserve"> в городском общественном транспорте</w:t>
      </w:r>
      <w:r w:rsidRPr="00B960D1">
        <w:rPr>
          <w:rFonts w:eastAsiaTheme="minorHAnsi"/>
          <w:lang w:eastAsia="en-US"/>
        </w:rPr>
        <w:t>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обустройство инфраструктуры для пассажирского транспорта (остановочные комплексы и карманы, разворотные площадки и конечные пункты, информационные табло);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проектирование и строительство, реконструкция существующих сетей ливневой канализации со строительством очистных сооружений на выпусках ливневой канализации, что позволит снизить негативное воздействие на окружающую среду и обеспечить ликвидацию одной из основных проблем содержания автомобильных дорог и благоустройства городской территории, которой является отвод воды с проезжей части.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Главным результатом реализации Программы является достижение поставленной цели - обеспечение сбалансированного, перспективного развития транспортной инфраструктуры города </w:t>
      </w:r>
      <w:r w:rsidR="00225253" w:rsidRPr="00B960D1">
        <w:rPr>
          <w:rFonts w:eastAsiaTheme="minorHAnsi"/>
          <w:lang w:eastAsia="en-US"/>
        </w:rPr>
        <w:t>Иванова</w:t>
      </w:r>
      <w:r w:rsidRPr="00B960D1">
        <w:rPr>
          <w:rFonts w:eastAsiaTheme="minorHAnsi"/>
          <w:lang w:eastAsia="en-US"/>
        </w:rPr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Реализация Программы обеспечит достижение следующих ожидаемых результатов: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1. Обеспечение безопасности, качества и эффективности транспортного обслуживания населения, а также юридических лиц и индивидуальных </w:t>
      </w:r>
      <w:r w:rsidRPr="00B960D1">
        <w:rPr>
          <w:rFonts w:eastAsiaTheme="minorHAnsi"/>
          <w:lang w:eastAsia="en-US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 на территории города </w:t>
      </w:r>
      <w:r w:rsidR="00740655" w:rsidRPr="00B960D1">
        <w:rPr>
          <w:rFonts w:eastAsiaTheme="minorHAnsi"/>
          <w:lang w:eastAsia="en-US"/>
        </w:rPr>
        <w:t>Иванова</w:t>
      </w:r>
      <w:r w:rsidRPr="00B960D1">
        <w:rPr>
          <w:rFonts w:eastAsiaTheme="minorHAnsi"/>
          <w:lang w:eastAsia="en-US"/>
        </w:rPr>
        <w:t>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2. Обеспечение доступности объектов транспортной инфраструктуры города для населения и субъектов экономической деятельности в соответствии с нормативами градостроительного проектирования города </w:t>
      </w:r>
      <w:r w:rsidR="00740655" w:rsidRPr="00B960D1">
        <w:rPr>
          <w:rFonts w:eastAsiaTheme="minorHAnsi"/>
          <w:lang w:eastAsia="en-US"/>
        </w:rPr>
        <w:t>Иванова</w:t>
      </w:r>
      <w:r w:rsidRPr="00B960D1">
        <w:rPr>
          <w:rFonts w:eastAsiaTheme="minorHAnsi"/>
          <w:lang w:eastAsia="en-US"/>
        </w:rPr>
        <w:t>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3.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4. Развитие транспортной инфраструктуры, сбалансированное с градостроительной деятельностью в городе </w:t>
      </w:r>
      <w:r w:rsidR="00740655" w:rsidRPr="00B960D1">
        <w:rPr>
          <w:rFonts w:eastAsiaTheme="minorHAnsi"/>
          <w:lang w:eastAsia="en-US"/>
        </w:rPr>
        <w:t>Иванове</w:t>
      </w:r>
      <w:r w:rsidRPr="00B960D1">
        <w:rPr>
          <w:rFonts w:eastAsiaTheme="minorHAnsi"/>
          <w:lang w:eastAsia="en-US"/>
        </w:rPr>
        <w:t>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5. Создание условий для управления транспортным спросом.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6. Создание приоритетных условий для обеспечения безопасности жизни </w:t>
      </w:r>
      <w:r w:rsidR="001031B2" w:rsidRPr="001031B2">
        <w:rPr>
          <w:rFonts w:eastAsiaTheme="minorHAnsi"/>
          <w:lang w:eastAsia="en-US"/>
        </w:rPr>
        <w:t xml:space="preserve">                            </w:t>
      </w:r>
      <w:r w:rsidRPr="00B960D1">
        <w:rPr>
          <w:rFonts w:eastAsiaTheme="minorHAnsi"/>
          <w:lang w:eastAsia="en-US"/>
        </w:rPr>
        <w:t>и здоровья участников дорожного движения по отношению к экономическим результатам хозяйственной деятельности.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7. Создание приоритетных условий движения транспортных средств общего пользования по отношению к иным транспортным средствам.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8. Создание условий для пешеходного и велосипедного передвижения населения.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9. Обеспечение эффективности функционирования действующей транспортной инфраструктуры.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10. Организация общественных стоянок и парковок автомототранспорта.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Основными результатами реализации Программы и характеризующими их целевыми показателями являются: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Задача 1. Развитие транспортной инфраструктуры по видам транспорта: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автомобильный транспорт: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увеличение пассажирооборота на </w:t>
      </w:r>
      <w:r w:rsidR="0000419C" w:rsidRPr="00B960D1">
        <w:rPr>
          <w:rFonts w:eastAsiaTheme="minorHAnsi"/>
          <w:lang w:eastAsia="en-US"/>
        </w:rPr>
        <w:t xml:space="preserve">18 </w:t>
      </w:r>
      <w:r w:rsidRPr="00B960D1">
        <w:rPr>
          <w:rFonts w:eastAsiaTheme="minorHAnsi"/>
          <w:lang w:eastAsia="en-US"/>
        </w:rPr>
        <w:t>%;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увеличение грузооборота </w:t>
      </w:r>
      <w:r w:rsidR="00BE1A12" w:rsidRPr="00B960D1">
        <w:rPr>
          <w:rFonts w:eastAsiaTheme="minorHAnsi"/>
          <w:lang w:eastAsia="en-US"/>
        </w:rPr>
        <w:t>на 8,4%</w:t>
      </w:r>
      <w:r w:rsidRPr="00B960D1">
        <w:rPr>
          <w:rFonts w:eastAsiaTheme="minorHAnsi"/>
          <w:lang w:eastAsia="en-US"/>
        </w:rPr>
        <w:t>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Задача 2. Развитие транспорта общего пользования, создание транспортно-пересадочных узлов: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увеличение числа перевезенных пассажиров автомобильным транспортом на </w:t>
      </w:r>
      <w:r w:rsidR="000A6E05" w:rsidRPr="00B960D1">
        <w:rPr>
          <w:rFonts w:eastAsiaTheme="minorHAnsi"/>
          <w:lang w:eastAsia="en-US"/>
        </w:rPr>
        <w:t>30%</w:t>
      </w:r>
      <w:r w:rsidR="00CF21BA">
        <w:rPr>
          <w:rFonts w:eastAsiaTheme="minorHAnsi"/>
          <w:lang w:eastAsia="en-US"/>
        </w:rPr>
        <w:t>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увеличение удельного веса остановочных пунктов городского общественного транспорта, соответствующих нормативным требованиям, в общем количестве остановочных пунктов до 100%;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увеличение </w:t>
      </w:r>
      <w:r w:rsidR="000A6E05" w:rsidRPr="00B960D1">
        <w:rPr>
          <w:rFonts w:eastAsiaTheme="minorHAnsi"/>
          <w:lang w:eastAsia="en-US"/>
        </w:rPr>
        <w:t xml:space="preserve">удельного веса транспортных средств, используемых для предоставления услуг населению, соответствующих требованиям по обеспечению </w:t>
      </w:r>
      <w:r w:rsidR="001031B2" w:rsidRPr="001031B2">
        <w:rPr>
          <w:rFonts w:eastAsiaTheme="minorHAnsi"/>
          <w:lang w:eastAsia="en-US"/>
        </w:rPr>
        <w:t xml:space="preserve">                          </w:t>
      </w:r>
      <w:r w:rsidR="000A6E05" w:rsidRPr="00B960D1">
        <w:rPr>
          <w:rFonts w:eastAsiaTheme="minorHAnsi"/>
          <w:lang w:eastAsia="en-US"/>
        </w:rPr>
        <w:t xml:space="preserve">их доступности для инвалидов (от общего количества транспортных средств на которых осуществляются перевозки пассажиров) </w:t>
      </w:r>
      <w:r w:rsidR="00716E5B" w:rsidRPr="00B960D1">
        <w:rPr>
          <w:rFonts w:eastAsiaTheme="minorHAnsi"/>
          <w:lang w:eastAsia="en-US"/>
        </w:rPr>
        <w:t xml:space="preserve">к 2025 году </w:t>
      </w:r>
      <w:r w:rsidRPr="00B960D1">
        <w:rPr>
          <w:rFonts w:eastAsiaTheme="minorHAnsi"/>
          <w:lang w:eastAsia="en-US"/>
        </w:rPr>
        <w:t xml:space="preserve">до </w:t>
      </w:r>
      <w:r w:rsidR="000A6E05" w:rsidRPr="00B960D1">
        <w:rPr>
          <w:rFonts w:eastAsiaTheme="minorHAnsi"/>
          <w:lang w:eastAsia="en-US"/>
        </w:rPr>
        <w:t>68</w:t>
      </w:r>
      <w:r w:rsidRPr="00B960D1">
        <w:rPr>
          <w:rFonts w:eastAsiaTheme="minorHAnsi"/>
          <w:lang w:eastAsia="en-US"/>
        </w:rPr>
        <w:t>%;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Задача 3. Развитие инфраструктуры для легкового автомобильного транспорта, включая развитие единого парковочного пространства: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рост обеспеченности парковочными местами до </w:t>
      </w:r>
      <w:r w:rsidR="000A6E05" w:rsidRPr="00B960D1">
        <w:rPr>
          <w:rFonts w:eastAsiaTheme="minorHAnsi"/>
          <w:lang w:eastAsia="en-US"/>
        </w:rPr>
        <w:t>45</w:t>
      </w:r>
      <w:r w:rsidRPr="00B960D1">
        <w:rPr>
          <w:rFonts w:eastAsiaTheme="minorHAnsi"/>
          <w:lang w:eastAsia="en-US"/>
        </w:rPr>
        <w:t>%;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- снижение количества мест концентрации дорожно-транспортных происшествий (ежегодно на 10</w:t>
      </w:r>
      <w:r w:rsidR="000A6E05" w:rsidRPr="00B960D1">
        <w:rPr>
          <w:rFonts w:eastAsiaTheme="minorHAnsi"/>
          <w:lang w:eastAsia="en-US"/>
        </w:rPr>
        <w:t>-12</w:t>
      </w:r>
      <w:r w:rsidRPr="00B960D1">
        <w:rPr>
          <w:rFonts w:eastAsiaTheme="minorHAnsi"/>
          <w:lang w:eastAsia="en-US"/>
        </w:rPr>
        <w:t>%);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Задача 4. Развитие инфраструктуры пешеходного и велосипедного передвижения: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увеличение протяженности велосипедных дорожек до </w:t>
      </w:r>
      <w:r w:rsidR="00D96F89" w:rsidRPr="00B960D1">
        <w:rPr>
          <w:rFonts w:eastAsiaTheme="minorHAnsi"/>
          <w:lang w:eastAsia="en-US"/>
        </w:rPr>
        <w:t>12</w:t>
      </w:r>
      <w:r w:rsidRPr="00B960D1">
        <w:rPr>
          <w:rFonts w:eastAsiaTheme="minorHAnsi"/>
          <w:lang w:eastAsia="en-US"/>
        </w:rPr>
        <w:t>,</w:t>
      </w:r>
      <w:r w:rsidR="00D96F89" w:rsidRPr="00B960D1">
        <w:rPr>
          <w:rFonts w:eastAsiaTheme="minorHAnsi"/>
          <w:lang w:eastAsia="en-US"/>
        </w:rPr>
        <w:t>5</w:t>
      </w:r>
      <w:r w:rsidRPr="00B960D1">
        <w:rPr>
          <w:rFonts w:eastAsiaTheme="minorHAnsi"/>
          <w:lang w:eastAsia="en-US"/>
        </w:rPr>
        <w:t xml:space="preserve"> км;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>Задача 5. Развитие инфраструктуры для грузового транспорта, транспортных средств коммунальных и дорожных служб:</w:t>
      </w:r>
    </w:p>
    <w:p w:rsidR="00EA288A" w:rsidRPr="00B960D1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доведение уровня оснащения грузовых транспортных средств, транспортных средств коммунальных и дорожных служб спутниковой системой </w:t>
      </w:r>
      <w:r w:rsidR="000A6E05" w:rsidRPr="00B960D1">
        <w:rPr>
          <w:rFonts w:eastAsiaTheme="minorHAnsi"/>
          <w:lang w:eastAsia="en-US"/>
        </w:rPr>
        <w:t xml:space="preserve">организаций </w:t>
      </w:r>
      <w:r w:rsidRPr="00B960D1">
        <w:rPr>
          <w:rFonts w:eastAsiaTheme="minorHAnsi"/>
          <w:lang w:eastAsia="en-US"/>
        </w:rPr>
        <w:t xml:space="preserve">ГЛОНАСС </w:t>
      </w:r>
      <w:r w:rsidR="000A6E05" w:rsidRPr="00B960D1">
        <w:rPr>
          <w:rFonts w:eastAsiaTheme="minorHAnsi"/>
          <w:lang w:eastAsia="en-US"/>
        </w:rPr>
        <w:t xml:space="preserve">до 100 </w:t>
      </w:r>
      <w:r w:rsidR="00190A1E" w:rsidRPr="00B960D1">
        <w:rPr>
          <w:rFonts w:eastAsiaTheme="minorHAnsi"/>
          <w:lang w:eastAsia="en-US"/>
        </w:rPr>
        <w:t>%</w:t>
      </w:r>
      <w:r w:rsidR="000A6E05" w:rsidRPr="00B960D1">
        <w:rPr>
          <w:rFonts w:eastAsiaTheme="minorHAnsi"/>
          <w:lang w:eastAsia="en-US"/>
        </w:rPr>
        <w:t xml:space="preserve"> </w:t>
      </w:r>
      <w:r w:rsidRPr="00B960D1">
        <w:rPr>
          <w:rFonts w:eastAsiaTheme="minorHAnsi"/>
          <w:lang w:eastAsia="en-US"/>
        </w:rPr>
        <w:t>(в настоящее время данные об уровне оснащения грузовых транспортных средств, транспортных средств коммунальных и дорожных служб спутниковой системой ГЛОНАСС организаций отсутствуют);</w:t>
      </w:r>
    </w:p>
    <w:p w:rsidR="00EA288A" w:rsidRPr="003400BD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Задача 6. </w:t>
      </w:r>
      <w:r w:rsidR="009077A5">
        <w:rPr>
          <w:rFonts w:eastAsiaTheme="minorHAnsi"/>
          <w:lang w:eastAsia="en-US"/>
        </w:rPr>
        <w:t>Р</w:t>
      </w:r>
      <w:r w:rsidR="009077A5" w:rsidRPr="009077A5">
        <w:rPr>
          <w:rFonts w:eastAsiaTheme="minorHAnsi"/>
          <w:lang w:eastAsia="en-US"/>
        </w:rPr>
        <w:t xml:space="preserve">азвитие сети дорог города, обеспечение устойчивого функционирования автомобильных дорог местного значения, повышение надежности и безопасности </w:t>
      </w:r>
      <w:r w:rsidR="009077A5" w:rsidRPr="009077A5">
        <w:rPr>
          <w:rFonts w:eastAsiaTheme="minorHAnsi"/>
          <w:lang w:eastAsia="en-US"/>
        </w:rPr>
        <w:lastRenderedPageBreak/>
        <w:t>движения по автомобильным дорогам местного значения, создание приоритетных условий для обеспечения безопасности жизни и здоровья участников дорожного движения</w:t>
      </w:r>
      <w:r w:rsidR="003400BD">
        <w:rPr>
          <w:rFonts w:eastAsiaTheme="minorHAnsi"/>
          <w:lang w:eastAsia="en-US"/>
        </w:rPr>
        <w:t>:</w:t>
      </w:r>
    </w:p>
    <w:p w:rsidR="00264A80" w:rsidRPr="00B960D1" w:rsidRDefault="00264A80" w:rsidP="001031B2">
      <w:pPr>
        <w:widowControl w:val="0"/>
        <w:tabs>
          <w:tab w:val="clear" w:pos="708"/>
        </w:tabs>
        <w:suppressAutoHyphens w:val="0"/>
        <w:autoSpaceDE w:val="0"/>
        <w:autoSpaceDN w:val="0"/>
        <w:spacing w:line="240" w:lineRule="auto"/>
        <w:ind w:firstLine="709"/>
        <w:jc w:val="both"/>
        <w:rPr>
          <w:kern w:val="0"/>
          <w:lang w:eastAsia="ru-RU"/>
        </w:rPr>
      </w:pPr>
      <w:r w:rsidRPr="00B960D1">
        <w:rPr>
          <w:kern w:val="0"/>
          <w:lang w:eastAsia="ru-RU"/>
        </w:rPr>
        <w:t>- увеличится протяженность отремонтированных участков автомобильных дорог городского округа Иваново до 711,3 км к 2020 году;</w:t>
      </w:r>
    </w:p>
    <w:p w:rsidR="00264A80" w:rsidRPr="00B960D1" w:rsidRDefault="00264A80" w:rsidP="001031B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lang w:eastAsia="ru-RU"/>
        </w:rPr>
      </w:pPr>
      <w:r w:rsidRPr="00B960D1">
        <w:rPr>
          <w:rFonts w:eastAsiaTheme="minorHAnsi"/>
          <w:kern w:val="0"/>
          <w:lang w:eastAsia="en-US"/>
        </w:rPr>
        <w:t xml:space="preserve">- </w:t>
      </w:r>
      <w:r w:rsidRPr="00B960D1">
        <w:t>сокращение доли дорожного покрытия, не соответствующего нормативным требованиям,  до 39,06 % к 2020 году;</w:t>
      </w:r>
    </w:p>
    <w:p w:rsidR="00EA288A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- ликвидация автомобильных дорог общего пользования местного значения, </w:t>
      </w:r>
      <w:r w:rsidR="001031B2" w:rsidRPr="001031B2">
        <w:rPr>
          <w:rFonts w:eastAsiaTheme="minorHAnsi"/>
          <w:lang w:eastAsia="en-US"/>
        </w:rPr>
        <w:t xml:space="preserve">                          </w:t>
      </w:r>
      <w:r w:rsidRPr="00B960D1">
        <w:rPr>
          <w:rFonts w:eastAsiaTheme="minorHAnsi"/>
          <w:lang w:eastAsia="en-US"/>
        </w:rPr>
        <w:t>не отвечающих нормативным требованиям.</w:t>
      </w:r>
    </w:p>
    <w:p w:rsidR="009077A5" w:rsidRDefault="009077A5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Задача </w:t>
      </w:r>
      <w:r>
        <w:rPr>
          <w:rFonts w:eastAsiaTheme="minorHAnsi"/>
          <w:lang w:eastAsia="en-US"/>
        </w:rPr>
        <w:t>7</w:t>
      </w:r>
      <w:r w:rsidRPr="00B960D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О</w:t>
      </w:r>
      <w:r w:rsidRPr="009077A5">
        <w:rPr>
          <w:rFonts w:eastAsiaTheme="minorHAnsi"/>
          <w:lang w:eastAsia="en-US"/>
        </w:rPr>
        <w:t>бновление подвижного состава специализированной техники</w:t>
      </w:r>
      <w:r w:rsidR="009D6A68">
        <w:rPr>
          <w:rFonts w:eastAsiaTheme="minorHAnsi"/>
          <w:lang w:eastAsia="en-US"/>
        </w:rPr>
        <w:t>:</w:t>
      </w:r>
    </w:p>
    <w:p w:rsidR="009D6A68" w:rsidRPr="00B960D1" w:rsidRDefault="009D6A68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приобретение единиц техники.</w:t>
      </w:r>
    </w:p>
    <w:p w:rsidR="001031B2" w:rsidRPr="001031B2" w:rsidRDefault="00EA288A" w:rsidP="001031B2">
      <w:pPr>
        <w:spacing w:line="240" w:lineRule="auto"/>
        <w:ind w:firstLine="709"/>
        <w:jc w:val="both"/>
        <w:rPr>
          <w:rFonts w:eastAsiaTheme="minorHAnsi"/>
          <w:lang w:eastAsia="en-US"/>
        </w:rPr>
      </w:pPr>
      <w:r w:rsidRPr="00B960D1">
        <w:rPr>
          <w:rFonts w:eastAsiaTheme="minorHAnsi"/>
          <w:lang w:eastAsia="en-US"/>
        </w:rPr>
        <w:t xml:space="preserve">Составной частью эффективности мероприятий Программы в сфере транспорта является экологическая эффективность. Защита окружающей среды в Программе обеспечивается путем реализации инвестиционных проектов с учетом технических </w:t>
      </w:r>
      <w:r w:rsidR="001031B2" w:rsidRPr="001031B2">
        <w:rPr>
          <w:rFonts w:eastAsiaTheme="minorHAnsi"/>
          <w:lang w:eastAsia="en-US"/>
        </w:rPr>
        <w:t xml:space="preserve">                </w:t>
      </w:r>
      <w:r w:rsidRPr="00B960D1">
        <w:rPr>
          <w:rFonts w:eastAsiaTheme="minorHAnsi"/>
          <w:lang w:eastAsia="en-US"/>
        </w:rPr>
        <w:t>и технологических решений, соответствующих современным стандартам и повыше</w:t>
      </w:r>
      <w:r w:rsidR="001031B2">
        <w:rPr>
          <w:rFonts w:eastAsiaTheme="minorHAnsi"/>
          <w:lang w:eastAsia="en-US"/>
        </w:rPr>
        <w:t>нным экологическим требованиям.</w:t>
      </w:r>
    </w:p>
    <w:p w:rsidR="001031B2" w:rsidRPr="00E937FC" w:rsidRDefault="001031B2" w:rsidP="001031B2">
      <w:pPr>
        <w:spacing w:line="240" w:lineRule="auto"/>
        <w:jc w:val="center"/>
        <w:rPr>
          <w:rFonts w:eastAsiaTheme="minorHAnsi"/>
          <w:b/>
          <w:kern w:val="0"/>
          <w:lang w:eastAsia="en-US"/>
        </w:rPr>
      </w:pPr>
    </w:p>
    <w:p w:rsidR="0098672D" w:rsidRPr="003400BD" w:rsidRDefault="003400BD" w:rsidP="003400BD">
      <w:pPr>
        <w:spacing w:line="240" w:lineRule="auto"/>
        <w:jc w:val="center"/>
        <w:rPr>
          <w:rFonts w:eastAsiaTheme="minorHAnsi"/>
          <w:lang w:eastAsia="en-US"/>
        </w:rPr>
      </w:pPr>
      <w:r w:rsidRPr="003400BD">
        <w:rPr>
          <w:rFonts w:eastAsiaTheme="minorHAnsi"/>
          <w:kern w:val="0"/>
          <w:lang w:val="en-US" w:eastAsia="en-US"/>
        </w:rPr>
        <w:t>VIII</w:t>
      </w:r>
      <w:r w:rsidRPr="003400BD">
        <w:rPr>
          <w:rFonts w:eastAsiaTheme="minorHAnsi"/>
          <w:kern w:val="0"/>
          <w:lang w:eastAsia="en-US"/>
        </w:rPr>
        <w:t xml:space="preserve">. </w:t>
      </w:r>
      <w:r w:rsidR="0098672D" w:rsidRPr="003400BD">
        <w:rPr>
          <w:rFonts w:eastAsiaTheme="minorHAnsi"/>
          <w:kern w:val="0"/>
          <w:lang w:eastAsia="en-US"/>
        </w:rPr>
        <w:t>Предложения по институциональным преобразованиям,</w:t>
      </w:r>
      <w:r w:rsidRPr="003400BD">
        <w:rPr>
          <w:rFonts w:eastAsiaTheme="minorHAnsi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совершенствованию</w:t>
      </w:r>
      <w:r w:rsidRPr="003400BD">
        <w:rPr>
          <w:rFonts w:eastAsiaTheme="minorHAnsi"/>
          <w:kern w:val="0"/>
          <w:lang w:eastAsia="en-US"/>
        </w:rPr>
        <w:t xml:space="preserve"> </w:t>
      </w:r>
      <w:r w:rsidR="0098672D" w:rsidRPr="003400BD">
        <w:rPr>
          <w:rFonts w:eastAsiaTheme="minorHAnsi"/>
          <w:kern w:val="0"/>
          <w:lang w:eastAsia="en-US"/>
        </w:rPr>
        <w:t>правового и информационного обеспечения</w:t>
      </w:r>
      <w:r w:rsidRPr="003400BD">
        <w:rPr>
          <w:rFonts w:eastAsiaTheme="minorHAnsi"/>
          <w:lang w:eastAsia="en-US"/>
        </w:rPr>
        <w:t xml:space="preserve"> </w:t>
      </w:r>
      <w:r w:rsidR="0098672D" w:rsidRPr="003400BD">
        <w:rPr>
          <w:rFonts w:eastAsiaTheme="minorHAnsi"/>
          <w:kern w:val="0"/>
          <w:lang w:eastAsia="en-US"/>
        </w:rPr>
        <w:t>деятельности в сфере проектирования, строительства,</w:t>
      </w:r>
      <w:r w:rsidRPr="003400BD">
        <w:rPr>
          <w:rFonts w:eastAsiaTheme="minorHAnsi"/>
          <w:lang w:eastAsia="en-US"/>
        </w:rPr>
        <w:t xml:space="preserve"> </w:t>
      </w:r>
      <w:r w:rsidR="0098672D" w:rsidRPr="003400BD">
        <w:rPr>
          <w:rFonts w:eastAsiaTheme="minorHAnsi"/>
          <w:kern w:val="0"/>
          <w:lang w:eastAsia="en-US"/>
        </w:rPr>
        <w:t>реконструкции объектов транспортной инфраструктуры</w:t>
      </w:r>
      <w:r w:rsidR="00F745C6" w:rsidRPr="003400BD">
        <w:rPr>
          <w:rFonts w:eastAsiaTheme="minorHAnsi"/>
          <w:kern w:val="0"/>
          <w:lang w:eastAsia="en-US"/>
        </w:rPr>
        <w:t xml:space="preserve"> на территории</w:t>
      </w:r>
    </w:p>
    <w:p w:rsidR="0098672D" w:rsidRPr="003400BD" w:rsidRDefault="0098672D" w:rsidP="003400B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3400BD">
        <w:rPr>
          <w:rFonts w:eastAsiaTheme="minorHAnsi"/>
          <w:kern w:val="0"/>
          <w:lang w:eastAsia="en-US"/>
        </w:rPr>
        <w:t>город</w:t>
      </w:r>
      <w:r w:rsidR="005738CD" w:rsidRPr="003400BD">
        <w:rPr>
          <w:rFonts w:eastAsiaTheme="minorHAnsi"/>
          <w:kern w:val="0"/>
          <w:lang w:eastAsia="en-US"/>
        </w:rPr>
        <w:t xml:space="preserve">ского округа </w:t>
      </w:r>
      <w:r w:rsidRPr="003400BD">
        <w:rPr>
          <w:rFonts w:eastAsiaTheme="minorHAnsi"/>
          <w:kern w:val="0"/>
          <w:lang w:eastAsia="en-US"/>
        </w:rPr>
        <w:t>Иваново</w:t>
      </w:r>
    </w:p>
    <w:p w:rsidR="0098672D" w:rsidRPr="0026082A" w:rsidRDefault="0098672D" w:rsidP="0098672D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610D59" w:rsidRPr="0026082A" w:rsidRDefault="00610D59" w:rsidP="003400BD">
      <w:pPr>
        <w:pStyle w:val="af2"/>
        <w:autoSpaceDE w:val="0"/>
        <w:autoSpaceDN w:val="0"/>
        <w:adjustRightInd w:val="0"/>
        <w:spacing w:line="240" w:lineRule="auto"/>
        <w:ind w:left="0"/>
        <w:jc w:val="both"/>
      </w:pPr>
      <w:r>
        <w:rPr>
          <w:rFonts w:eastAsiaTheme="minorHAnsi"/>
          <w:kern w:val="0"/>
          <w:lang w:eastAsia="en-US"/>
        </w:rPr>
        <w:tab/>
      </w:r>
      <w:r w:rsidRPr="00610D59">
        <w:rPr>
          <w:rFonts w:eastAsiaTheme="minorHAnsi"/>
          <w:kern w:val="0"/>
          <w:lang w:eastAsia="en-US"/>
        </w:rPr>
        <w:t>В рамках реализации Программы не предусматривается институциональных преобразований, структур</w:t>
      </w:r>
      <w:r w:rsidR="00F745C6">
        <w:rPr>
          <w:rFonts w:eastAsiaTheme="minorHAnsi"/>
          <w:kern w:val="0"/>
          <w:lang w:eastAsia="en-US"/>
        </w:rPr>
        <w:t xml:space="preserve">у </w:t>
      </w:r>
      <w:r w:rsidRPr="00610D59">
        <w:rPr>
          <w:rFonts w:eastAsiaTheme="minorHAnsi"/>
          <w:kern w:val="0"/>
          <w:lang w:eastAsia="en-US"/>
        </w:rPr>
        <w:t>управления, а также характер взаимосвязей при осуществлении деяте</w:t>
      </w:r>
      <w:r w:rsidR="007E41B6">
        <w:rPr>
          <w:rFonts w:eastAsiaTheme="minorHAnsi"/>
          <w:kern w:val="0"/>
          <w:lang w:eastAsia="en-US"/>
        </w:rPr>
        <w:t xml:space="preserve">льности в сфере проектирования, </w:t>
      </w:r>
      <w:r w:rsidRPr="00610D59">
        <w:rPr>
          <w:rFonts w:eastAsiaTheme="minorHAnsi"/>
          <w:kern w:val="0"/>
          <w:lang w:eastAsia="en-US"/>
        </w:rPr>
        <w:t xml:space="preserve">строительства, реконструкции объектов транспортной инфраструктуры предполагается оставить в неизменном виде. </w:t>
      </w:r>
      <w:r w:rsidR="003400BD" w:rsidRPr="003400BD">
        <w:rPr>
          <w:rFonts w:eastAsiaTheme="minorHAnsi"/>
          <w:kern w:val="0"/>
          <w:lang w:eastAsia="en-US"/>
        </w:rPr>
        <w:t xml:space="preserve">                  </w:t>
      </w:r>
      <w:r w:rsidRPr="00610D59">
        <w:rPr>
          <w:rFonts w:eastAsiaTheme="minorHAnsi"/>
          <w:kern w:val="0"/>
          <w:lang w:eastAsia="en-US"/>
        </w:rPr>
        <w:t xml:space="preserve">В ходе совершенствования нормативно-правового и информационного обеспечения развития транспортной инфраструктуры на территории </w:t>
      </w:r>
      <w:r>
        <w:rPr>
          <w:rFonts w:eastAsiaTheme="minorHAnsi"/>
          <w:kern w:val="0"/>
          <w:lang w:eastAsia="en-US"/>
        </w:rPr>
        <w:t>городского округа Иваново</w:t>
      </w:r>
      <w:r w:rsidRPr="00610D59">
        <w:rPr>
          <w:rFonts w:eastAsiaTheme="minorHAnsi"/>
          <w:kern w:val="0"/>
          <w:lang w:eastAsia="en-US"/>
        </w:rPr>
        <w:t xml:space="preserve">, направленных на достижение целевых показателей Программы, необходимо обеспечить своевременное внесение изменений в нормативы градостроительного проектирования </w:t>
      </w:r>
      <w:r w:rsidR="003400BD" w:rsidRPr="003400BD">
        <w:rPr>
          <w:rFonts w:eastAsiaTheme="minorHAnsi"/>
          <w:kern w:val="0"/>
          <w:lang w:eastAsia="en-US"/>
        </w:rPr>
        <w:t xml:space="preserve">              </w:t>
      </w:r>
      <w:r w:rsidRPr="00610D59">
        <w:rPr>
          <w:rFonts w:eastAsiaTheme="minorHAnsi"/>
          <w:kern w:val="0"/>
          <w:lang w:eastAsia="en-US"/>
        </w:rPr>
        <w:t xml:space="preserve">на основе постоянного мониторинга изменений регионального и федерального законодательства Российской Федерации. Настоящая Программа подлежит корректировке или пересмотру при вступлении в силу законов, постановлений, распоряжений, методических рекомендаций и других правовых актов, регламентирующих требования </w:t>
      </w:r>
      <w:r w:rsidR="003400BD" w:rsidRPr="003400BD">
        <w:rPr>
          <w:rFonts w:eastAsiaTheme="minorHAnsi"/>
          <w:kern w:val="0"/>
          <w:lang w:eastAsia="en-US"/>
        </w:rPr>
        <w:t xml:space="preserve">            </w:t>
      </w:r>
      <w:r w:rsidRPr="00610D59">
        <w:rPr>
          <w:rFonts w:eastAsiaTheme="minorHAnsi"/>
          <w:kern w:val="0"/>
          <w:lang w:eastAsia="en-US"/>
        </w:rPr>
        <w:t xml:space="preserve">и рекомендации к программам комплексного развития транспортной инфраструктуры. Предусматривается возможность корректировки целевых индикаторов и показателей </w:t>
      </w:r>
      <w:r w:rsidR="003400BD" w:rsidRPr="003400BD">
        <w:rPr>
          <w:rFonts w:eastAsiaTheme="minorHAnsi"/>
          <w:kern w:val="0"/>
          <w:lang w:eastAsia="en-US"/>
        </w:rPr>
        <w:t xml:space="preserve">               </w:t>
      </w:r>
      <w:r w:rsidRPr="00610D59">
        <w:rPr>
          <w:rFonts w:eastAsiaTheme="minorHAnsi"/>
          <w:kern w:val="0"/>
          <w:lang w:eastAsia="en-US"/>
        </w:rPr>
        <w:t xml:space="preserve">в зависимости от динамики и темпов достижения поставленных целей, изменений </w:t>
      </w:r>
      <w:r w:rsidR="003400BD" w:rsidRPr="003400BD">
        <w:rPr>
          <w:rFonts w:eastAsiaTheme="minorHAnsi"/>
          <w:kern w:val="0"/>
          <w:lang w:eastAsia="en-US"/>
        </w:rPr>
        <w:t xml:space="preserve">                     </w:t>
      </w:r>
      <w:r w:rsidRPr="00610D59">
        <w:rPr>
          <w:rFonts w:eastAsiaTheme="minorHAnsi"/>
          <w:kern w:val="0"/>
          <w:lang w:eastAsia="en-US"/>
        </w:rPr>
        <w:t xml:space="preserve">во внешней среде, социально-экономических условий и других оказывающих влияние факторов. </w:t>
      </w:r>
      <w:r>
        <w:rPr>
          <w:rFonts w:eastAsiaTheme="minorHAnsi"/>
          <w:kern w:val="0"/>
          <w:lang w:eastAsia="en-US"/>
        </w:rPr>
        <w:tab/>
      </w:r>
    </w:p>
    <w:sectPr w:rsidR="00610D59" w:rsidRPr="0026082A" w:rsidSect="001031B2">
      <w:pgSz w:w="11906" w:h="16838"/>
      <w:pgMar w:top="1134" w:right="85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30" w:rsidRDefault="00543A30" w:rsidP="009E31B8">
      <w:pPr>
        <w:spacing w:line="240" w:lineRule="auto"/>
      </w:pPr>
      <w:r>
        <w:separator/>
      </w:r>
    </w:p>
  </w:endnote>
  <w:endnote w:type="continuationSeparator" w:id="0">
    <w:p w:rsidR="00543A30" w:rsidRDefault="00543A30" w:rsidP="009E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30" w:rsidRDefault="00543A30" w:rsidP="009E31B8">
      <w:pPr>
        <w:spacing w:line="240" w:lineRule="auto"/>
      </w:pPr>
      <w:r>
        <w:separator/>
      </w:r>
    </w:p>
  </w:footnote>
  <w:footnote w:type="continuationSeparator" w:id="0">
    <w:p w:rsidR="00543A30" w:rsidRDefault="00543A30" w:rsidP="009E3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709480"/>
      <w:docPartObj>
        <w:docPartGallery w:val="Page Numbers (Top of Page)"/>
        <w:docPartUnique/>
      </w:docPartObj>
    </w:sdtPr>
    <w:sdtEndPr/>
    <w:sdtContent>
      <w:p w:rsidR="005B3AEB" w:rsidRDefault="005B3A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50">
          <w:rPr>
            <w:noProof/>
          </w:rPr>
          <w:t>3</w:t>
        </w:r>
        <w:r>
          <w:fldChar w:fldCharType="end"/>
        </w:r>
      </w:p>
    </w:sdtContent>
  </w:sdt>
  <w:p w:rsidR="005B3AEB" w:rsidRDefault="005B3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58A2266"/>
    <w:multiLevelType w:val="multilevel"/>
    <w:tmpl w:val="F1F86F44"/>
    <w:lvl w:ilvl="0">
      <w:start w:val="5"/>
      <w:numFmt w:val="upperRoman"/>
      <w:lvlText w:val="%1."/>
      <w:lvlJc w:val="left"/>
      <w:pPr>
        <w:ind w:left="3696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976017E"/>
    <w:multiLevelType w:val="hybridMultilevel"/>
    <w:tmpl w:val="CEA2A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633"/>
    <w:multiLevelType w:val="multilevel"/>
    <w:tmpl w:val="2C9EFE4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D080107"/>
    <w:multiLevelType w:val="multilevel"/>
    <w:tmpl w:val="9BE6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24EF0D27"/>
    <w:multiLevelType w:val="multilevel"/>
    <w:tmpl w:val="F8C89194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7BF04AB"/>
    <w:multiLevelType w:val="hybridMultilevel"/>
    <w:tmpl w:val="0F64F482"/>
    <w:lvl w:ilvl="0" w:tplc="00ECB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C4FC5"/>
    <w:multiLevelType w:val="hybridMultilevel"/>
    <w:tmpl w:val="D708E3F6"/>
    <w:lvl w:ilvl="0" w:tplc="C882B1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C85"/>
    <w:multiLevelType w:val="multilevel"/>
    <w:tmpl w:val="9BE6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>
    <w:nsid w:val="399434BD"/>
    <w:multiLevelType w:val="multilevel"/>
    <w:tmpl w:val="2C9EFE4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51F7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B90B76"/>
    <w:multiLevelType w:val="multilevel"/>
    <w:tmpl w:val="A4221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CA34899"/>
    <w:multiLevelType w:val="hybridMultilevel"/>
    <w:tmpl w:val="752CAB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4F1343C3"/>
    <w:multiLevelType w:val="multilevel"/>
    <w:tmpl w:val="93662A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55B11EE3"/>
    <w:multiLevelType w:val="hybridMultilevel"/>
    <w:tmpl w:val="F1143D16"/>
    <w:lvl w:ilvl="0" w:tplc="1E90D6E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5B435DE3"/>
    <w:multiLevelType w:val="multilevel"/>
    <w:tmpl w:val="5376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>
    <w:nsid w:val="5C394960"/>
    <w:multiLevelType w:val="multilevel"/>
    <w:tmpl w:val="6D7CCA1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612770A2"/>
    <w:multiLevelType w:val="hybridMultilevel"/>
    <w:tmpl w:val="EF52E3B8"/>
    <w:lvl w:ilvl="0" w:tplc="1EE6A9E6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1EE6A9E6">
      <w:start w:val="1"/>
      <w:numFmt w:val="bullet"/>
      <w:lvlText w:val="-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F1671"/>
    <w:multiLevelType w:val="hybridMultilevel"/>
    <w:tmpl w:val="6FE66A8C"/>
    <w:lvl w:ilvl="0" w:tplc="93CA55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7DEA"/>
    <w:multiLevelType w:val="hybridMultilevel"/>
    <w:tmpl w:val="A8DEC0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2F4421"/>
    <w:multiLevelType w:val="hybridMultilevel"/>
    <w:tmpl w:val="9382487A"/>
    <w:lvl w:ilvl="0" w:tplc="5E3A3312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70" w:hanging="360"/>
      </w:pPr>
    </w:lvl>
    <w:lvl w:ilvl="2" w:tplc="0419001B" w:tentative="1">
      <w:start w:val="1"/>
      <w:numFmt w:val="lowerRoman"/>
      <w:lvlText w:val="%3."/>
      <w:lvlJc w:val="right"/>
      <w:pPr>
        <w:ind w:left="8190" w:hanging="180"/>
      </w:pPr>
    </w:lvl>
    <w:lvl w:ilvl="3" w:tplc="0419000F" w:tentative="1">
      <w:start w:val="1"/>
      <w:numFmt w:val="decimal"/>
      <w:lvlText w:val="%4."/>
      <w:lvlJc w:val="left"/>
      <w:pPr>
        <w:ind w:left="8910" w:hanging="360"/>
      </w:pPr>
    </w:lvl>
    <w:lvl w:ilvl="4" w:tplc="04190019" w:tentative="1">
      <w:start w:val="1"/>
      <w:numFmt w:val="lowerLetter"/>
      <w:lvlText w:val="%5."/>
      <w:lvlJc w:val="left"/>
      <w:pPr>
        <w:ind w:left="9630" w:hanging="360"/>
      </w:pPr>
    </w:lvl>
    <w:lvl w:ilvl="5" w:tplc="0419001B" w:tentative="1">
      <w:start w:val="1"/>
      <w:numFmt w:val="lowerRoman"/>
      <w:lvlText w:val="%6."/>
      <w:lvlJc w:val="right"/>
      <w:pPr>
        <w:ind w:left="10350" w:hanging="180"/>
      </w:pPr>
    </w:lvl>
    <w:lvl w:ilvl="6" w:tplc="0419000F" w:tentative="1">
      <w:start w:val="1"/>
      <w:numFmt w:val="decimal"/>
      <w:lvlText w:val="%7."/>
      <w:lvlJc w:val="left"/>
      <w:pPr>
        <w:ind w:left="11070" w:hanging="360"/>
      </w:pPr>
    </w:lvl>
    <w:lvl w:ilvl="7" w:tplc="04190019" w:tentative="1">
      <w:start w:val="1"/>
      <w:numFmt w:val="lowerLetter"/>
      <w:lvlText w:val="%8."/>
      <w:lvlJc w:val="left"/>
      <w:pPr>
        <w:ind w:left="11790" w:hanging="360"/>
      </w:pPr>
    </w:lvl>
    <w:lvl w:ilvl="8" w:tplc="041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21">
    <w:nsid w:val="6EDD601D"/>
    <w:multiLevelType w:val="hybridMultilevel"/>
    <w:tmpl w:val="9878C046"/>
    <w:lvl w:ilvl="0" w:tplc="0374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829B5"/>
    <w:multiLevelType w:val="hybridMultilevel"/>
    <w:tmpl w:val="20444D50"/>
    <w:lvl w:ilvl="0" w:tplc="7188EE0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A62B21"/>
    <w:multiLevelType w:val="hybridMultilevel"/>
    <w:tmpl w:val="95B849B2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738D457A"/>
    <w:multiLevelType w:val="multilevel"/>
    <w:tmpl w:val="4342C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799E7F01"/>
    <w:multiLevelType w:val="hybridMultilevel"/>
    <w:tmpl w:val="1C72C0B8"/>
    <w:lvl w:ilvl="0" w:tplc="39584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60BA1"/>
    <w:multiLevelType w:val="hybridMultilevel"/>
    <w:tmpl w:val="31C24B80"/>
    <w:lvl w:ilvl="0" w:tplc="4FDAF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0C024E"/>
    <w:multiLevelType w:val="hybridMultilevel"/>
    <w:tmpl w:val="B080A62E"/>
    <w:lvl w:ilvl="0" w:tplc="2A7A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F85917"/>
    <w:multiLevelType w:val="singleLevel"/>
    <w:tmpl w:val="0EC01A1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6"/>
  </w:num>
  <w:num w:numId="5">
    <w:abstractNumId w:val="10"/>
  </w:num>
  <w:num w:numId="6">
    <w:abstractNumId w:val="25"/>
  </w:num>
  <w:num w:numId="7">
    <w:abstractNumId w:val="18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"/>
  </w:num>
  <w:num w:numId="13">
    <w:abstractNumId w:val="19"/>
  </w:num>
  <w:num w:numId="14">
    <w:abstractNumId w:val="28"/>
    <w:lvlOverride w:ilvl="0">
      <w:startOverride w:val="1"/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15"/>
  </w:num>
  <w:num w:numId="21">
    <w:abstractNumId w:val="13"/>
  </w:num>
  <w:num w:numId="22">
    <w:abstractNumId w:val="3"/>
  </w:num>
  <w:num w:numId="23">
    <w:abstractNumId w:val="27"/>
  </w:num>
  <w:num w:numId="24">
    <w:abstractNumId w:val="20"/>
  </w:num>
  <w:num w:numId="25">
    <w:abstractNumId w:val="6"/>
  </w:num>
  <w:num w:numId="26">
    <w:abstractNumId w:val="9"/>
  </w:num>
  <w:num w:numId="27">
    <w:abstractNumId w:val="21"/>
  </w:num>
  <w:num w:numId="28">
    <w:abstractNumId w:val="11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D"/>
    <w:rsid w:val="00000931"/>
    <w:rsid w:val="0000419C"/>
    <w:rsid w:val="00006D76"/>
    <w:rsid w:val="00006EF7"/>
    <w:rsid w:val="00013AB8"/>
    <w:rsid w:val="000141FE"/>
    <w:rsid w:val="0001435E"/>
    <w:rsid w:val="000146F0"/>
    <w:rsid w:val="00017358"/>
    <w:rsid w:val="000208DF"/>
    <w:rsid w:val="000210E7"/>
    <w:rsid w:val="00026914"/>
    <w:rsid w:val="00031C1C"/>
    <w:rsid w:val="00034DAA"/>
    <w:rsid w:val="00041C20"/>
    <w:rsid w:val="00041E63"/>
    <w:rsid w:val="00043971"/>
    <w:rsid w:val="00044707"/>
    <w:rsid w:val="000465D5"/>
    <w:rsid w:val="000469D4"/>
    <w:rsid w:val="00047554"/>
    <w:rsid w:val="0005111E"/>
    <w:rsid w:val="000513CB"/>
    <w:rsid w:val="00051FB2"/>
    <w:rsid w:val="00054080"/>
    <w:rsid w:val="00055D5F"/>
    <w:rsid w:val="000576D9"/>
    <w:rsid w:val="00060A3D"/>
    <w:rsid w:val="000614C8"/>
    <w:rsid w:val="0006303D"/>
    <w:rsid w:val="00065A72"/>
    <w:rsid w:val="00067CB6"/>
    <w:rsid w:val="00070792"/>
    <w:rsid w:val="00073AC6"/>
    <w:rsid w:val="00073F57"/>
    <w:rsid w:val="000742D7"/>
    <w:rsid w:val="00074D63"/>
    <w:rsid w:val="00076224"/>
    <w:rsid w:val="000766DC"/>
    <w:rsid w:val="00077118"/>
    <w:rsid w:val="00081F86"/>
    <w:rsid w:val="00083CA3"/>
    <w:rsid w:val="000862A9"/>
    <w:rsid w:val="00086981"/>
    <w:rsid w:val="00086C51"/>
    <w:rsid w:val="0008735A"/>
    <w:rsid w:val="0008766C"/>
    <w:rsid w:val="00090CF9"/>
    <w:rsid w:val="000928CC"/>
    <w:rsid w:val="0009399A"/>
    <w:rsid w:val="00093B04"/>
    <w:rsid w:val="00093F77"/>
    <w:rsid w:val="00094889"/>
    <w:rsid w:val="00095B28"/>
    <w:rsid w:val="00095D1C"/>
    <w:rsid w:val="0009630F"/>
    <w:rsid w:val="000A046E"/>
    <w:rsid w:val="000A1470"/>
    <w:rsid w:val="000A16B8"/>
    <w:rsid w:val="000A3CF8"/>
    <w:rsid w:val="000A4720"/>
    <w:rsid w:val="000A62D0"/>
    <w:rsid w:val="000A652C"/>
    <w:rsid w:val="000A6E05"/>
    <w:rsid w:val="000B07C0"/>
    <w:rsid w:val="000B1A1A"/>
    <w:rsid w:val="000B66A5"/>
    <w:rsid w:val="000B70B9"/>
    <w:rsid w:val="000C00B1"/>
    <w:rsid w:val="000C26D9"/>
    <w:rsid w:val="000C4507"/>
    <w:rsid w:val="000C57FA"/>
    <w:rsid w:val="000C5837"/>
    <w:rsid w:val="000D2104"/>
    <w:rsid w:val="000D4DF4"/>
    <w:rsid w:val="000D58AF"/>
    <w:rsid w:val="000E0703"/>
    <w:rsid w:val="000E1D66"/>
    <w:rsid w:val="000E1EB6"/>
    <w:rsid w:val="000E4773"/>
    <w:rsid w:val="000E7EC6"/>
    <w:rsid w:val="000F01CA"/>
    <w:rsid w:val="000F0832"/>
    <w:rsid w:val="000F266F"/>
    <w:rsid w:val="000F3290"/>
    <w:rsid w:val="000F46B9"/>
    <w:rsid w:val="001021F4"/>
    <w:rsid w:val="001031B2"/>
    <w:rsid w:val="00103589"/>
    <w:rsid w:val="00106CB8"/>
    <w:rsid w:val="00107CAF"/>
    <w:rsid w:val="00110D09"/>
    <w:rsid w:val="00112782"/>
    <w:rsid w:val="00113EE8"/>
    <w:rsid w:val="001164A1"/>
    <w:rsid w:val="0011795D"/>
    <w:rsid w:val="00120C81"/>
    <w:rsid w:val="0012152E"/>
    <w:rsid w:val="00121AF5"/>
    <w:rsid w:val="0012269E"/>
    <w:rsid w:val="001319DE"/>
    <w:rsid w:val="0013581C"/>
    <w:rsid w:val="0013584A"/>
    <w:rsid w:val="00135AF7"/>
    <w:rsid w:val="00135C90"/>
    <w:rsid w:val="00136893"/>
    <w:rsid w:val="00142E2F"/>
    <w:rsid w:val="001436B5"/>
    <w:rsid w:val="00145E19"/>
    <w:rsid w:val="00150AE1"/>
    <w:rsid w:val="001524A9"/>
    <w:rsid w:val="0015260E"/>
    <w:rsid w:val="00153A34"/>
    <w:rsid w:val="001543ED"/>
    <w:rsid w:val="00157CB6"/>
    <w:rsid w:val="001612A5"/>
    <w:rsid w:val="0016734C"/>
    <w:rsid w:val="00174CA3"/>
    <w:rsid w:val="001761C3"/>
    <w:rsid w:val="0017711F"/>
    <w:rsid w:val="0017799E"/>
    <w:rsid w:val="0018144D"/>
    <w:rsid w:val="00184160"/>
    <w:rsid w:val="001850C2"/>
    <w:rsid w:val="00190A1E"/>
    <w:rsid w:val="00191614"/>
    <w:rsid w:val="00191A8E"/>
    <w:rsid w:val="0019420F"/>
    <w:rsid w:val="00194ADB"/>
    <w:rsid w:val="001A1280"/>
    <w:rsid w:val="001A4E88"/>
    <w:rsid w:val="001A4EB9"/>
    <w:rsid w:val="001A70F2"/>
    <w:rsid w:val="001B3481"/>
    <w:rsid w:val="001B3C44"/>
    <w:rsid w:val="001B584A"/>
    <w:rsid w:val="001B61D3"/>
    <w:rsid w:val="001C021C"/>
    <w:rsid w:val="001C0ADB"/>
    <w:rsid w:val="001C6650"/>
    <w:rsid w:val="001C68C4"/>
    <w:rsid w:val="001D1291"/>
    <w:rsid w:val="001D1886"/>
    <w:rsid w:val="001D2F89"/>
    <w:rsid w:val="001D5432"/>
    <w:rsid w:val="001D6BAD"/>
    <w:rsid w:val="001E0B03"/>
    <w:rsid w:val="001E1901"/>
    <w:rsid w:val="001E5A04"/>
    <w:rsid w:val="001E5A17"/>
    <w:rsid w:val="001E6003"/>
    <w:rsid w:val="001E6FD1"/>
    <w:rsid w:val="001F1179"/>
    <w:rsid w:val="001F1F82"/>
    <w:rsid w:val="001F3AE2"/>
    <w:rsid w:val="001F483A"/>
    <w:rsid w:val="001F5C44"/>
    <w:rsid w:val="001F6DFF"/>
    <w:rsid w:val="00200EC6"/>
    <w:rsid w:val="00201200"/>
    <w:rsid w:val="002015F4"/>
    <w:rsid w:val="002044C3"/>
    <w:rsid w:val="00204776"/>
    <w:rsid w:val="00204A66"/>
    <w:rsid w:val="002107C7"/>
    <w:rsid w:val="00210A6F"/>
    <w:rsid w:val="002141A7"/>
    <w:rsid w:val="00214DCD"/>
    <w:rsid w:val="002160BE"/>
    <w:rsid w:val="002177ED"/>
    <w:rsid w:val="0022114D"/>
    <w:rsid w:val="00223BB5"/>
    <w:rsid w:val="00225253"/>
    <w:rsid w:val="00225FBA"/>
    <w:rsid w:val="00227C0F"/>
    <w:rsid w:val="00230141"/>
    <w:rsid w:val="002301CF"/>
    <w:rsid w:val="00231F36"/>
    <w:rsid w:val="002323F0"/>
    <w:rsid w:val="00234C24"/>
    <w:rsid w:val="00234F4B"/>
    <w:rsid w:val="0023522A"/>
    <w:rsid w:val="002358E4"/>
    <w:rsid w:val="00235B31"/>
    <w:rsid w:val="0024164E"/>
    <w:rsid w:val="00245159"/>
    <w:rsid w:val="002455E2"/>
    <w:rsid w:val="00245D6F"/>
    <w:rsid w:val="002463B9"/>
    <w:rsid w:val="002464EF"/>
    <w:rsid w:val="00246626"/>
    <w:rsid w:val="00250891"/>
    <w:rsid w:val="002512BD"/>
    <w:rsid w:val="00251865"/>
    <w:rsid w:val="00252B60"/>
    <w:rsid w:val="00255BCC"/>
    <w:rsid w:val="00257D6E"/>
    <w:rsid w:val="0026082A"/>
    <w:rsid w:val="00261A25"/>
    <w:rsid w:val="00262492"/>
    <w:rsid w:val="00262FC4"/>
    <w:rsid w:val="00263C5A"/>
    <w:rsid w:val="00263F04"/>
    <w:rsid w:val="002648CE"/>
    <w:rsid w:val="00264A80"/>
    <w:rsid w:val="00265011"/>
    <w:rsid w:val="00267957"/>
    <w:rsid w:val="00272CDB"/>
    <w:rsid w:val="0027459D"/>
    <w:rsid w:val="00276B87"/>
    <w:rsid w:val="0027720C"/>
    <w:rsid w:val="002800FA"/>
    <w:rsid w:val="00282A98"/>
    <w:rsid w:val="002833D6"/>
    <w:rsid w:val="00285E77"/>
    <w:rsid w:val="00290BB3"/>
    <w:rsid w:val="00292CE0"/>
    <w:rsid w:val="00292E96"/>
    <w:rsid w:val="00294880"/>
    <w:rsid w:val="00294F0E"/>
    <w:rsid w:val="0029645A"/>
    <w:rsid w:val="0029733E"/>
    <w:rsid w:val="00297F7E"/>
    <w:rsid w:val="002A0E7F"/>
    <w:rsid w:val="002A13D9"/>
    <w:rsid w:val="002A3494"/>
    <w:rsid w:val="002A423D"/>
    <w:rsid w:val="002A6121"/>
    <w:rsid w:val="002B3CFB"/>
    <w:rsid w:val="002B4B89"/>
    <w:rsid w:val="002B4D1C"/>
    <w:rsid w:val="002B76B6"/>
    <w:rsid w:val="002C40B5"/>
    <w:rsid w:val="002C50D8"/>
    <w:rsid w:val="002C5B36"/>
    <w:rsid w:val="002D3DEC"/>
    <w:rsid w:val="002D4C69"/>
    <w:rsid w:val="002D56A9"/>
    <w:rsid w:val="002D5E7D"/>
    <w:rsid w:val="002D600C"/>
    <w:rsid w:val="002D7B30"/>
    <w:rsid w:val="002E12EE"/>
    <w:rsid w:val="002E2189"/>
    <w:rsid w:val="002E7ECC"/>
    <w:rsid w:val="002F5550"/>
    <w:rsid w:val="002F55EB"/>
    <w:rsid w:val="002F63DA"/>
    <w:rsid w:val="00301A90"/>
    <w:rsid w:val="00302376"/>
    <w:rsid w:val="0030673F"/>
    <w:rsid w:val="00306D60"/>
    <w:rsid w:val="00314C3E"/>
    <w:rsid w:val="00315799"/>
    <w:rsid w:val="00316FFD"/>
    <w:rsid w:val="003171EE"/>
    <w:rsid w:val="00321351"/>
    <w:rsid w:val="003219B0"/>
    <w:rsid w:val="00322252"/>
    <w:rsid w:val="00322F9B"/>
    <w:rsid w:val="00323837"/>
    <w:rsid w:val="003244B9"/>
    <w:rsid w:val="00326F9D"/>
    <w:rsid w:val="00336A03"/>
    <w:rsid w:val="003374DB"/>
    <w:rsid w:val="00337F32"/>
    <w:rsid w:val="003400BD"/>
    <w:rsid w:val="00340667"/>
    <w:rsid w:val="00345D2E"/>
    <w:rsid w:val="0034619A"/>
    <w:rsid w:val="003472D1"/>
    <w:rsid w:val="003479F5"/>
    <w:rsid w:val="003541FF"/>
    <w:rsid w:val="00363236"/>
    <w:rsid w:val="00363F44"/>
    <w:rsid w:val="003640BE"/>
    <w:rsid w:val="0037366E"/>
    <w:rsid w:val="00380E03"/>
    <w:rsid w:val="00382C10"/>
    <w:rsid w:val="00385F40"/>
    <w:rsid w:val="00387283"/>
    <w:rsid w:val="003875AD"/>
    <w:rsid w:val="0038786E"/>
    <w:rsid w:val="00390BF4"/>
    <w:rsid w:val="00390EBF"/>
    <w:rsid w:val="00391586"/>
    <w:rsid w:val="00391847"/>
    <w:rsid w:val="0039376A"/>
    <w:rsid w:val="003A02FE"/>
    <w:rsid w:val="003A25AD"/>
    <w:rsid w:val="003A295D"/>
    <w:rsid w:val="003A3156"/>
    <w:rsid w:val="003A37AD"/>
    <w:rsid w:val="003A595D"/>
    <w:rsid w:val="003A6298"/>
    <w:rsid w:val="003A7213"/>
    <w:rsid w:val="003B005A"/>
    <w:rsid w:val="003B231E"/>
    <w:rsid w:val="003B3922"/>
    <w:rsid w:val="003C1BE3"/>
    <w:rsid w:val="003C1D58"/>
    <w:rsid w:val="003C3A56"/>
    <w:rsid w:val="003C76FD"/>
    <w:rsid w:val="003C7A96"/>
    <w:rsid w:val="003D0B23"/>
    <w:rsid w:val="003D253C"/>
    <w:rsid w:val="003D349E"/>
    <w:rsid w:val="003D5BB6"/>
    <w:rsid w:val="003D7D88"/>
    <w:rsid w:val="003E2005"/>
    <w:rsid w:val="003E4F5C"/>
    <w:rsid w:val="003E5510"/>
    <w:rsid w:val="003E567D"/>
    <w:rsid w:val="003E7D0F"/>
    <w:rsid w:val="003F03F7"/>
    <w:rsid w:val="003F1107"/>
    <w:rsid w:val="003F1669"/>
    <w:rsid w:val="003F2D68"/>
    <w:rsid w:val="003F3F4D"/>
    <w:rsid w:val="003F7093"/>
    <w:rsid w:val="00401F6A"/>
    <w:rsid w:val="0040285B"/>
    <w:rsid w:val="00402A4D"/>
    <w:rsid w:val="00402ADF"/>
    <w:rsid w:val="00403618"/>
    <w:rsid w:val="00403991"/>
    <w:rsid w:val="004045DF"/>
    <w:rsid w:val="004049C5"/>
    <w:rsid w:val="00404E2D"/>
    <w:rsid w:val="004055D5"/>
    <w:rsid w:val="00406718"/>
    <w:rsid w:val="00407561"/>
    <w:rsid w:val="0040764B"/>
    <w:rsid w:val="00407739"/>
    <w:rsid w:val="0041096E"/>
    <w:rsid w:val="004123B9"/>
    <w:rsid w:val="00412D1C"/>
    <w:rsid w:val="00413751"/>
    <w:rsid w:val="00414503"/>
    <w:rsid w:val="004151A2"/>
    <w:rsid w:val="0041528E"/>
    <w:rsid w:val="00415491"/>
    <w:rsid w:val="0041566B"/>
    <w:rsid w:val="00421C7C"/>
    <w:rsid w:val="004229CC"/>
    <w:rsid w:val="00423ADA"/>
    <w:rsid w:val="00423CCE"/>
    <w:rsid w:val="00425C76"/>
    <w:rsid w:val="00432B9C"/>
    <w:rsid w:val="00432E34"/>
    <w:rsid w:val="0043318C"/>
    <w:rsid w:val="00434D71"/>
    <w:rsid w:val="004356FE"/>
    <w:rsid w:val="00444C91"/>
    <w:rsid w:val="00447E6B"/>
    <w:rsid w:val="00451207"/>
    <w:rsid w:val="00452A2E"/>
    <w:rsid w:val="00455B28"/>
    <w:rsid w:val="004573C3"/>
    <w:rsid w:val="00457460"/>
    <w:rsid w:val="0046040E"/>
    <w:rsid w:val="0046277E"/>
    <w:rsid w:val="00462D4D"/>
    <w:rsid w:val="00463CD2"/>
    <w:rsid w:val="00466595"/>
    <w:rsid w:val="00467ECD"/>
    <w:rsid w:val="0047050B"/>
    <w:rsid w:val="00472ECD"/>
    <w:rsid w:val="0047682C"/>
    <w:rsid w:val="00480E5F"/>
    <w:rsid w:val="00481629"/>
    <w:rsid w:val="004820D3"/>
    <w:rsid w:val="0048215E"/>
    <w:rsid w:val="004861FD"/>
    <w:rsid w:val="0048626D"/>
    <w:rsid w:val="00486D11"/>
    <w:rsid w:val="0048760E"/>
    <w:rsid w:val="00487E62"/>
    <w:rsid w:val="004906A5"/>
    <w:rsid w:val="00491B5A"/>
    <w:rsid w:val="00493959"/>
    <w:rsid w:val="00494D61"/>
    <w:rsid w:val="0049520A"/>
    <w:rsid w:val="00495A14"/>
    <w:rsid w:val="00496327"/>
    <w:rsid w:val="004A2B31"/>
    <w:rsid w:val="004A4672"/>
    <w:rsid w:val="004A7748"/>
    <w:rsid w:val="004A7857"/>
    <w:rsid w:val="004B0821"/>
    <w:rsid w:val="004B083C"/>
    <w:rsid w:val="004B1336"/>
    <w:rsid w:val="004B2380"/>
    <w:rsid w:val="004B378F"/>
    <w:rsid w:val="004B4C0F"/>
    <w:rsid w:val="004B6796"/>
    <w:rsid w:val="004B6DEA"/>
    <w:rsid w:val="004B72DB"/>
    <w:rsid w:val="004B762E"/>
    <w:rsid w:val="004B79E6"/>
    <w:rsid w:val="004C0015"/>
    <w:rsid w:val="004C07B7"/>
    <w:rsid w:val="004C5685"/>
    <w:rsid w:val="004C69AE"/>
    <w:rsid w:val="004D1135"/>
    <w:rsid w:val="004D6BA5"/>
    <w:rsid w:val="004E2558"/>
    <w:rsid w:val="004E3ADC"/>
    <w:rsid w:val="004E5F6B"/>
    <w:rsid w:val="004E6CA3"/>
    <w:rsid w:val="004E72DE"/>
    <w:rsid w:val="004F192A"/>
    <w:rsid w:val="004F22EA"/>
    <w:rsid w:val="004F2A2E"/>
    <w:rsid w:val="004F40A2"/>
    <w:rsid w:val="004F63AF"/>
    <w:rsid w:val="0050045C"/>
    <w:rsid w:val="005004A0"/>
    <w:rsid w:val="00501EFB"/>
    <w:rsid w:val="00502A72"/>
    <w:rsid w:val="00502D90"/>
    <w:rsid w:val="00503CF0"/>
    <w:rsid w:val="00504690"/>
    <w:rsid w:val="00505ABD"/>
    <w:rsid w:val="005061A1"/>
    <w:rsid w:val="005061D8"/>
    <w:rsid w:val="00510277"/>
    <w:rsid w:val="00511C1A"/>
    <w:rsid w:val="00511EE2"/>
    <w:rsid w:val="0051345F"/>
    <w:rsid w:val="005167D2"/>
    <w:rsid w:val="00521072"/>
    <w:rsid w:val="00521738"/>
    <w:rsid w:val="00521C79"/>
    <w:rsid w:val="005239EA"/>
    <w:rsid w:val="005256C0"/>
    <w:rsid w:val="00527C27"/>
    <w:rsid w:val="005300FF"/>
    <w:rsid w:val="0053024E"/>
    <w:rsid w:val="00530642"/>
    <w:rsid w:val="0053073A"/>
    <w:rsid w:val="00532349"/>
    <w:rsid w:val="00532726"/>
    <w:rsid w:val="005330C8"/>
    <w:rsid w:val="005335F0"/>
    <w:rsid w:val="00535297"/>
    <w:rsid w:val="005358CC"/>
    <w:rsid w:val="00536E6E"/>
    <w:rsid w:val="00541035"/>
    <w:rsid w:val="00541DED"/>
    <w:rsid w:val="00543A30"/>
    <w:rsid w:val="005459FF"/>
    <w:rsid w:val="00546520"/>
    <w:rsid w:val="0055221F"/>
    <w:rsid w:val="00552D43"/>
    <w:rsid w:val="0055584B"/>
    <w:rsid w:val="00556EEA"/>
    <w:rsid w:val="005572FA"/>
    <w:rsid w:val="005603E0"/>
    <w:rsid w:val="005621B8"/>
    <w:rsid w:val="0056354F"/>
    <w:rsid w:val="00564621"/>
    <w:rsid w:val="00565E07"/>
    <w:rsid w:val="0056712B"/>
    <w:rsid w:val="00567951"/>
    <w:rsid w:val="0057266E"/>
    <w:rsid w:val="005726F4"/>
    <w:rsid w:val="005728FE"/>
    <w:rsid w:val="0057333B"/>
    <w:rsid w:val="005738CD"/>
    <w:rsid w:val="00575289"/>
    <w:rsid w:val="00575860"/>
    <w:rsid w:val="00582D79"/>
    <w:rsid w:val="005861FD"/>
    <w:rsid w:val="00587940"/>
    <w:rsid w:val="00587D96"/>
    <w:rsid w:val="00590CD6"/>
    <w:rsid w:val="005955F7"/>
    <w:rsid w:val="005A1017"/>
    <w:rsid w:val="005A1224"/>
    <w:rsid w:val="005A3085"/>
    <w:rsid w:val="005A4A10"/>
    <w:rsid w:val="005A66E4"/>
    <w:rsid w:val="005B26F0"/>
    <w:rsid w:val="005B38B3"/>
    <w:rsid w:val="005B3AEB"/>
    <w:rsid w:val="005B3CA2"/>
    <w:rsid w:val="005B6AB4"/>
    <w:rsid w:val="005B780A"/>
    <w:rsid w:val="005B789C"/>
    <w:rsid w:val="005B7CC8"/>
    <w:rsid w:val="005C0BD6"/>
    <w:rsid w:val="005C156A"/>
    <w:rsid w:val="005C4192"/>
    <w:rsid w:val="005C586B"/>
    <w:rsid w:val="005D3AE0"/>
    <w:rsid w:val="005D4C4C"/>
    <w:rsid w:val="005D4E69"/>
    <w:rsid w:val="005D5333"/>
    <w:rsid w:val="005E06AE"/>
    <w:rsid w:val="005E0784"/>
    <w:rsid w:val="005E699A"/>
    <w:rsid w:val="005E6EF8"/>
    <w:rsid w:val="005F1400"/>
    <w:rsid w:val="005F1433"/>
    <w:rsid w:val="005F2B4B"/>
    <w:rsid w:val="005F38C1"/>
    <w:rsid w:val="005F542F"/>
    <w:rsid w:val="005F5A1C"/>
    <w:rsid w:val="005F5B0C"/>
    <w:rsid w:val="005F6A28"/>
    <w:rsid w:val="0060022D"/>
    <w:rsid w:val="0060542E"/>
    <w:rsid w:val="00605E9A"/>
    <w:rsid w:val="00610D59"/>
    <w:rsid w:val="006135B3"/>
    <w:rsid w:val="00614DB3"/>
    <w:rsid w:val="006166FF"/>
    <w:rsid w:val="00617D41"/>
    <w:rsid w:val="006220F5"/>
    <w:rsid w:val="006221A0"/>
    <w:rsid w:val="0062236A"/>
    <w:rsid w:val="00625100"/>
    <w:rsid w:val="00627036"/>
    <w:rsid w:val="00627DC4"/>
    <w:rsid w:val="006335EE"/>
    <w:rsid w:val="00633F66"/>
    <w:rsid w:val="00634BDB"/>
    <w:rsid w:val="006366F5"/>
    <w:rsid w:val="00640A4F"/>
    <w:rsid w:val="00641850"/>
    <w:rsid w:val="00642C38"/>
    <w:rsid w:val="0064410E"/>
    <w:rsid w:val="006444F0"/>
    <w:rsid w:val="00646867"/>
    <w:rsid w:val="006477AB"/>
    <w:rsid w:val="00651D0D"/>
    <w:rsid w:val="006530D8"/>
    <w:rsid w:val="00656C37"/>
    <w:rsid w:val="00656E5B"/>
    <w:rsid w:val="00661EB5"/>
    <w:rsid w:val="006626C2"/>
    <w:rsid w:val="00665522"/>
    <w:rsid w:val="0067076B"/>
    <w:rsid w:val="00672088"/>
    <w:rsid w:val="0067242F"/>
    <w:rsid w:val="006730A2"/>
    <w:rsid w:val="00673681"/>
    <w:rsid w:val="00673792"/>
    <w:rsid w:val="00674FF1"/>
    <w:rsid w:val="00677E30"/>
    <w:rsid w:val="0068091F"/>
    <w:rsid w:val="00680A40"/>
    <w:rsid w:val="0068356F"/>
    <w:rsid w:val="00684099"/>
    <w:rsid w:val="00686612"/>
    <w:rsid w:val="00691AA9"/>
    <w:rsid w:val="00695324"/>
    <w:rsid w:val="00696A29"/>
    <w:rsid w:val="006A1646"/>
    <w:rsid w:val="006A2086"/>
    <w:rsid w:val="006A20C2"/>
    <w:rsid w:val="006A3005"/>
    <w:rsid w:val="006B0842"/>
    <w:rsid w:val="006B338D"/>
    <w:rsid w:val="006B3E92"/>
    <w:rsid w:val="006B43C9"/>
    <w:rsid w:val="006B4EB9"/>
    <w:rsid w:val="006B73F2"/>
    <w:rsid w:val="006B7469"/>
    <w:rsid w:val="006C052F"/>
    <w:rsid w:val="006C0F34"/>
    <w:rsid w:val="006C11CF"/>
    <w:rsid w:val="006C14A3"/>
    <w:rsid w:val="006C191B"/>
    <w:rsid w:val="006C320D"/>
    <w:rsid w:val="006C3B12"/>
    <w:rsid w:val="006C445E"/>
    <w:rsid w:val="006C5761"/>
    <w:rsid w:val="006C5B16"/>
    <w:rsid w:val="006C5D0C"/>
    <w:rsid w:val="006C5E57"/>
    <w:rsid w:val="006C7E2D"/>
    <w:rsid w:val="006D0417"/>
    <w:rsid w:val="006D0E43"/>
    <w:rsid w:val="006D2701"/>
    <w:rsid w:val="006D32C0"/>
    <w:rsid w:val="006D37EC"/>
    <w:rsid w:val="006D4A6E"/>
    <w:rsid w:val="006D6EEC"/>
    <w:rsid w:val="006D7952"/>
    <w:rsid w:val="006E5DC4"/>
    <w:rsid w:val="006E61C7"/>
    <w:rsid w:val="006E787F"/>
    <w:rsid w:val="006F081F"/>
    <w:rsid w:val="006F18A1"/>
    <w:rsid w:val="006F32F5"/>
    <w:rsid w:val="006F6DD5"/>
    <w:rsid w:val="007005F1"/>
    <w:rsid w:val="00700A3F"/>
    <w:rsid w:val="00700B07"/>
    <w:rsid w:val="00700E76"/>
    <w:rsid w:val="0071023E"/>
    <w:rsid w:val="007108A1"/>
    <w:rsid w:val="00710FC2"/>
    <w:rsid w:val="00712244"/>
    <w:rsid w:val="0071614E"/>
    <w:rsid w:val="00716998"/>
    <w:rsid w:val="00716E5B"/>
    <w:rsid w:val="00720556"/>
    <w:rsid w:val="007222A7"/>
    <w:rsid w:val="00722C2A"/>
    <w:rsid w:val="007235EF"/>
    <w:rsid w:val="00724E0F"/>
    <w:rsid w:val="00727BCF"/>
    <w:rsid w:val="007304F3"/>
    <w:rsid w:val="00730600"/>
    <w:rsid w:val="00731C12"/>
    <w:rsid w:val="00731CD1"/>
    <w:rsid w:val="00732840"/>
    <w:rsid w:val="0073317F"/>
    <w:rsid w:val="007332BB"/>
    <w:rsid w:val="007334D6"/>
    <w:rsid w:val="007340F6"/>
    <w:rsid w:val="007351F4"/>
    <w:rsid w:val="007374C1"/>
    <w:rsid w:val="0074003F"/>
    <w:rsid w:val="00740655"/>
    <w:rsid w:val="007412D8"/>
    <w:rsid w:val="00742148"/>
    <w:rsid w:val="00743DA3"/>
    <w:rsid w:val="0074748E"/>
    <w:rsid w:val="00747A84"/>
    <w:rsid w:val="00747F02"/>
    <w:rsid w:val="007515E7"/>
    <w:rsid w:val="00754D00"/>
    <w:rsid w:val="00755524"/>
    <w:rsid w:val="00755C40"/>
    <w:rsid w:val="007561DB"/>
    <w:rsid w:val="00763EE9"/>
    <w:rsid w:val="007648D3"/>
    <w:rsid w:val="00765FE6"/>
    <w:rsid w:val="0078161F"/>
    <w:rsid w:val="00783FCF"/>
    <w:rsid w:val="00790115"/>
    <w:rsid w:val="00791799"/>
    <w:rsid w:val="0079282D"/>
    <w:rsid w:val="0079424D"/>
    <w:rsid w:val="0079700F"/>
    <w:rsid w:val="007A0D75"/>
    <w:rsid w:val="007A1A5C"/>
    <w:rsid w:val="007A60F8"/>
    <w:rsid w:val="007A7C8B"/>
    <w:rsid w:val="007B078D"/>
    <w:rsid w:val="007B696E"/>
    <w:rsid w:val="007C1713"/>
    <w:rsid w:val="007C289E"/>
    <w:rsid w:val="007C3548"/>
    <w:rsid w:val="007C3EB2"/>
    <w:rsid w:val="007C5411"/>
    <w:rsid w:val="007C7EC5"/>
    <w:rsid w:val="007D1905"/>
    <w:rsid w:val="007D22C6"/>
    <w:rsid w:val="007D3590"/>
    <w:rsid w:val="007D4ED1"/>
    <w:rsid w:val="007D64E2"/>
    <w:rsid w:val="007D7062"/>
    <w:rsid w:val="007D72F7"/>
    <w:rsid w:val="007E33B9"/>
    <w:rsid w:val="007E41B6"/>
    <w:rsid w:val="007E7F72"/>
    <w:rsid w:val="007F0627"/>
    <w:rsid w:val="007F6C32"/>
    <w:rsid w:val="007F6F35"/>
    <w:rsid w:val="007F71A8"/>
    <w:rsid w:val="00800356"/>
    <w:rsid w:val="008006B1"/>
    <w:rsid w:val="00802875"/>
    <w:rsid w:val="00802AE0"/>
    <w:rsid w:val="00802AEC"/>
    <w:rsid w:val="00804B3A"/>
    <w:rsid w:val="00806491"/>
    <w:rsid w:val="00806A37"/>
    <w:rsid w:val="0081155F"/>
    <w:rsid w:val="00812B7D"/>
    <w:rsid w:val="00814763"/>
    <w:rsid w:val="008168D5"/>
    <w:rsid w:val="00817800"/>
    <w:rsid w:val="00820F94"/>
    <w:rsid w:val="00822E40"/>
    <w:rsid w:val="0082567A"/>
    <w:rsid w:val="00827076"/>
    <w:rsid w:val="008273C1"/>
    <w:rsid w:val="00830F9B"/>
    <w:rsid w:val="00831D28"/>
    <w:rsid w:val="00833418"/>
    <w:rsid w:val="00834124"/>
    <w:rsid w:val="00834DEE"/>
    <w:rsid w:val="008356D4"/>
    <w:rsid w:val="00836503"/>
    <w:rsid w:val="008372E4"/>
    <w:rsid w:val="0083770B"/>
    <w:rsid w:val="008378FD"/>
    <w:rsid w:val="008402D0"/>
    <w:rsid w:val="00840B1C"/>
    <w:rsid w:val="00840D98"/>
    <w:rsid w:val="00841D06"/>
    <w:rsid w:val="00841F39"/>
    <w:rsid w:val="00842AFE"/>
    <w:rsid w:val="008442C2"/>
    <w:rsid w:val="008451D6"/>
    <w:rsid w:val="0084529A"/>
    <w:rsid w:val="00845CEF"/>
    <w:rsid w:val="0084638A"/>
    <w:rsid w:val="0084776C"/>
    <w:rsid w:val="008518C5"/>
    <w:rsid w:val="00853356"/>
    <w:rsid w:val="0085371F"/>
    <w:rsid w:val="008542A6"/>
    <w:rsid w:val="0085448D"/>
    <w:rsid w:val="008604F5"/>
    <w:rsid w:val="008652BA"/>
    <w:rsid w:val="008653BA"/>
    <w:rsid w:val="0086788E"/>
    <w:rsid w:val="0087054C"/>
    <w:rsid w:val="008714C3"/>
    <w:rsid w:val="008715D9"/>
    <w:rsid w:val="008739F2"/>
    <w:rsid w:val="00877C94"/>
    <w:rsid w:val="00877F42"/>
    <w:rsid w:val="0088019C"/>
    <w:rsid w:val="008812C6"/>
    <w:rsid w:val="00883960"/>
    <w:rsid w:val="00886D88"/>
    <w:rsid w:val="0088737C"/>
    <w:rsid w:val="0089295D"/>
    <w:rsid w:val="008A0E9B"/>
    <w:rsid w:val="008A1324"/>
    <w:rsid w:val="008A2D68"/>
    <w:rsid w:val="008A2E26"/>
    <w:rsid w:val="008A4DE7"/>
    <w:rsid w:val="008B055A"/>
    <w:rsid w:val="008B2EBC"/>
    <w:rsid w:val="008B3FBB"/>
    <w:rsid w:val="008B46E6"/>
    <w:rsid w:val="008B4D63"/>
    <w:rsid w:val="008B4F1F"/>
    <w:rsid w:val="008B6682"/>
    <w:rsid w:val="008C07CB"/>
    <w:rsid w:val="008C0B13"/>
    <w:rsid w:val="008C401D"/>
    <w:rsid w:val="008C41E6"/>
    <w:rsid w:val="008D2EFB"/>
    <w:rsid w:val="008D3EA3"/>
    <w:rsid w:val="008D4B3C"/>
    <w:rsid w:val="008D5ADF"/>
    <w:rsid w:val="008D6206"/>
    <w:rsid w:val="008D67D1"/>
    <w:rsid w:val="008D689F"/>
    <w:rsid w:val="008D7DF7"/>
    <w:rsid w:val="008E1A5E"/>
    <w:rsid w:val="008E4045"/>
    <w:rsid w:val="008E510E"/>
    <w:rsid w:val="008F5382"/>
    <w:rsid w:val="00900627"/>
    <w:rsid w:val="009009B4"/>
    <w:rsid w:val="00900BAF"/>
    <w:rsid w:val="0090378D"/>
    <w:rsid w:val="00904131"/>
    <w:rsid w:val="00904309"/>
    <w:rsid w:val="009056CF"/>
    <w:rsid w:val="009077A5"/>
    <w:rsid w:val="00907BDC"/>
    <w:rsid w:val="0091699A"/>
    <w:rsid w:val="009171C1"/>
    <w:rsid w:val="00917431"/>
    <w:rsid w:val="00920048"/>
    <w:rsid w:val="00923F29"/>
    <w:rsid w:val="0092758F"/>
    <w:rsid w:val="00931F45"/>
    <w:rsid w:val="009357EE"/>
    <w:rsid w:val="00935FD3"/>
    <w:rsid w:val="0093785A"/>
    <w:rsid w:val="00937907"/>
    <w:rsid w:val="00941FE6"/>
    <w:rsid w:val="009442C3"/>
    <w:rsid w:val="00946351"/>
    <w:rsid w:val="00947228"/>
    <w:rsid w:val="009475FA"/>
    <w:rsid w:val="00947F90"/>
    <w:rsid w:val="009508C4"/>
    <w:rsid w:val="00951CEB"/>
    <w:rsid w:val="00952EE4"/>
    <w:rsid w:val="00953583"/>
    <w:rsid w:val="009555A8"/>
    <w:rsid w:val="0095570A"/>
    <w:rsid w:val="00955DDD"/>
    <w:rsid w:val="009643AF"/>
    <w:rsid w:val="009651B9"/>
    <w:rsid w:val="009666FB"/>
    <w:rsid w:val="00966DE9"/>
    <w:rsid w:val="009675F7"/>
    <w:rsid w:val="00974738"/>
    <w:rsid w:val="009759E3"/>
    <w:rsid w:val="00976223"/>
    <w:rsid w:val="0097685E"/>
    <w:rsid w:val="0097722D"/>
    <w:rsid w:val="00980A50"/>
    <w:rsid w:val="00981FA3"/>
    <w:rsid w:val="00985485"/>
    <w:rsid w:val="00985FED"/>
    <w:rsid w:val="0098672D"/>
    <w:rsid w:val="0098747D"/>
    <w:rsid w:val="0098791F"/>
    <w:rsid w:val="00987CD3"/>
    <w:rsid w:val="00991C5F"/>
    <w:rsid w:val="0099266A"/>
    <w:rsid w:val="0099447A"/>
    <w:rsid w:val="00995C99"/>
    <w:rsid w:val="009A186C"/>
    <w:rsid w:val="009A2F5C"/>
    <w:rsid w:val="009A3C65"/>
    <w:rsid w:val="009A4B6E"/>
    <w:rsid w:val="009A71CB"/>
    <w:rsid w:val="009B0612"/>
    <w:rsid w:val="009B0DFC"/>
    <w:rsid w:val="009B2C0B"/>
    <w:rsid w:val="009B2ED8"/>
    <w:rsid w:val="009B33F0"/>
    <w:rsid w:val="009B3B9C"/>
    <w:rsid w:val="009B4873"/>
    <w:rsid w:val="009B5782"/>
    <w:rsid w:val="009C4F37"/>
    <w:rsid w:val="009C5096"/>
    <w:rsid w:val="009D0DD5"/>
    <w:rsid w:val="009D480F"/>
    <w:rsid w:val="009D6A68"/>
    <w:rsid w:val="009D746C"/>
    <w:rsid w:val="009E0211"/>
    <w:rsid w:val="009E20F5"/>
    <w:rsid w:val="009E2D87"/>
    <w:rsid w:val="009E31B8"/>
    <w:rsid w:val="009F0800"/>
    <w:rsid w:val="009F1CE0"/>
    <w:rsid w:val="009F3D7D"/>
    <w:rsid w:val="009F56C4"/>
    <w:rsid w:val="009F573F"/>
    <w:rsid w:val="009F7396"/>
    <w:rsid w:val="00A01138"/>
    <w:rsid w:val="00A0247F"/>
    <w:rsid w:val="00A02A52"/>
    <w:rsid w:val="00A10B6A"/>
    <w:rsid w:val="00A118BA"/>
    <w:rsid w:val="00A13B75"/>
    <w:rsid w:val="00A14643"/>
    <w:rsid w:val="00A165F5"/>
    <w:rsid w:val="00A166C7"/>
    <w:rsid w:val="00A2032E"/>
    <w:rsid w:val="00A20378"/>
    <w:rsid w:val="00A2048B"/>
    <w:rsid w:val="00A23174"/>
    <w:rsid w:val="00A23E26"/>
    <w:rsid w:val="00A258D1"/>
    <w:rsid w:val="00A26CE0"/>
    <w:rsid w:val="00A30757"/>
    <w:rsid w:val="00A362EB"/>
    <w:rsid w:val="00A37B1E"/>
    <w:rsid w:val="00A458FC"/>
    <w:rsid w:val="00A47C3E"/>
    <w:rsid w:val="00A50C33"/>
    <w:rsid w:val="00A52262"/>
    <w:rsid w:val="00A53A7C"/>
    <w:rsid w:val="00A53FAD"/>
    <w:rsid w:val="00A54AAF"/>
    <w:rsid w:val="00A56BE3"/>
    <w:rsid w:val="00A63A4F"/>
    <w:rsid w:val="00A64F10"/>
    <w:rsid w:val="00A677BA"/>
    <w:rsid w:val="00A72C17"/>
    <w:rsid w:val="00A733FF"/>
    <w:rsid w:val="00A73784"/>
    <w:rsid w:val="00A738CC"/>
    <w:rsid w:val="00A76DEE"/>
    <w:rsid w:val="00A76FA9"/>
    <w:rsid w:val="00A77D5A"/>
    <w:rsid w:val="00A8071E"/>
    <w:rsid w:val="00A832D6"/>
    <w:rsid w:val="00A83E62"/>
    <w:rsid w:val="00A843F0"/>
    <w:rsid w:val="00A84E01"/>
    <w:rsid w:val="00A858BA"/>
    <w:rsid w:val="00A8799E"/>
    <w:rsid w:val="00A929C9"/>
    <w:rsid w:val="00A93A90"/>
    <w:rsid w:val="00A9558B"/>
    <w:rsid w:val="00A95A87"/>
    <w:rsid w:val="00A96AE1"/>
    <w:rsid w:val="00A97CEE"/>
    <w:rsid w:val="00AA133F"/>
    <w:rsid w:val="00AA1C27"/>
    <w:rsid w:val="00AA259E"/>
    <w:rsid w:val="00AA4367"/>
    <w:rsid w:val="00AA5207"/>
    <w:rsid w:val="00AA71EF"/>
    <w:rsid w:val="00AB0F35"/>
    <w:rsid w:val="00AB15BA"/>
    <w:rsid w:val="00AB4903"/>
    <w:rsid w:val="00AB671D"/>
    <w:rsid w:val="00AB68C2"/>
    <w:rsid w:val="00AC2E9C"/>
    <w:rsid w:val="00AD01E5"/>
    <w:rsid w:val="00AD494B"/>
    <w:rsid w:val="00AD7078"/>
    <w:rsid w:val="00AE1E29"/>
    <w:rsid w:val="00AE34B7"/>
    <w:rsid w:val="00AE3C48"/>
    <w:rsid w:val="00AE4C46"/>
    <w:rsid w:val="00AE725F"/>
    <w:rsid w:val="00AE7508"/>
    <w:rsid w:val="00AE7B77"/>
    <w:rsid w:val="00AF0E5C"/>
    <w:rsid w:val="00AF10A4"/>
    <w:rsid w:val="00B0022B"/>
    <w:rsid w:val="00B0063B"/>
    <w:rsid w:val="00B00969"/>
    <w:rsid w:val="00B012D1"/>
    <w:rsid w:val="00B01697"/>
    <w:rsid w:val="00B01E96"/>
    <w:rsid w:val="00B0248F"/>
    <w:rsid w:val="00B0412B"/>
    <w:rsid w:val="00B042F8"/>
    <w:rsid w:val="00B04595"/>
    <w:rsid w:val="00B065F1"/>
    <w:rsid w:val="00B11F27"/>
    <w:rsid w:val="00B12076"/>
    <w:rsid w:val="00B139D6"/>
    <w:rsid w:val="00B17B8B"/>
    <w:rsid w:val="00B17D29"/>
    <w:rsid w:val="00B26BE7"/>
    <w:rsid w:val="00B30ACC"/>
    <w:rsid w:val="00B31CB9"/>
    <w:rsid w:val="00B33268"/>
    <w:rsid w:val="00B3484A"/>
    <w:rsid w:val="00B34B47"/>
    <w:rsid w:val="00B35644"/>
    <w:rsid w:val="00B35CC6"/>
    <w:rsid w:val="00B36FBB"/>
    <w:rsid w:val="00B40A9B"/>
    <w:rsid w:val="00B41AA0"/>
    <w:rsid w:val="00B4438A"/>
    <w:rsid w:val="00B450F5"/>
    <w:rsid w:val="00B456A7"/>
    <w:rsid w:val="00B47258"/>
    <w:rsid w:val="00B5108F"/>
    <w:rsid w:val="00B54B3B"/>
    <w:rsid w:val="00B5633C"/>
    <w:rsid w:val="00B5652A"/>
    <w:rsid w:val="00B61FCF"/>
    <w:rsid w:val="00B62911"/>
    <w:rsid w:val="00B629A7"/>
    <w:rsid w:val="00B63551"/>
    <w:rsid w:val="00B70750"/>
    <w:rsid w:val="00B73C4A"/>
    <w:rsid w:val="00B74327"/>
    <w:rsid w:val="00B75104"/>
    <w:rsid w:val="00B77120"/>
    <w:rsid w:val="00B800D0"/>
    <w:rsid w:val="00B80ED2"/>
    <w:rsid w:val="00B81220"/>
    <w:rsid w:val="00B816F1"/>
    <w:rsid w:val="00B821E0"/>
    <w:rsid w:val="00B82B97"/>
    <w:rsid w:val="00B843AE"/>
    <w:rsid w:val="00B90949"/>
    <w:rsid w:val="00B938CF"/>
    <w:rsid w:val="00B94562"/>
    <w:rsid w:val="00B95ABB"/>
    <w:rsid w:val="00B960D1"/>
    <w:rsid w:val="00BA0952"/>
    <w:rsid w:val="00BA12B3"/>
    <w:rsid w:val="00BA3F41"/>
    <w:rsid w:val="00BA7746"/>
    <w:rsid w:val="00BA7E77"/>
    <w:rsid w:val="00BB05F8"/>
    <w:rsid w:val="00BB14FE"/>
    <w:rsid w:val="00BB2D59"/>
    <w:rsid w:val="00BB569A"/>
    <w:rsid w:val="00BB6D87"/>
    <w:rsid w:val="00BC2F79"/>
    <w:rsid w:val="00BC4D97"/>
    <w:rsid w:val="00BC4E42"/>
    <w:rsid w:val="00BC59BA"/>
    <w:rsid w:val="00BC65C3"/>
    <w:rsid w:val="00BC6AF2"/>
    <w:rsid w:val="00BC7C8D"/>
    <w:rsid w:val="00BD04A0"/>
    <w:rsid w:val="00BD2089"/>
    <w:rsid w:val="00BD42EF"/>
    <w:rsid w:val="00BD4D5B"/>
    <w:rsid w:val="00BD6063"/>
    <w:rsid w:val="00BE0582"/>
    <w:rsid w:val="00BE1A12"/>
    <w:rsid w:val="00BE2037"/>
    <w:rsid w:val="00BE4063"/>
    <w:rsid w:val="00BE57BC"/>
    <w:rsid w:val="00BE719A"/>
    <w:rsid w:val="00BF0868"/>
    <w:rsid w:val="00BF1BAA"/>
    <w:rsid w:val="00BF2C82"/>
    <w:rsid w:val="00BF2D40"/>
    <w:rsid w:val="00BF3096"/>
    <w:rsid w:val="00C000B0"/>
    <w:rsid w:val="00C0086E"/>
    <w:rsid w:val="00C0141E"/>
    <w:rsid w:val="00C01909"/>
    <w:rsid w:val="00C019F6"/>
    <w:rsid w:val="00C0701C"/>
    <w:rsid w:val="00C1149E"/>
    <w:rsid w:val="00C119E2"/>
    <w:rsid w:val="00C12454"/>
    <w:rsid w:val="00C13CF1"/>
    <w:rsid w:val="00C14746"/>
    <w:rsid w:val="00C173B0"/>
    <w:rsid w:val="00C22DE1"/>
    <w:rsid w:val="00C2367F"/>
    <w:rsid w:val="00C2527D"/>
    <w:rsid w:val="00C27622"/>
    <w:rsid w:val="00C27FA2"/>
    <w:rsid w:val="00C3142A"/>
    <w:rsid w:val="00C32412"/>
    <w:rsid w:val="00C32E28"/>
    <w:rsid w:val="00C364A6"/>
    <w:rsid w:val="00C4036F"/>
    <w:rsid w:val="00C41894"/>
    <w:rsid w:val="00C429D6"/>
    <w:rsid w:val="00C4377A"/>
    <w:rsid w:val="00C441A5"/>
    <w:rsid w:val="00C45962"/>
    <w:rsid w:val="00C45AFE"/>
    <w:rsid w:val="00C52686"/>
    <w:rsid w:val="00C53DD1"/>
    <w:rsid w:val="00C542BC"/>
    <w:rsid w:val="00C54AD3"/>
    <w:rsid w:val="00C55239"/>
    <w:rsid w:val="00C55AA0"/>
    <w:rsid w:val="00C569AD"/>
    <w:rsid w:val="00C57429"/>
    <w:rsid w:val="00C61613"/>
    <w:rsid w:val="00C61EB9"/>
    <w:rsid w:val="00C66E43"/>
    <w:rsid w:val="00C67063"/>
    <w:rsid w:val="00C67138"/>
    <w:rsid w:val="00C67DF8"/>
    <w:rsid w:val="00C7004C"/>
    <w:rsid w:val="00C718AE"/>
    <w:rsid w:val="00C738D6"/>
    <w:rsid w:val="00C75712"/>
    <w:rsid w:val="00C76436"/>
    <w:rsid w:val="00C76468"/>
    <w:rsid w:val="00C76F2B"/>
    <w:rsid w:val="00C81307"/>
    <w:rsid w:val="00C816B7"/>
    <w:rsid w:val="00C84A03"/>
    <w:rsid w:val="00C85F11"/>
    <w:rsid w:val="00C8655A"/>
    <w:rsid w:val="00C87147"/>
    <w:rsid w:val="00C90405"/>
    <w:rsid w:val="00C90DD3"/>
    <w:rsid w:val="00C93850"/>
    <w:rsid w:val="00C9483B"/>
    <w:rsid w:val="00C94A43"/>
    <w:rsid w:val="00C956CF"/>
    <w:rsid w:val="00C968C9"/>
    <w:rsid w:val="00C97D68"/>
    <w:rsid w:val="00CA2138"/>
    <w:rsid w:val="00CA21BF"/>
    <w:rsid w:val="00CA2389"/>
    <w:rsid w:val="00CA4612"/>
    <w:rsid w:val="00CA467D"/>
    <w:rsid w:val="00CA569B"/>
    <w:rsid w:val="00CA59B7"/>
    <w:rsid w:val="00CA5F6C"/>
    <w:rsid w:val="00CB07E0"/>
    <w:rsid w:val="00CB54CF"/>
    <w:rsid w:val="00CB670D"/>
    <w:rsid w:val="00CC00B0"/>
    <w:rsid w:val="00CC02C1"/>
    <w:rsid w:val="00CC08E0"/>
    <w:rsid w:val="00CC0C80"/>
    <w:rsid w:val="00CC1F9D"/>
    <w:rsid w:val="00CC4BA3"/>
    <w:rsid w:val="00CC4D2D"/>
    <w:rsid w:val="00CC7AD1"/>
    <w:rsid w:val="00CD2D45"/>
    <w:rsid w:val="00CD44E8"/>
    <w:rsid w:val="00CD5201"/>
    <w:rsid w:val="00CD523A"/>
    <w:rsid w:val="00CD5FEE"/>
    <w:rsid w:val="00CD69A9"/>
    <w:rsid w:val="00CD6FFB"/>
    <w:rsid w:val="00CE1968"/>
    <w:rsid w:val="00CE20BA"/>
    <w:rsid w:val="00CE3AB3"/>
    <w:rsid w:val="00CE5F9D"/>
    <w:rsid w:val="00CE66E4"/>
    <w:rsid w:val="00CE70BA"/>
    <w:rsid w:val="00CE7A61"/>
    <w:rsid w:val="00CF02A0"/>
    <w:rsid w:val="00CF21BA"/>
    <w:rsid w:val="00CF3BC7"/>
    <w:rsid w:val="00CF3D06"/>
    <w:rsid w:val="00CF7C6C"/>
    <w:rsid w:val="00D0289F"/>
    <w:rsid w:val="00D02FB6"/>
    <w:rsid w:val="00D04EE5"/>
    <w:rsid w:val="00D05202"/>
    <w:rsid w:val="00D10904"/>
    <w:rsid w:val="00D111AA"/>
    <w:rsid w:val="00D12484"/>
    <w:rsid w:val="00D12890"/>
    <w:rsid w:val="00D130A7"/>
    <w:rsid w:val="00D13AF1"/>
    <w:rsid w:val="00D16302"/>
    <w:rsid w:val="00D20AB5"/>
    <w:rsid w:val="00D21501"/>
    <w:rsid w:val="00D24048"/>
    <w:rsid w:val="00D26F23"/>
    <w:rsid w:val="00D27604"/>
    <w:rsid w:val="00D27F1A"/>
    <w:rsid w:val="00D35987"/>
    <w:rsid w:val="00D35E71"/>
    <w:rsid w:val="00D35ED2"/>
    <w:rsid w:val="00D42DB2"/>
    <w:rsid w:val="00D43424"/>
    <w:rsid w:val="00D45462"/>
    <w:rsid w:val="00D46CC1"/>
    <w:rsid w:val="00D47D66"/>
    <w:rsid w:val="00D47D95"/>
    <w:rsid w:val="00D50252"/>
    <w:rsid w:val="00D509FD"/>
    <w:rsid w:val="00D525E6"/>
    <w:rsid w:val="00D52901"/>
    <w:rsid w:val="00D53929"/>
    <w:rsid w:val="00D542C8"/>
    <w:rsid w:val="00D553A1"/>
    <w:rsid w:val="00D578FE"/>
    <w:rsid w:val="00D6043A"/>
    <w:rsid w:val="00D60B60"/>
    <w:rsid w:val="00D62407"/>
    <w:rsid w:val="00D6506E"/>
    <w:rsid w:val="00D67412"/>
    <w:rsid w:val="00D70800"/>
    <w:rsid w:val="00D722FC"/>
    <w:rsid w:val="00D7316D"/>
    <w:rsid w:val="00D741DF"/>
    <w:rsid w:val="00D74711"/>
    <w:rsid w:val="00D75950"/>
    <w:rsid w:val="00D76504"/>
    <w:rsid w:val="00D802CB"/>
    <w:rsid w:val="00D8137A"/>
    <w:rsid w:val="00D821CD"/>
    <w:rsid w:val="00D83B32"/>
    <w:rsid w:val="00D9260D"/>
    <w:rsid w:val="00D92866"/>
    <w:rsid w:val="00D92D65"/>
    <w:rsid w:val="00D93334"/>
    <w:rsid w:val="00D93A96"/>
    <w:rsid w:val="00D95262"/>
    <w:rsid w:val="00D96F89"/>
    <w:rsid w:val="00DA068B"/>
    <w:rsid w:val="00DA4859"/>
    <w:rsid w:val="00DA64D8"/>
    <w:rsid w:val="00DB1440"/>
    <w:rsid w:val="00DB2480"/>
    <w:rsid w:val="00DB36FC"/>
    <w:rsid w:val="00DB6207"/>
    <w:rsid w:val="00DB6C2E"/>
    <w:rsid w:val="00DB7FEC"/>
    <w:rsid w:val="00DC145E"/>
    <w:rsid w:val="00DC234B"/>
    <w:rsid w:val="00DC5F11"/>
    <w:rsid w:val="00DC7F9E"/>
    <w:rsid w:val="00DD0FF6"/>
    <w:rsid w:val="00DE2864"/>
    <w:rsid w:val="00DE7899"/>
    <w:rsid w:val="00DF0B4F"/>
    <w:rsid w:val="00DF1808"/>
    <w:rsid w:val="00DF36E7"/>
    <w:rsid w:val="00DF37A6"/>
    <w:rsid w:val="00DF38F9"/>
    <w:rsid w:val="00DF3F40"/>
    <w:rsid w:val="00DF4E5B"/>
    <w:rsid w:val="00DF6CD5"/>
    <w:rsid w:val="00E00D68"/>
    <w:rsid w:val="00E01AB0"/>
    <w:rsid w:val="00E026D6"/>
    <w:rsid w:val="00E04A75"/>
    <w:rsid w:val="00E05903"/>
    <w:rsid w:val="00E05D7C"/>
    <w:rsid w:val="00E10250"/>
    <w:rsid w:val="00E10737"/>
    <w:rsid w:val="00E1224E"/>
    <w:rsid w:val="00E13505"/>
    <w:rsid w:val="00E144A4"/>
    <w:rsid w:val="00E209BB"/>
    <w:rsid w:val="00E213F3"/>
    <w:rsid w:val="00E21C7E"/>
    <w:rsid w:val="00E21E37"/>
    <w:rsid w:val="00E249D9"/>
    <w:rsid w:val="00E30441"/>
    <w:rsid w:val="00E3071B"/>
    <w:rsid w:val="00E348B7"/>
    <w:rsid w:val="00E377FA"/>
    <w:rsid w:val="00E37FB0"/>
    <w:rsid w:val="00E4276F"/>
    <w:rsid w:val="00E4384A"/>
    <w:rsid w:val="00E43BA7"/>
    <w:rsid w:val="00E43FAD"/>
    <w:rsid w:val="00E44827"/>
    <w:rsid w:val="00E45ADC"/>
    <w:rsid w:val="00E468A0"/>
    <w:rsid w:val="00E46B97"/>
    <w:rsid w:val="00E47F3D"/>
    <w:rsid w:val="00E47FEA"/>
    <w:rsid w:val="00E509B8"/>
    <w:rsid w:val="00E512AD"/>
    <w:rsid w:val="00E51330"/>
    <w:rsid w:val="00E5139C"/>
    <w:rsid w:val="00E51410"/>
    <w:rsid w:val="00E52333"/>
    <w:rsid w:val="00E52AA5"/>
    <w:rsid w:val="00E5318D"/>
    <w:rsid w:val="00E53B42"/>
    <w:rsid w:val="00E6358F"/>
    <w:rsid w:val="00E6409D"/>
    <w:rsid w:val="00E65E91"/>
    <w:rsid w:val="00E66DB9"/>
    <w:rsid w:val="00E7181C"/>
    <w:rsid w:val="00E73C07"/>
    <w:rsid w:val="00E8218F"/>
    <w:rsid w:val="00E82932"/>
    <w:rsid w:val="00E82A3E"/>
    <w:rsid w:val="00E8468F"/>
    <w:rsid w:val="00E879B1"/>
    <w:rsid w:val="00E91BC4"/>
    <w:rsid w:val="00E91DA8"/>
    <w:rsid w:val="00E937FC"/>
    <w:rsid w:val="00E968EB"/>
    <w:rsid w:val="00E96DF5"/>
    <w:rsid w:val="00E970E3"/>
    <w:rsid w:val="00EA288A"/>
    <w:rsid w:val="00EA28A2"/>
    <w:rsid w:val="00EA388D"/>
    <w:rsid w:val="00EA3C31"/>
    <w:rsid w:val="00EB2461"/>
    <w:rsid w:val="00EB5167"/>
    <w:rsid w:val="00EB5F99"/>
    <w:rsid w:val="00EB603B"/>
    <w:rsid w:val="00EB6345"/>
    <w:rsid w:val="00EB71BF"/>
    <w:rsid w:val="00EB759E"/>
    <w:rsid w:val="00EC0162"/>
    <w:rsid w:val="00EC0A1F"/>
    <w:rsid w:val="00EC3BC0"/>
    <w:rsid w:val="00EC3E84"/>
    <w:rsid w:val="00EC5D2C"/>
    <w:rsid w:val="00EC66B7"/>
    <w:rsid w:val="00EC6D07"/>
    <w:rsid w:val="00EC7639"/>
    <w:rsid w:val="00ED073F"/>
    <w:rsid w:val="00ED141C"/>
    <w:rsid w:val="00ED1F37"/>
    <w:rsid w:val="00ED296F"/>
    <w:rsid w:val="00ED2FD6"/>
    <w:rsid w:val="00ED57AC"/>
    <w:rsid w:val="00EE348B"/>
    <w:rsid w:val="00EE3984"/>
    <w:rsid w:val="00EE41C8"/>
    <w:rsid w:val="00EE5406"/>
    <w:rsid w:val="00EE5FFB"/>
    <w:rsid w:val="00EE750E"/>
    <w:rsid w:val="00EF0ADA"/>
    <w:rsid w:val="00EF1E3B"/>
    <w:rsid w:val="00EF4659"/>
    <w:rsid w:val="00EF5FD2"/>
    <w:rsid w:val="00EF7F81"/>
    <w:rsid w:val="00F0712D"/>
    <w:rsid w:val="00F07C3B"/>
    <w:rsid w:val="00F10795"/>
    <w:rsid w:val="00F132F1"/>
    <w:rsid w:val="00F14580"/>
    <w:rsid w:val="00F178FB"/>
    <w:rsid w:val="00F21CB5"/>
    <w:rsid w:val="00F240DE"/>
    <w:rsid w:val="00F24A19"/>
    <w:rsid w:val="00F313E9"/>
    <w:rsid w:val="00F32819"/>
    <w:rsid w:val="00F354D2"/>
    <w:rsid w:val="00F354DF"/>
    <w:rsid w:val="00F37181"/>
    <w:rsid w:val="00F37680"/>
    <w:rsid w:val="00F37E8C"/>
    <w:rsid w:val="00F4035D"/>
    <w:rsid w:val="00F40F92"/>
    <w:rsid w:val="00F40F95"/>
    <w:rsid w:val="00F419E4"/>
    <w:rsid w:val="00F43E1E"/>
    <w:rsid w:val="00F50086"/>
    <w:rsid w:val="00F51C59"/>
    <w:rsid w:val="00F53DB5"/>
    <w:rsid w:val="00F53FF7"/>
    <w:rsid w:val="00F540E1"/>
    <w:rsid w:val="00F558E9"/>
    <w:rsid w:val="00F57A67"/>
    <w:rsid w:val="00F63047"/>
    <w:rsid w:val="00F637E3"/>
    <w:rsid w:val="00F63FFF"/>
    <w:rsid w:val="00F64460"/>
    <w:rsid w:val="00F67CDA"/>
    <w:rsid w:val="00F736A1"/>
    <w:rsid w:val="00F745C6"/>
    <w:rsid w:val="00F754E6"/>
    <w:rsid w:val="00F75694"/>
    <w:rsid w:val="00F81C5A"/>
    <w:rsid w:val="00F8422F"/>
    <w:rsid w:val="00F849DB"/>
    <w:rsid w:val="00F86E27"/>
    <w:rsid w:val="00F920F7"/>
    <w:rsid w:val="00F95C86"/>
    <w:rsid w:val="00FA04EB"/>
    <w:rsid w:val="00FA0C1D"/>
    <w:rsid w:val="00FA28C6"/>
    <w:rsid w:val="00FA4B8F"/>
    <w:rsid w:val="00FA71A9"/>
    <w:rsid w:val="00FB0C06"/>
    <w:rsid w:val="00FB28BF"/>
    <w:rsid w:val="00FB2AB5"/>
    <w:rsid w:val="00FB311F"/>
    <w:rsid w:val="00FB5B33"/>
    <w:rsid w:val="00FB63A7"/>
    <w:rsid w:val="00FB7D2C"/>
    <w:rsid w:val="00FC144D"/>
    <w:rsid w:val="00FC21A7"/>
    <w:rsid w:val="00FC721D"/>
    <w:rsid w:val="00FD040C"/>
    <w:rsid w:val="00FD0529"/>
    <w:rsid w:val="00FD0E7B"/>
    <w:rsid w:val="00FD3026"/>
    <w:rsid w:val="00FD49AB"/>
    <w:rsid w:val="00FE1521"/>
    <w:rsid w:val="00FE60E5"/>
    <w:rsid w:val="00FE6ACB"/>
    <w:rsid w:val="00FE6BDA"/>
    <w:rsid w:val="00FE7AF8"/>
    <w:rsid w:val="00FE7DD8"/>
    <w:rsid w:val="00FF10DA"/>
    <w:rsid w:val="00FF396B"/>
    <w:rsid w:val="00FF3D15"/>
    <w:rsid w:val="00FF4531"/>
    <w:rsid w:val="00FF48C6"/>
    <w:rsid w:val="00FF48F6"/>
    <w:rsid w:val="00FF511C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4DAA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ar-SA"/>
    </w:rPr>
  </w:style>
  <w:style w:type="paragraph" w:styleId="a0">
    <w:name w:val="Body Text"/>
    <w:basedOn w:val="a"/>
    <w:link w:val="11"/>
    <w:unhideWhenUsed/>
    <w:rsid w:val="00C569AD"/>
    <w:pPr>
      <w:spacing w:after="120"/>
    </w:pPr>
  </w:style>
  <w:style w:type="character" w:customStyle="1" w:styleId="1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iPriority w:val="99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14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15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8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link w:val="aff"/>
    <w:uiPriority w:val="99"/>
    <w:rsid w:val="00C569AD"/>
    <w:rPr>
      <w:rFonts w:ascii="Times New Roman" w:eastAsia="Calibri" w:hAnsi="Times New Roman" w:cs="Times New Roman" w:hint="default"/>
      <w:sz w:val="20"/>
      <w:szCs w:val="20"/>
    </w:rPr>
  </w:style>
  <w:style w:type="paragraph" w:styleId="aff">
    <w:name w:val="footnote text"/>
    <w:basedOn w:val="a"/>
    <w:link w:val="afe"/>
    <w:uiPriority w:val="99"/>
    <w:unhideWhenUsed/>
    <w:rsid w:val="009E31B8"/>
    <w:pPr>
      <w:tabs>
        <w:tab w:val="clear" w:pos="708"/>
      </w:tabs>
      <w:suppressAutoHyphens w:val="0"/>
      <w:spacing w:line="240" w:lineRule="auto"/>
    </w:pPr>
    <w:rPr>
      <w:rFonts w:eastAsia="Calibri"/>
      <w:kern w:val="0"/>
      <w:sz w:val="20"/>
      <w:szCs w:val="20"/>
      <w:lang w:eastAsia="en-US"/>
    </w:rPr>
  </w:style>
  <w:style w:type="character" w:customStyle="1" w:styleId="aff0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1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aff2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3">
    <w:name w:val="Table Grid"/>
    <w:basedOn w:val="a2"/>
    <w:uiPriority w:val="3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1"/>
    <w:link w:val="aff4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character" w:styleId="aff5">
    <w:name w:val="footnote reference"/>
    <w:uiPriority w:val="99"/>
    <w:rsid w:val="009E31B8"/>
    <w:rPr>
      <w:vertAlign w:val="superscript"/>
    </w:rPr>
  </w:style>
  <w:style w:type="character" w:customStyle="1" w:styleId="1f5">
    <w:name w:val="Текст сноски Знак1"/>
    <w:basedOn w:val="a1"/>
    <w:uiPriority w:val="99"/>
    <w:semiHidden/>
    <w:rsid w:val="009E31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f6">
    <w:name w:val="Normal (Web)"/>
    <w:basedOn w:val="a"/>
    <w:link w:val="aff7"/>
    <w:uiPriority w:val="99"/>
    <w:unhideWhenUsed/>
    <w:rsid w:val="00322252"/>
  </w:style>
  <w:style w:type="paragraph" w:styleId="38">
    <w:name w:val="Body Text 3"/>
    <w:basedOn w:val="a"/>
    <w:link w:val="39"/>
    <w:rsid w:val="00234C24"/>
    <w:pPr>
      <w:tabs>
        <w:tab w:val="clear" w:pos="708"/>
      </w:tabs>
      <w:suppressAutoHyphens w:val="0"/>
      <w:spacing w:after="120" w:line="240" w:lineRule="auto"/>
    </w:pPr>
    <w:rPr>
      <w:kern w:val="0"/>
      <w:sz w:val="16"/>
      <w:szCs w:val="16"/>
      <w:lang w:eastAsia="ru-RU"/>
    </w:rPr>
  </w:style>
  <w:style w:type="character" w:customStyle="1" w:styleId="39">
    <w:name w:val="Основной текст 3 Знак"/>
    <w:basedOn w:val="a1"/>
    <w:link w:val="38"/>
    <w:rsid w:val="00234C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Выделенная цитата Знак"/>
    <w:basedOn w:val="a1"/>
    <w:link w:val="aff9"/>
    <w:uiPriority w:val="30"/>
    <w:rsid w:val="00D60B60"/>
    <w:rPr>
      <w:rFonts w:ascii="Times New Roman" w:hAnsi="Times New Roman"/>
      <w:b/>
      <w:bCs/>
      <w:iCs/>
      <w:color w:val="F4B083" w:themeColor="accent2" w:themeTint="99"/>
      <w:sz w:val="24"/>
    </w:rPr>
  </w:style>
  <w:style w:type="paragraph" w:styleId="aff9">
    <w:name w:val="Intense Quote"/>
    <w:basedOn w:val="a"/>
    <w:next w:val="a"/>
    <w:link w:val="aff8"/>
    <w:uiPriority w:val="30"/>
    <w:qFormat/>
    <w:rsid w:val="00D60B60"/>
    <w:pPr>
      <w:pBdr>
        <w:bottom w:val="single" w:sz="4" w:space="4" w:color="5B9BD5" w:themeColor="accent1"/>
      </w:pBdr>
      <w:tabs>
        <w:tab w:val="clear" w:pos="708"/>
      </w:tabs>
      <w:suppressAutoHyphens w:val="0"/>
      <w:spacing w:before="200" w:after="280" w:line="240" w:lineRule="auto"/>
      <w:ind w:left="936" w:right="936"/>
      <w:jc w:val="both"/>
    </w:pPr>
    <w:rPr>
      <w:rFonts w:eastAsiaTheme="minorHAnsi" w:cstheme="minorBidi"/>
      <w:b/>
      <w:bCs/>
      <w:iCs/>
      <w:color w:val="F4B083" w:themeColor="accent2" w:themeTint="99"/>
      <w:kern w:val="0"/>
      <w:szCs w:val="22"/>
      <w:lang w:eastAsia="en-US"/>
    </w:rPr>
  </w:style>
  <w:style w:type="character" w:customStyle="1" w:styleId="FontStyle63">
    <w:name w:val="Font Style63"/>
    <w:basedOn w:val="a1"/>
    <w:rsid w:val="00D60B60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0">
    <w:name w:val="Style10"/>
    <w:basedOn w:val="a"/>
    <w:rsid w:val="00D60B6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kern w:val="0"/>
      <w:lang w:eastAsia="ru-RU"/>
    </w:rPr>
  </w:style>
  <w:style w:type="character" w:customStyle="1" w:styleId="FontStyle64">
    <w:name w:val="Font Style64"/>
    <w:basedOn w:val="a1"/>
    <w:rsid w:val="00D60B6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60B6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kern w:val="0"/>
      <w:lang w:eastAsia="ru-RU"/>
    </w:rPr>
  </w:style>
  <w:style w:type="character" w:customStyle="1" w:styleId="hl1">
    <w:name w:val="hl1"/>
    <w:rsid w:val="00D60B60"/>
    <w:rPr>
      <w:color w:val="4682B4"/>
    </w:rPr>
  </w:style>
  <w:style w:type="character" w:styleId="affa">
    <w:name w:val="line number"/>
    <w:basedOn w:val="a1"/>
    <w:uiPriority w:val="99"/>
    <w:semiHidden/>
    <w:unhideWhenUsed/>
    <w:rsid w:val="003F03F7"/>
  </w:style>
  <w:style w:type="paragraph" w:styleId="affb">
    <w:name w:val="No Spacing"/>
    <w:uiPriority w:val="1"/>
    <w:qFormat/>
    <w:rsid w:val="0058794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c">
    <w:name w:val="Стиль"/>
    <w:rsid w:val="004A2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f6">
    <w:name w:val="Нет списка1"/>
    <w:next w:val="a3"/>
    <w:uiPriority w:val="99"/>
    <w:semiHidden/>
    <w:unhideWhenUsed/>
    <w:rsid w:val="00BD42EF"/>
  </w:style>
  <w:style w:type="paragraph" w:customStyle="1" w:styleId="xl89">
    <w:name w:val="xl89"/>
    <w:basedOn w:val="a"/>
    <w:rsid w:val="00BD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BD4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BD42EF"/>
    <w:pPr>
      <w:pBdr>
        <w:left w:val="single" w:sz="4" w:space="0" w:color="auto"/>
        <w:right w:val="single" w:sz="4" w:space="0" w:color="auto"/>
      </w:pBdr>
      <w:shd w:val="clear" w:color="000000" w:fill="FFFF00"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character" w:customStyle="1" w:styleId="aff7">
    <w:name w:val="Обычный (веб) Знак"/>
    <w:link w:val="aff6"/>
    <w:uiPriority w:val="99"/>
    <w:rsid w:val="00FF3D1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4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4DAA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ar-SA"/>
    </w:rPr>
  </w:style>
  <w:style w:type="paragraph" w:styleId="a0">
    <w:name w:val="Body Text"/>
    <w:basedOn w:val="a"/>
    <w:link w:val="11"/>
    <w:unhideWhenUsed/>
    <w:rsid w:val="00C569AD"/>
    <w:pPr>
      <w:spacing w:after="120"/>
    </w:pPr>
  </w:style>
  <w:style w:type="character" w:customStyle="1" w:styleId="1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iPriority w:val="99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14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15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</w:style>
  <w:style w:type="character" w:customStyle="1" w:styleId="16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8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link w:val="aff"/>
    <w:uiPriority w:val="99"/>
    <w:rsid w:val="00C569AD"/>
    <w:rPr>
      <w:rFonts w:ascii="Times New Roman" w:eastAsia="Calibri" w:hAnsi="Times New Roman" w:cs="Times New Roman" w:hint="default"/>
      <w:sz w:val="20"/>
      <w:szCs w:val="20"/>
    </w:rPr>
  </w:style>
  <w:style w:type="paragraph" w:styleId="aff">
    <w:name w:val="footnote text"/>
    <w:basedOn w:val="a"/>
    <w:link w:val="afe"/>
    <w:uiPriority w:val="99"/>
    <w:unhideWhenUsed/>
    <w:rsid w:val="009E31B8"/>
    <w:pPr>
      <w:tabs>
        <w:tab w:val="clear" w:pos="708"/>
      </w:tabs>
      <w:suppressAutoHyphens w:val="0"/>
      <w:spacing w:line="240" w:lineRule="auto"/>
    </w:pPr>
    <w:rPr>
      <w:rFonts w:eastAsia="Calibri"/>
      <w:kern w:val="0"/>
      <w:sz w:val="20"/>
      <w:szCs w:val="20"/>
      <w:lang w:eastAsia="en-US"/>
    </w:rPr>
  </w:style>
  <w:style w:type="character" w:customStyle="1" w:styleId="aff0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1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aff2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3">
    <w:name w:val="Table Grid"/>
    <w:basedOn w:val="a2"/>
    <w:uiPriority w:val="3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1"/>
    <w:link w:val="aff4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character" w:styleId="aff5">
    <w:name w:val="footnote reference"/>
    <w:uiPriority w:val="99"/>
    <w:rsid w:val="009E31B8"/>
    <w:rPr>
      <w:vertAlign w:val="superscript"/>
    </w:rPr>
  </w:style>
  <w:style w:type="character" w:customStyle="1" w:styleId="1f5">
    <w:name w:val="Текст сноски Знак1"/>
    <w:basedOn w:val="a1"/>
    <w:uiPriority w:val="99"/>
    <w:semiHidden/>
    <w:rsid w:val="009E31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f6">
    <w:name w:val="Normal (Web)"/>
    <w:basedOn w:val="a"/>
    <w:link w:val="aff7"/>
    <w:uiPriority w:val="99"/>
    <w:unhideWhenUsed/>
    <w:rsid w:val="00322252"/>
  </w:style>
  <w:style w:type="paragraph" w:styleId="38">
    <w:name w:val="Body Text 3"/>
    <w:basedOn w:val="a"/>
    <w:link w:val="39"/>
    <w:rsid w:val="00234C24"/>
    <w:pPr>
      <w:tabs>
        <w:tab w:val="clear" w:pos="708"/>
      </w:tabs>
      <w:suppressAutoHyphens w:val="0"/>
      <w:spacing w:after="120" w:line="240" w:lineRule="auto"/>
    </w:pPr>
    <w:rPr>
      <w:kern w:val="0"/>
      <w:sz w:val="16"/>
      <w:szCs w:val="16"/>
      <w:lang w:eastAsia="ru-RU"/>
    </w:rPr>
  </w:style>
  <w:style w:type="character" w:customStyle="1" w:styleId="39">
    <w:name w:val="Основной текст 3 Знак"/>
    <w:basedOn w:val="a1"/>
    <w:link w:val="38"/>
    <w:rsid w:val="00234C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Выделенная цитата Знак"/>
    <w:basedOn w:val="a1"/>
    <w:link w:val="aff9"/>
    <w:uiPriority w:val="30"/>
    <w:rsid w:val="00D60B60"/>
    <w:rPr>
      <w:rFonts w:ascii="Times New Roman" w:hAnsi="Times New Roman"/>
      <w:b/>
      <w:bCs/>
      <w:iCs/>
      <w:color w:val="F4B083" w:themeColor="accent2" w:themeTint="99"/>
      <w:sz w:val="24"/>
    </w:rPr>
  </w:style>
  <w:style w:type="paragraph" w:styleId="aff9">
    <w:name w:val="Intense Quote"/>
    <w:basedOn w:val="a"/>
    <w:next w:val="a"/>
    <w:link w:val="aff8"/>
    <w:uiPriority w:val="30"/>
    <w:qFormat/>
    <w:rsid w:val="00D60B60"/>
    <w:pPr>
      <w:pBdr>
        <w:bottom w:val="single" w:sz="4" w:space="4" w:color="5B9BD5" w:themeColor="accent1"/>
      </w:pBdr>
      <w:tabs>
        <w:tab w:val="clear" w:pos="708"/>
      </w:tabs>
      <w:suppressAutoHyphens w:val="0"/>
      <w:spacing w:before="200" w:after="280" w:line="240" w:lineRule="auto"/>
      <w:ind w:left="936" w:right="936"/>
      <w:jc w:val="both"/>
    </w:pPr>
    <w:rPr>
      <w:rFonts w:eastAsiaTheme="minorHAnsi" w:cstheme="minorBidi"/>
      <w:b/>
      <w:bCs/>
      <w:iCs/>
      <w:color w:val="F4B083" w:themeColor="accent2" w:themeTint="99"/>
      <w:kern w:val="0"/>
      <w:szCs w:val="22"/>
      <w:lang w:eastAsia="en-US"/>
    </w:rPr>
  </w:style>
  <w:style w:type="character" w:customStyle="1" w:styleId="FontStyle63">
    <w:name w:val="Font Style63"/>
    <w:basedOn w:val="a1"/>
    <w:rsid w:val="00D60B60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0">
    <w:name w:val="Style10"/>
    <w:basedOn w:val="a"/>
    <w:rsid w:val="00D60B6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178" w:lineRule="exact"/>
      <w:jc w:val="both"/>
    </w:pPr>
    <w:rPr>
      <w:rFonts w:ascii="Courier New" w:hAnsi="Courier New"/>
      <w:kern w:val="0"/>
      <w:lang w:eastAsia="ru-RU"/>
    </w:rPr>
  </w:style>
  <w:style w:type="character" w:customStyle="1" w:styleId="FontStyle64">
    <w:name w:val="Font Style64"/>
    <w:basedOn w:val="a1"/>
    <w:rsid w:val="00D60B6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60B6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kern w:val="0"/>
      <w:lang w:eastAsia="ru-RU"/>
    </w:rPr>
  </w:style>
  <w:style w:type="character" w:customStyle="1" w:styleId="hl1">
    <w:name w:val="hl1"/>
    <w:rsid w:val="00D60B60"/>
    <w:rPr>
      <w:color w:val="4682B4"/>
    </w:rPr>
  </w:style>
  <w:style w:type="character" w:styleId="affa">
    <w:name w:val="line number"/>
    <w:basedOn w:val="a1"/>
    <w:uiPriority w:val="99"/>
    <w:semiHidden/>
    <w:unhideWhenUsed/>
    <w:rsid w:val="003F03F7"/>
  </w:style>
  <w:style w:type="paragraph" w:styleId="affb">
    <w:name w:val="No Spacing"/>
    <w:uiPriority w:val="1"/>
    <w:qFormat/>
    <w:rsid w:val="00587940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c">
    <w:name w:val="Стиль"/>
    <w:rsid w:val="004A2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f6">
    <w:name w:val="Нет списка1"/>
    <w:next w:val="a3"/>
    <w:uiPriority w:val="99"/>
    <w:semiHidden/>
    <w:unhideWhenUsed/>
    <w:rsid w:val="00BD42EF"/>
  </w:style>
  <w:style w:type="paragraph" w:customStyle="1" w:styleId="xl89">
    <w:name w:val="xl89"/>
    <w:basedOn w:val="a"/>
    <w:rsid w:val="00BD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BD4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BD42EF"/>
    <w:pPr>
      <w:pBdr>
        <w:left w:val="single" w:sz="4" w:space="0" w:color="auto"/>
        <w:right w:val="single" w:sz="4" w:space="0" w:color="auto"/>
      </w:pBdr>
      <w:shd w:val="clear" w:color="000000" w:fill="FFFF00"/>
      <w:tabs>
        <w:tab w:val="clear" w:pos="708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character" w:customStyle="1" w:styleId="aff7">
    <w:name w:val="Обычный (веб) Знак"/>
    <w:link w:val="aff6"/>
    <w:uiPriority w:val="99"/>
    <w:rsid w:val="00FF3D15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51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B888CA14F089EC09F5F5950C2745CE8FB4B811DA4D36DA2BC1FB87Fa9a1M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BA1F94576BB36FEEEC68007D676D08EE843F10793E4B89BD31B6C3CE9132C1D51D6A12EB875D866C5F0CFC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557FE463C44F93C88069A9259D58528438F91EC0777197D09EB5835z1ZFM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B533B8F9FA0704B8BB5FE07B90581573C35223576AAA8819B02CD9Bl3b4M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2747C9A7CE64E55AD641737008B65B5A6CDDD22EBFCB98EB810C8E7BX6Z4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3A388071BD401BA08D848C66DEE90C2E2C67CA9E64E43763F1706396G7b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B612F5AFD87F0C92ACA6D495E6FA8689CCEF11A0E7AED4282C8842254EYCM" TargetMode="External"/><Relationship Id="rId19" Type="http://schemas.openxmlformats.org/officeDocument/2006/relationships/hyperlink" Target="consultantplus://offline/ref=5C55826F8230E6885CEE94DEA7331A4C8B1615EEF6CD7734034359640ECD598A0927692EDFCF89904C8FBB01A9G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52FC94E532BB0740C8A6ADA41D162A1C5525C2D3545690531B35FC3424A5B1B7DA308FC7C2F3454C3AFBt6N5O" TargetMode="External"/><Relationship Id="rId14" Type="http://schemas.openxmlformats.org/officeDocument/2006/relationships/hyperlink" Target="consultantplus://offline/ref=8CC1E8790ABC17D19A6E216FE8B471345AD45B4E352F6D8982406EC730s5a5M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0970530149529352E-2"/>
          <c:y val="0.1933352775347526"/>
          <c:w val="0.31270720221344178"/>
          <c:h val="0.756505633302387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промышленного производства в январе-марте 2015 года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 w="139700" prst="cross"/>
              <a:bevelB/>
            </a:sp3d>
          </c:spPr>
          <c:dPt>
            <c:idx val="0"/>
            <c:bubble3D val="0"/>
            <c:explosion val="5"/>
          </c:dPt>
          <c:dPt>
            <c:idx val="1"/>
            <c:bubble3D val="0"/>
            <c:explosion val="7"/>
            <c:spPr>
              <a:solidFill>
                <a:srgbClr val="EBE862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  <a:bevelB/>
              </a:sp3d>
            </c:spPr>
          </c:dPt>
          <c:dPt>
            <c:idx val="2"/>
            <c:bubble3D val="0"/>
            <c:explosion val="6"/>
            <c:spPr>
              <a:solidFill>
                <a:srgbClr val="9BBB59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  <a:bevelB/>
              </a:sp3d>
            </c:spPr>
          </c:dPt>
          <c:dPt>
            <c:idx val="3"/>
            <c:bubble3D val="0"/>
            <c:explosion val="6"/>
          </c:dPt>
          <c:dPt>
            <c:idx val="4"/>
            <c:bubble3D val="0"/>
            <c:explosion val="5"/>
          </c:dPt>
          <c:dPt>
            <c:idx val="5"/>
            <c:bubble3D val="0"/>
            <c:explosion val="4"/>
          </c:dPt>
          <c:dLbls>
            <c:dLbl>
              <c:idx val="0"/>
              <c:layout>
                <c:manualLayout>
                  <c:x val="-0.12504589300687191"/>
                  <c:y val="-9.964505338954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12848923200561E-2"/>
                  <c:y val="4.6916172515472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292570378161237E-2"/>
                  <c:y val="1.455604075691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 кондиционирование воздуха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0.61888371269849229</c:v>
                </c:pt>
                <c:pt idx="1">
                  <c:v>0.35052424078067879</c:v>
                </c:pt>
                <c:pt idx="2" formatCode="0%">
                  <c:v>3.0592046520828982E-2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35753708310891102"/>
          <c:y val="9.6559324656020185E-2"/>
          <c:w val="0.64171056793796544"/>
          <c:h val="0.78675661184222079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Прогноз социально-экономического развития города Иванова на 2018 год и плановый период 2019 и 2020 гг.</c:v>
                </c:pt>
              </c:strCache>
            </c:strRef>
          </c:tx>
          <c:spPr>
            <a:ln>
              <a:solidFill>
                <a:srgbClr val="8064A2">
                  <a:lumMod val="75000"/>
                </a:srgbClr>
              </a:solidFill>
            </a:ln>
          </c:spPr>
          <c:marker>
            <c:symbol val="circle"/>
            <c:size val="7"/>
            <c:spPr>
              <a:solidFill>
                <a:srgbClr val="8064A2">
                  <a:lumMod val="75000"/>
                </a:srgb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5.7371486064240175E-2"/>
                  <c:y val="-6.9243720448742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7204658817645053E-2"/>
                  <c:y val="-6.001124620204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320080489936233E-2"/>
                  <c:y val="-6.4627495909893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5730361604797014E-2"/>
                  <c:y val="-5.539499649419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278176717910095E-2"/>
                  <c:y val="-6.4627495909893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114.9</c:v>
                </c:pt>
                <c:pt idx="1">
                  <c:v>165</c:v>
                </c:pt>
                <c:pt idx="2">
                  <c:v>170</c:v>
                </c:pt>
                <c:pt idx="3">
                  <c:v>175</c:v>
                </c:pt>
                <c:pt idx="4">
                  <c:v>180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20320"/>
        <c:axId val="133722112"/>
      </c:lineChart>
      <c:catAx>
        <c:axId val="1337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722112"/>
        <c:crosses val="autoZero"/>
        <c:auto val="1"/>
        <c:lblAlgn val="ctr"/>
        <c:lblOffset val="100"/>
        <c:noMultiLvlLbl val="0"/>
      </c:catAx>
      <c:valAx>
        <c:axId val="13372211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72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65354705762879"/>
          <c:y val="2.4791441836525888E-2"/>
          <c:w val="0.33557729628695354"/>
          <c:h val="0.9733904425113257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695077663820235E-2"/>
          <c:y val="4.621047369078865E-2"/>
          <c:w val="0.42965204108328903"/>
          <c:h val="0.8003240219972503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Протяженность автомобильных дорог по прогнозу социально-экономического развития города Иванова на 2017 год и плановый период 2018 и 2019 гг.</c:v>
                </c:pt>
              </c:strCache>
            </c:strRef>
          </c:tx>
          <c:spPr>
            <a:ln w="31750">
              <a:solidFill>
                <a:srgbClr val="69ADC5"/>
              </a:solidFill>
            </a:ln>
            <a:effectLst/>
          </c:spPr>
          <c:marker>
            <c:symbol val="circle"/>
            <c:size val="7"/>
            <c:spPr>
              <a:solidFill>
                <a:srgbClr val="69ADC5"/>
              </a:solidFill>
              <a:ln>
                <a:solidFill>
                  <a:srgbClr val="69ADC5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47927690710726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705.9</c:v>
                </c:pt>
                <c:pt idx="1">
                  <c:v>705.9</c:v>
                </c:pt>
                <c:pt idx="2" formatCode="0.0">
                  <c:v>715</c:v>
                </c:pt>
                <c:pt idx="3">
                  <c:v>723.5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Протяженность автомобильных по прогнозу социально-экономического развития города Иванова на 2018 год и плановый период 2019 и 2020 гг.</c:v>
                </c:pt>
              </c:strCache>
            </c:strRef>
          </c:tx>
          <c:spPr>
            <a:ln w="31750" cmpd="sng">
              <a:solidFill>
                <a:srgbClr val="387990"/>
              </a:solidFill>
            </a:ln>
            <a:effectLst/>
          </c:spPr>
          <c:marker>
            <c:symbol val="square"/>
            <c:size val="7"/>
            <c:spPr>
              <a:solidFill>
                <a:srgbClr val="387990"/>
              </a:solidFill>
              <a:ln>
                <a:solidFill>
                  <a:srgbClr val="38799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6515152174181565E-2"/>
                  <c:y val="4.365079365079372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689,32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982324275787505E-2"/>
                  <c:y val="3.968253968253975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689,32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7951321197390519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934344203211849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705.9</c:v>
                </c:pt>
                <c:pt idx="1">
                  <c:v>705.9</c:v>
                </c:pt>
                <c:pt idx="2">
                  <c:v>707.7</c:v>
                </c:pt>
                <c:pt idx="3">
                  <c:v>708.7</c:v>
                </c:pt>
                <c:pt idx="4">
                  <c:v>711.3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801472"/>
        <c:axId val="133803008"/>
      </c:lineChart>
      <c:catAx>
        <c:axId val="13380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803008"/>
        <c:crosses val="autoZero"/>
        <c:auto val="1"/>
        <c:lblAlgn val="ctr"/>
        <c:lblOffset val="100"/>
        <c:noMultiLvlLbl val="0"/>
      </c:catAx>
      <c:valAx>
        <c:axId val="1338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8014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491505683976004"/>
          <c:y val="0.1412429696287964"/>
          <c:w val="0.4468577360305846"/>
          <c:h val="0.78290477922339941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F005-61ED-44C1-9191-EE56F464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23425</Words>
  <Characters>133524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Евгения Валерьевна Пискунова</cp:lastModifiedBy>
  <cp:revision>2</cp:revision>
  <cp:lastPrinted>2018-10-30T13:04:00Z</cp:lastPrinted>
  <dcterms:created xsi:type="dcterms:W3CDTF">2018-10-31T13:55:00Z</dcterms:created>
  <dcterms:modified xsi:type="dcterms:W3CDTF">2018-10-31T13:55:00Z</dcterms:modified>
</cp:coreProperties>
</file>