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C" w:rsidRPr="00ED4A2E" w:rsidRDefault="00F32BBC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F5AD4" w:rsidRDefault="00F32BBC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F5AD4" w:rsidRDefault="00F32BBC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F32BBC" w:rsidRDefault="00F32BBC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31E2" w:rsidRPr="00D231E2">
        <w:rPr>
          <w:rFonts w:ascii="Times New Roman" w:eastAsia="Times New Roman" w:hAnsi="Times New Roman" w:cs="Times New Roman"/>
          <w:sz w:val="24"/>
          <w:szCs w:val="24"/>
        </w:rPr>
        <w:t>23.10.</w:t>
      </w:r>
      <w:r w:rsidR="00D231E2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31E2">
        <w:rPr>
          <w:rFonts w:ascii="Times New Roman" w:eastAsia="Times New Roman" w:hAnsi="Times New Roman" w:cs="Times New Roman"/>
          <w:sz w:val="24"/>
          <w:szCs w:val="24"/>
          <w:lang w:val="en-US"/>
        </w:rPr>
        <w:t>1425</w:t>
      </w: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AD4" w:rsidRPr="00ED4A2E" w:rsidRDefault="009F5AD4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5AD4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32BB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F0A59" w:rsidRPr="009F0A59" w:rsidRDefault="00B67EC8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«Безопасный город»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54"/>
      <w:bookmarkEnd w:id="0"/>
      <w:r w:rsidRPr="009F0A59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9F0A59" w:rsidRPr="009F0A59" w:rsidRDefault="00B67EC8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>Предупреждение и л</w:t>
      </w:r>
      <w:r>
        <w:rPr>
          <w:rFonts w:ascii="Times New Roman" w:eastAsia="Times New Roman" w:hAnsi="Times New Roman" w:cs="Times New Roman"/>
          <w:sz w:val="24"/>
          <w:szCs w:val="24"/>
        </w:rPr>
        <w:t>иквидация чрезвычайных ситуаций»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2014 - 2019 гг.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обеспечить эффективную работу аварийно-спасательного отряда города Иванова по предупреждению и ликвидации чрезвычайных ситуаций. Число предупреждаемых (ликвидируемых) чрезвычайных ситуаций останется на уровне, близком к текущему.</w:t>
      </w:r>
    </w:p>
    <w:p w:rsid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Постепенно будет возрастать кадровая и материально-техническая оснащенность аварийно-спасательного отряда. Качество работы отряда останется на прежнем высоком уровне.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77"/>
        <w:gridCol w:w="775"/>
        <w:gridCol w:w="709"/>
        <w:gridCol w:w="614"/>
        <w:gridCol w:w="898"/>
        <w:gridCol w:w="851"/>
        <w:gridCol w:w="689"/>
        <w:gridCol w:w="708"/>
      </w:tblGrid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5AD4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2017, оценка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1118 </w:t>
            </w:r>
            <w:hyperlink w:anchor="Par780" w:tooltip="Прогнозные показатели, помеченные знаком &quot;*&quot;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" w:history="1">
              <w:r w:rsidRPr="00F3782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hyperlink w:anchor="Par781" w:tooltip="Прогнозные показатели, помеченные знаком &quot;**&quot;, скорректированы с учетом сведений о фактическом количестве людей, спасенных на реках в период купального сезона 2015 года." w:history="1">
              <w:r w:rsidRPr="00F3782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сотрудников аварийно-спасательного отряда, имеющих награды и поощрения за службу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укомплектованности аварийно-спасательного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лиц, погибших в результате чрезвычайных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аварийно-спасательного отряда (спасательных постов) оборудованием, снаряжением для оказания помощи и спасения людей на водных объектах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1A3B7E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B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F0A59" w:rsidRPr="00F3782F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1A3B7E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B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9F0A59" w:rsidP="00DC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C0A72"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9F0A59" w:rsidP="00DC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C0A72"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80"/>
      <w:bookmarkEnd w:id="1"/>
      <w:r w:rsidRPr="009F0A59">
        <w:rPr>
          <w:rFonts w:ascii="Times New Roman" w:eastAsia="Times New Roman" w:hAnsi="Times New Roman" w:cs="Times New Roman"/>
          <w:sz w:val="24"/>
          <w:szCs w:val="24"/>
        </w:rPr>
        <w:t>Прогнозные показатели, помеченные знаком "*",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снизит число чрезвычайных ситуаций в городском округе Иваново.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81"/>
      <w:bookmarkEnd w:id="2"/>
      <w:r w:rsidRPr="009F0A59">
        <w:rPr>
          <w:rFonts w:ascii="Times New Roman" w:eastAsia="Times New Roman" w:hAnsi="Times New Roman" w:cs="Times New Roman"/>
          <w:sz w:val="24"/>
          <w:szCs w:val="24"/>
        </w:rPr>
        <w:t>Прогнозные показатели, помеченные знаком "**", скорректированы с учетом сведений о фактическом количестве людей, спасенных на реках в период купального сезона 2015 года.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782"/>
      <w:bookmarkEnd w:id="3"/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в существенной мере зависит от числа чрезвычайных ситуаций, которые возникнут на территории города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>в 2014 - 2019 гг. (в части объемных показателей).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деятельности муниципального казенного учреждения "Управление по делам гражданской обороны и чрезвычайным ситуациям города Иванова". </w:t>
      </w:r>
      <w:proofErr w:type="gramStart"/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Положением, утвержденным постановлением Главы города Иванова от 13.10.2008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 3180 "Об утверждении положения об управлении по делам гражданской обороны и чрезвычайным ситуациям города Иванова", постановлением Главы города от 28.03.2006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 696 "О создании аварийного спасательного отряда города Иванова", постановлением Администрации города Иванова от 12.03.2010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 466 "О передаче отдела единой дежурно-диспетчерской города Иванова".</w:t>
      </w:r>
      <w:proofErr w:type="gramEnd"/>
    </w:p>
    <w:p w:rsidR="009F0A59" w:rsidRPr="00D67146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данное мероприятие включает реализацию концепции по созданию и развитию АПК "Безопасный город", что предполагает предпроектное обследование с проведением первичного анализа существующих на территории города Иванова информационных, аналитических и управляющих систем, а также коммуникационной инфраструктуры с целью последующей разработки рабочего проекта на создание АПК "Безопасный город", приобретение и установку в отделе ЕДДС города Иванова видеостены для вывода основной и вспомогательной информации от ранее созданного сегмента АПК "Безопасный город" (система мониторинга параметров энерго-, газо-,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тепло-, водоснабжения), подключение к сети передачи данных (предоставление каналов связи) в целях соединения ЕДДС города Иванова с объектами, представляющими </w:t>
      </w:r>
      <w:r w:rsidR="00DC0A72" w:rsidRPr="000972D6">
        <w:rPr>
          <w:rFonts w:ascii="Times New Roman" w:eastAsia="Times New Roman" w:hAnsi="Times New Roman" w:cs="Times New Roman"/>
          <w:sz w:val="24"/>
          <w:szCs w:val="24"/>
        </w:rPr>
        <w:t>опасность,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взаимодействующими организациями</w:t>
      </w:r>
      <w:r w:rsidR="00DC0A72" w:rsidRPr="000972D6">
        <w:rPr>
          <w:rFonts w:ascii="Times New Roman" w:eastAsia="Times New Roman" w:hAnsi="Times New Roman" w:cs="Times New Roman"/>
          <w:sz w:val="24"/>
          <w:szCs w:val="24"/>
        </w:rPr>
        <w:t xml:space="preserve"> и для раб</w:t>
      </w:r>
      <w:r w:rsidR="00DE349A" w:rsidRPr="000972D6">
        <w:rPr>
          <w:rFonts w:ascii="Times New Roman" w:eastAsia="Times New Roman" w:hAnsi="Times New Roman" w:cs="Times New Roman"/>
          <w:sz w:val="24"/>
          <w:szCs w:val="24"/>
        </w:rPr>
        <w:t>оты телекоммуникационного сервера для оповещения должностных лиц и органов управления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, приобретение оборудования для защиты существующих и вновь создаваемых каналов связи и приобретение источников бесперебойного питания для работы серверного оборудования, организацию доступа с функцией сбора, хранения статистической информации о состоянии систем пожарной сигнализации в зданиях и сооружениях с массовым пребыванием людей, в том числе в высотных зданиях, для ЕДДС города Иванова к программно-аппаратному комплексу "Стрелец-Мониторинг" и приобретение соответствующего оборудования для этих целей, а также оборудование рабочего места операторов АПК "Безопасный город" (средства связи, мебель и оргтехника), разработку проектно-сметной документации для монтажа новых технических устройств муниципальной системы оповещения населения при возникновении чрезвычайных ситуаций, монтаж и поддержание их в состоянии постоянной готовности к работе, </w:t>
      </w:r>
      <w:r w:rsidR="00DC0A72" w:rsidRPr="000972D6">
        <w:rPr>
          <w:rFonts w:ascii="Times New Roman" w:eastAsia="Times New Roman" w:hAnsi="Times New Roman" w:cs="Times New Roman"/>
          <w:sz w:val="24"/>
          <w:szCs w:val="24"/>
        </w:rPr>
        <w:t xml:space="preserve">поставка и ввод в эксплуатацию телекоммуникационного сервера для оповещения должностных лиц и органов управления, 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поставку запасных</w:t>
      </w:r>
      <w:r w:rsidRPr="00D67146">
        <w:rPr>
          <w:rFonts w:ascii="Times New Roman" w:eastAsia="Times New Roman" w:hAnsi="Times New Roman" w:cs="Times New Roman"/>
          <w:sz w:val="24"/>
          <w:szCs w:val="24"/>
        </w:rPr>
        <w:t xml:space="preserve"> частей (материалов) и оборудования, требующих монтажа для устройств системы оповещения, ремонтно-восстановительные работы устройств системы оповещения, техническое обслуживание устройств системы оповещения, переданной в безвозмездное пользование МКУ «УГО и ЧС г. Иваново», разработку, приобретение, администрирование и содержание программного обеспечения для АПК "Безопасный город", монтажные работы по установке единой функционирующей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Ивановской области: поставка и монтаж оборудования ЕДДС города Иванова по адресу город Иваново, проспект Шереметевский, дом 1 (здание администрации), настройка и пуско-наладка оборудования ЕДДС города Иванова по адресу город Иваново, проспект Шереметевский, дом 1 (здание администрации)».</w:t>
      </w:r>
    </w:p>
    <w:p w:rsidR="009F0A59" w:rsidRPr="00D67146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4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- 2016 - 2019 гг.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276"/>
        <w:gridCol w:w="992"/>
        <w:gridCol w:w="993"/>
        <w:gridCol w:w="992"/>
        <w:gridCol w:w="992"/>
        <w:gridCol w:w="992"/>
        <w:gridCol w:w="993"/>
      </w:tblGrid>
      <w:tr w:rsidR="007D078B" w:rsidRPr="00F3782F" w:rsidTr="00B67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5AD4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F0A59"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78B" w:rsidRPr="00F3782F" w:rsidTr="00B67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26633,70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9F0A59" w:rsidP="00BD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D57A8"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D57A8"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29523,84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29588,34</w:t>
            </w:r>
          </w:p>
        </w:tc>
      </w:tr>
      <w:tr w:rsidR="007D078B" w:rsidRPr="00F3782F" w:rsidTr="00B67EC8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26633,70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9F0A59" w:rsidP="0010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D57A8"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295,4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29523,84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29588,34</w:t>
            </w:r>
          </w:p>
        </w:tc>
      </w:tr>
      <w:tr w:rsidR="007D078B" w:rsidRPr="00F3782F" w:rsidTr="00B67EC8">
        <w:trPr>
          <w:trHeight w:val="15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муниципальной услуги "Предупреждение и ликвидация чрезвычайных ситуаций"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B6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r w:rsidR="009F5A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proofErr w:type="gramEnd"/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Иванова, </w:t>
            </w:r>
            <w:proofErr w:type="spellStart"/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="009F5A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казенное учреждение "Управление по делам гражданской обороны и </w:t>
            </w:r>
            <w:proofErr w:type="spellStart"/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</w:t>
            </w:r>
            <w:proofErr w:type="spellEnd"/>
            <w:r w:rsidR="009F5A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чайным ситуациям города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26633,70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78B" w:rsidRPr="00F3782F" w:rsidTr="00B67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учреждения "Управление по делам гражданской обороны и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чрезвычайным ситуациям города Иванова"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0972D6" w:rsidRDefault="00BD57A8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29295,44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29523,84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29588,34</w:t>
            </w:r>
          </w:p>
        </w:tc>
      </w:tr>
    </w:tbl>
    <w:p w:rsidR="009F0A59" w:rsidRPr="009F0A59" w:rsidRDefault="009F5AD4" w:rsidP="009F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F0A59" w:rsidRPr="009F0A59" w:rsidSect="00B67EC8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»</w:t>
      </w:r>
      <w:r w:rsidR="00643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BBC" w:rsidRPr="00ED4A2E" w:rsidRDefault="00F32BBC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F5AD4" w:rsidRDefault="00F32BBC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F5AD4" w:rsidRDefault="00F32BBC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>Администрации города Иванова</w:t>
      </w:r>
    </w:p>
    <w:p w:rsidR="009F5AD4" w:rsidRPr="00ED4A2E" w:rsidRDefault="00D231E2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231E2">
        <w:rPr>
          <w:rFonts w:ascii="Times New Roman" w:eastAsia="Times New Roman" w:hAnsi="Times New Roman" w:cs="Times New Roman"/>
          <w:sz w:val="24"/>
          <w:szCs w:val="24"/>
        </w:rPr>
        <w:t>23.10.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1425</w:t>
      </w:r>
    </w:p>
    <w:p w:rsidR="009F0A59" w:rsidRPr="009F0A59" w:rsidRDefault="009F5AD4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F0A59" w:rsidRPr="009F0A59" w:rsidRDefault="00B67EC8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«Безопасный город»</w:t>
      </w:r>
    </w:p>
    <w:p w:rsidR="009F0A59" w:rsidRPr="009F0A59" w:rsidRDefault="009F5AD4" w:rsidP="009F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0A59" w:rsidRPr="009F0A59" w:rsidRDefault="00B67EC8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108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 «</w:t>
      </w:r>
      <w:r w:rsidR="009F0A59" w:rsidRPr="009F0A59">
        <w:rPr>
          <w:rFonts w:ascii="Times New Roman" w:eastAsia="Times New Roman" w:hAnsi="Times New Roman" w:cs="Times New Roman"/>
          <w:sz w:val="24"/>
          <w:szCs w:val="24"/>
        </w:rPr>
        <w:t>Повышение уровня защищенности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населения города И</w:t>
      </w:r>
      <w:r w:rsidR="00B67EC8">
        <w:rPr>
          <w:rFonts w:ascii="Times New Roman" w:eastAsia="Times New Roman" w:hAnsi="Times New Roman" w:cs="Times New Roman"/>
          <w:sz w:val="24"/>
          <w:szCs w:val="24"/>
        </w:rPr>
        <w:t>ванова от преступных проявлений»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2014 - 2019 гг.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повысить уровень материально-технической оснащенности органов внутренних дел города Иванова, что будет способствовать снижению уровня преступности в городе Иванове.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 защищенности населения города при проведении массовых мероприятий. Будет обеспечена стабильная работа аппаратно-программного комплекса видеофиксации АПК "Безопасный город".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737"/>
        <w:gridCol w:w="680"/>
        <w:gridCol w:w="680"/>
        <w:gridCol w:w="680"/>
        <w:gridCol w:w="680"/>
        <w:gridCol w:w="737"/>
        <w:gridCol w:w="850"/>
        <w:gridCol w:w="680"/>
        <w:gridCol w:w="680"/>
      </w:tblGrid>
      <w:tr w:rsidR="009F0A59" w:rsidRPr="00F3782F" w:rsidTr="009F0A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2017, оценка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F0A59" w:rsidRPr="00F3782F" w:rsidTr="009F0A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</w:tbl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643B1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1. Оплата услуг по содержанию АПК "Безопасный город".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осуществление работ по обслуживанию и ремонту аппаратно-программного комплекса "Безопасный город" (система видеокамер с функцией определения номера).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- 2014 - 2019 гг.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2. Создание необходимых условий для деятельности сотрудников органов внутренних дел.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предполагает: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трех арочных металлодетекторов для подразделений Управления МВД России по городу Иваново, приобретение рейки "Кондор-3М" (для измерения геометрических параметров улично-дорожной сети областного центра),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13 автоматизированных рабочих мест (ПЭВМ, монитор, принтер, клавиатура, мышь), что значительно повлияет на рост расследованных преступлений и административных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правонарушений, т.к. значительно уменьшит время на оформление процессуальных документов и административных дел.</w:t>
      </w:r>
      <w:proofErr w:type="gramEnd"/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год,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- поставку металлодетекторов для использования на мероприятиях с массовым скоплением людей,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- поставку портативных компьютеров (ноутбуков),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- поставку конной амуниции для обеспечения деятельности отделов МВД РФ по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>г. Иваново.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год.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3. Приобретение автотранспорта.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предполагает: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- приобретение 4 автомобилей "Лада-Гранта" для подразделений Управления МВД России по городу Иваново.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год,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- поставку автотранспорта для обеспечения деятельности отделов МВД РФ по городу Иваново. Это позволит повысить мобильность сотрудников полиции при поступлении сообщений о происшествиях, снизить время прибытия наряда полиции.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- 2016 - 2017 гг.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4. Модернизация и развитие системы видеонаблюдения АПК "Безопасный город"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>в общественных местах.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(замену), модернизацию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качестве доказательной базы в суде. Старые видеокамеры будут использованы в местах меньшей концентрации граждан. Также мероприятием предусматривается закупка телекоммуникационного оборудования с целью подключения видеокамер с функцией фиксации автомобильных номеров в единую информационно-телекоммуникационную систему Управления МВД России по Ивановской области, внедрение программного комплекса "Паутина".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- 2014 - 2015 гг.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5. Модернизация и развитие сегмента системы АПК "Безопасный город" (система видеонаблюдения).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разработку проектной документации, монтаж (замену), модернизацию в местах массового пребывания людей видеокамер с высоким разрешением и четкостью изображения, замену (установку дополнительных) видеосерверов и дополнительных жестких дисков с целью осуществления контроля и оперативного реагирования на изменения оперативной обстановки и увеличения глубины архива видеоинформации, использования видеозаписи при расследовании преступлений и в качестве доказательной базы в суде. Видеокамеры, видеосерверы предполагается устанавливать в пределах границ городского округа Иваново, по согласованию с УМВД России по Ивановской области.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- 2016 - 2019 гг.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6. Создание сегмента АПК "Безопасный город" (объединенная система видеонаблюдения и экологического мониторинга).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0A59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организацию работ по установке активных камер видеонаблюдения с датчиками, реагирующими на различные факторы угроз (загазованность, наличие выбросов аварийных химически опасных веществ) на территории города Иванова, прилегающей к ОАО "</w:t>
      </w:r>
      <w:proofErr w:type="spellStart"/>
      <w:r w:rsidRPr="009F0A59">
        <w:rPr>
          <w:rFonts w:ascii="Times New Roman" w:eastAsia="Times New Roman" w:hAnsi="Times New Roman" w:cs="Times New Roman"/>
          <w:sz w:val="24"/>
          <w:szCs w:val="24"/>
        </w:rPr>
        <w:t>Ивхимпром</w:t>
      </w:r>
      <w:proofErr w:type="spellEnd"/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", ООО "СГ-Сервис", </w:t>
      </w:r>
      <w:r w:rsidR="009F5A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t xml:space="preserve">а также работ по установке активных видеокамер с датчиками обнаружения движения, наличия опасных предметов и опознавания людей на городской территории, прилегающей </w:t>
      </w:r>
      <w:r w:rsidRPr="009F0A59">
        <w:rPr>
          <w:rFonts w:ascii="Times New Roman" w:eastAsia="Times New Roman" w:hAnsi="Times New Roman" w:cs="Times New Roman"/>
          <w:sz w:val="24"/>
          <w:szCs w:val="24"/>
        </w:rPr>
        <w:lastRenderedPageBreak/>
        <w:t>к крупным торгово-развлекательным центрам ("Тополь", "Лента</w:t>
      </w:r>
      <w:proofErr w:type="gramEnd"/>
      <w:r w:rsidRPr="009F0A59">
        <w:rPr>
          <w:rFonts w:ascii="Times New Roman" w:eastAsia="Times New Roman" w:hAnsi="Times New Roman" w:cs="Times New Roman"/>
          <w:sz w:val="24"/>
          <w:szCs w:val="24"/>
        </w:rPr>
        <w:t>"), с выводом поступающей информации на пульт ЕДДС города Иванова.</w:t>
      </w:r>
    </w:p>
    <w:p w:rsidR="009F0A59" w:rsidRPr="009F0A59" w:rsidRDefault="009F0A59" w:rsidP="009F5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год.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59" w:rsidRPr="009F0A59" w:rsidRDefault="009F0A59" w:rsidP="009F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0A59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851"/>
        <w:gridCol w:w="850"/>
        <w:gridCol w:w="851"/>
        <w:gridCol w:w="850"/>
        <w:gridCol w:w="851"/>
        <w:gridCol w:w="992"/>
      </w:tblGrid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3837,0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3837,0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7917,0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A59" w:rsidRPr="00F3782F" w:rsidTr="009F5A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 содержанию АПК "Безопасный город"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(МКУ "УГО и ЧС</w:t>
            </w:r>
            <w:r w:rsidR="00D41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Иваново")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7146">
              <w:rPr>
                <w:rFonts w:ascii="Times New Roman" w:eastAsia="Times New Roman" w:hAnsi="Times New Roman" w:cs="Times New Roman"/>
                <w:sz w:val="20"/>
                <w:szCs w:val="20"/>
              </w:rPr>
              <w:t>1884,0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9F0A59" w:rsidRPr="00F3782F" w:rsidTr="009F5A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(МКУ "УГО и ЧС</w:t>
            </w:r>
            <w:r w:rsidR="00D41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Иваново")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(МКУ "УГО и ЧС</w:t>
            </w:r>
            <w:r w:rsidR="00D41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Иваново")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1027,0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и развитие сегмента системы АПК "Безопасный город" (система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видеонаблюдения)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города Иванова (МКУ "УГО и ЧС </w:t>
            </w:r>
            <w:r w:rsidR="00D41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3091,0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7146">
              <w:rPr>
                <w:rFonts w:ascii="Times New Roman" w:eastAsia="Times New Roman" w:hAnsi="Times New Roman" w:cs="Times New Roman"/>
                <w:sz w:val="20"/>
                <w:szCs w:val="20"/>
              </w:rPr>
              <w:t>1795,0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9F0A59" w:rsidRPr="00F3782F" w:rsidTr="009F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9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сегмента АПК "Безопасный город" (объединенная система видеонаблюдения и экологического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D4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Иванова (МКУ "УГО и ЧС </w:t>
            </w:r>
            <w:r w:rsidR="00D41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82F">
              <w:rPr>
                <w:rFonts w:ascii="Times New Roman" w:eastAsia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9" w:rsidRPr="00F3782F" w:rsidRDefault="009F0A59" w:rsidP="009F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92A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F5AD4" w:rsidRDefault="009F5AD4" w:rsidP="00730AC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3B11" w:rsidRDefault="00643B11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3B11" w:rsidRDefault="00643B11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31E2" w:rsidRPr="00D231E2" w:rsidRDefault="00D231E2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GoBack"/>
      <w:bookmarkEnd w:id="5"/>
    </w:p>
    <w:p w:rsidR="00643B11" w:rsidRDefault="00643B11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4A2E" w:rsidRPr="00ED4A2E" w:rsidRDefault="00ED4A2E" w:rsidP="009F5AD4">
      <w:pPr>
        <w:widowControl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32BB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F5AD4" w:rsidRDefault="00ED4A2E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F5AD4" w:rsidRDefault="00ED4A2E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9F5AD4" w:rsidRPr="00ED4A2E" w:rsidRDefault="00D231E2" w:rsidP="009F5AD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231E2">
        <w:rPr>
          <w:rFonts w:ascii="Times New Roman" w:eastAsia="Times New Roman" w:hAnsi="Times New Roman" w:cs="Times New Roman"/>
          <w:sz w:val="24"/>
          <w:szCs w:val="24"/>
        </w:rPr>
        <w:t>23.10.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ED4A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1425</w:t>
      </w:r>
    </w:p>
    <w:p w:rsidR="00ED4A2E" w:rsidRPr="00ED4A2E" w:rsidRDefault="00773511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4A2E" w:rsidRPr="00ED4A2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ED4A2E" w:rsidRPr="00ED4A2E" w:rsidRDefault="00ED4A2E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D4A2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D4A2E" w:rsidRPr="009925D6" w:rsidRDefault="00D909C8" w:rsidP="009F5AD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«Безопасный город»</w:t>
      </w:r>
    </w:p>
    <w:p w:rsidR="00510BC8" w:rsidRPr="00735D40" w:rsidRDefault="00510BC8" w:rsidP="00730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011" w:rsidRDefault="00E30011" w:rsidP="00730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"Повышение безопасности дорожного движения"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2014 - 2019 гг.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14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D67146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позволит построить (реконструировать) более 9 тыс. м автомобильных дорог, не менее 7 крупных объектов в области дорожного строительства, а также привести технические средства </w:t>
      </w:r>
      <w:r w:rsidRPr="00AC7E08">
        <w:rPr>
          <w:rFonts w:ascii="Times New Roman" w:eastAsia="Times New Roman" w:hAnsi="Times New Roman" w:cs="Times New Roman"/>
          <w:sz w:val="24"/>
          <w:szCs w:val="24"/>
        </w:rPr>
        <w:t>организации дорожного движения в состояние, отвечающее нормативным требованиям, провести обследование пассажиропотоков муниципальных маршрутов регулярных перевозок с целью оптимизации маршрутной схемы городского автомобильного и электрического транспорта общего пользования города Иванова.</w:t>
      </w:r>
    </w:p>
    <w:p w:rsidR="00AC7E08" w:rsidRPr="00AC7E08" w:rsidRDefault="00AC7E08" w:rsidP="00145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850"/>
        <w:gridCol w:w="851"/>
        <w:gridCol w:w="850"/>
        <w:gridCol w:w="851"/>
        <w:gridCol w:w="850"/>
        <w:gridCol w:w="851"/>
        <w:gridCol w:w="850"/>
      </w:tblGrid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2017,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663,89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689,24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691,53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693,31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2,9855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3,0901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1,784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D67146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146">
              <w:rPr>
                <w:rFonts w:ascii="Times New Roman" w:eastAsia="Times New Roman" w:hAnsi="Times New Roman" w:cs="Times New Roman"/>
                <w:sz w:val="20"/>
                <w:szCs w:val="20"/>
              </w:rPr>
              <w:t>1,24972 *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протяженности сети автомобильных дорог общего пользования местного значения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3,0901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1,784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D67146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146">
              <w:rPr>
                <w:rFonts w:ascii="Times New Roman" w:eastAsia="Times New Roman" w:hAnsi="Times New Roman" w:cs="Times New Roman"/>
                <w:sz w:val="20"/>
                <w:szCs w:val="20"/>
              </w:rPr>
              <w:t>1,24972 *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протяженности сети автомобильных дорог </w:t>
            </w: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2,3065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310,62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322,53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343,75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376,16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6A1CC5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6A1CC5" w:rsidP="006A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6A1CC5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408,54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51,78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54,58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6A1CC5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EA6E46" w:rsidP="006A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</w:t>
            </w:r>
            <w:r w:rsidR="006A1CC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EA6E46" w:rsidP="006A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</w:t>
            </w:r>
            <w:r w:rsidR="006A1CC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4411B9" w:rsidRDefault="004411B9" w:rsidP="000B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E08" w:rsidRPr="00AC7E08" w:rsidTr="009F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D4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установленных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AC7E08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033522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CE510E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8" w:rsidRPr="00AC7E08" w:rsidRDefault="00CE510E" w:rsidP="00AC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D67146" w:rsidRDefault="00AC7E08" w:rsidP="00AC7E08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7146">
        <w:rPr>
          <w:rFonts w:ascii="Times New Roman" w:eastAsia="Times New Roman" w:hAnsi="Times New Roman" w:cs="Times New Roman"/>
          <w:sz w:val="16"/>
          <w:szCs w:val="16"/>
        </w:rPr>
        <w:t>Показатель, помеченный знаком "*", подлежит уточнению по мере принятия нормативных правовых актов о выделении (распределении) денежных средств.</w:t>
      </w:r>
    </w:p>
    <w:p w:rsidR="00AC7E08" w:rsidRPr="00AC7E08" w:rsidRDefault="00AC7E08" w:rsidP="001450F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AC7E08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B11" w:rsidRDefault="00643B11" w:rsidP="00AC7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AC7E08" w:rsidRPr="00AC7E08" w:rsidRDefault="00AC7E08" w:rsidP="00AC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Pr="00AC7E08" w:rsidRDefault="00AC7E08" w:rsidP="0014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автодороги м. </w:t>
      </w:r>
      <w:proofErr w:type="spellStart"/>
      <w:r w:rsidRPr="00AC7E08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 - пос. Дальний, соединяющей </w:t>
      </w:r>
      <w:r w:rsidR="00D909C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C7E08">
        <w:rPr>
          <w:rFonts w:ascii="Times New Roman" w:eastAsia="Times New Roman" w:hAnsi="Times New Roman" w:cs="Times New Roman"/>
          <w:sz w:val="24"/>
          <w:szCs w:val="24"/>
        </w:rPr>
        <w:t>ул. Минскую и ул. Фрунзе г. Иваново.</w:t>
      </w:r>
      <w:proofErr w:type="gramEnd"/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позволит соединить два направления въезда-выезда из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C7E08">
        <w:rPr>
          <w:rFonts w:ascii="Times New Roman" w:eastAsia="Times New Roman" w:hAnsi="Times New Roman" w:cs="Times New Roman"/>
          <w:sz w:val="24"/>
          <w:szCs w:val="24"/>
        </w:rPr>
        <w:t>г. Иваново на г. Кострома и в Ивановский район, минуя центральную часть города, и тем самым разгрузить ее от движения легкового транспорта и ограничить движение грузового транспорта.</w:t>
      </w:r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- 2017 - 2018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2. Строительство автодороги вдоль ул. Профсоюзной и ул. Наумова на отрезке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от пр. Ф. Энгельса до нового направления ул.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E08" w:rsidRPr="007027AF" w:rsidRDefault="00AC7E08" w:rsidP="00145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позволит создать новые подъездные пути вдоль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ул. Профсоюзной и ул. Наумова для прилегающей застроенной центральной части города, повысить безопасность дорожного движения, как для автомобилей, так и для пешеходов, рассредоточить движение на дорогах города Иванова, а также организовать движение грузовых автомобилей в объезд центральной части города.</w:t>
      </w:r>
    </w:p>
    <w:p w:rsidR="00AC7E08" w:rsidRPr="007027AF" w:rsidRDefault="00AC7E08" w:rsidP="0014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7A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строительства социально значимого объекта планируется привлечение в 2018 - 2019 годах средств из бюджета Ивановской области.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- 2018 - 2019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3. Строительство моста через р.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Уводь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по ул. Набережной и автодороги на участке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от ул. Профсоюзной</w:t>
      </w:r>
      <w:r w:rsidR="006037A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ул. Рыбинской в г. Иваново.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Реализация проекта позволит улучшить общегородскую дорожную ситуацию на территории города Иванова, обеспечив транспортную связь между жилыми, промышленными районами и центром города, центрами планировочных районов, выходами на магистральные улицы и дороги, в том числе исключив дополнительные транспортные нагрузки на Шереметьевский проспект г. Иваново.</w:t>
      </w:r>
    </w:p>
    <w:p w:rsidR="00AC7E08" w:rsidRPr="007027AF" w:rsidRDefault="00AC7E08" w:rsidP="0014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7A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строительства социально значимого объекта планируется привлечение в 2018 - 2019 годах средств из бюджета Ивановской области.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- 2018 - 2019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4. Строительство дорожной сети по улице Кудряшова на участке от проспекта Строителей до улицы Генерала Хлебникова с устройством искусственных сооружений.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Реализация проекта позволит значительно разгрузить проспект Строителей и кольцо на улице Лежневской, снизить интенсивность транспортных потоков. В ходе реализации проекта появится возможность благоустроить территорию, прилегающую к автодороге и микрорайону "Московский", выполнить наружное освещение, водоотвод с территории.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- 2015 - 2016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5. Строительство автодороги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Авдотьино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>, соединяющей улицу Минская и улицу Революционная г. Иваново.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данного объекта позволит соединить улицу Минская и улицу Революционная для создания нового направления транзитного транспорта и организации движения грузовых автомобилей в обход центральной части города Иванова, минуя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улицы Минскую, Якова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Гарелина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, Тимирязева, Рабфаковскую, а также позволит соединить крупные жилые микрорайоны в местечке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Авдотьино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- 2015 - 2016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6. Реконструкция улицы Куконковых и Кохомского шоссе с устройством искусственных сооружений, входящих в состав транспортной развязки Тейково - Шуя - Кинешма.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завершение начатой в 2012 году реконструкции улицы Куконковых и Кохомского шоссе с устройством искусственных сооружений, входящих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в состав транспортной развязки Тейково - Шуя - Кинешма.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7. Строительство дорожной сети </w:t>
      </w:r>
      <w:proofErr w:type="gramStart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по улице Генерала Хлебникова на участке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от улицы Кудряшова до улицы Шубиных с устройством</w:t>
      </w:r>
      <w:proofErr w:type="gram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искусственных сооружений.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завершение начатого в 2013 году строительства дорожной сети по улице Генерала Хлебникова на участке от улицы Кудряшова до улицы Шубиных с устройством искусственных сооружений.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8. Разработка проектно-сметной документации на "Строительство окружной дороги по улице Станкостроителей в г. Иваново (I этап)".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9. Разработка проектно-сметной документации "Строительство автодороги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от д.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Беркино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до полигона твердых бытовых отходов".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- 2014 - 2015 гг.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10. Разработка проектно-сметной документации "Строительство автодороги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Авдотьино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>, соединяющей ул. Минскую и ул. Революционную г. Иваново".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"Строительство автодороги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- пос. Дальний, соединяющей ул. Минскую и ул. Фрунзе г. Иваново".</w:t>
      </w:r>
      <w:proofErr w:type="gramEnd"/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12. Корректировка проектно-сметной документации "Автомобильная дорога по ул. Кудряшова (от пр. Строителей до ул. Генерала Хлебникова) и ул. Генерала Хлебникова (от ул. Кудряшова до ул. Шубиных)".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В целях реализации объекта "Строительство дорожной сети по ул. Кудряшова на участке от пр. Строителей до ул. Генерала Хлебникова с устройством искусственных сооружений" будет откорректирована разработанная в 2008 году проектно-сметная документация, проведена государственная экспертиза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- 2015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13. Корректировка проектно-сметной документации "Строительство автодороги от д.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Беркино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до полигона твердых бытовых отходов".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откорректированной проектно-сметной документации с определением сметной стоимости строительства автодороги с асфальтобетонным покрытием.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- 2015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14. Разработка проектно-сметной документации "Строительство моста через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Уводь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по ул. Набережной и автодороги на участке от ул. Профсоюзной до ул. Рыбинской в г. Иваново".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строительства объекта дорожного хозяйства.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- 2016 - 2017 гг.</w:t>
      </w:r>
    </w:p>
    <w:p w:rsidR="004411B9" w:rsidRPr="000972D6" w:rsidRDefault="004411B9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1102" w:rsidRPr="000972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проектно-сметной документации «Строительство автодороги </w:t>
      </w:r>
      <w:r w:rsidR="00A91102" w:rsidRPr="000972D6">
        <w:rPr>
          <w:rFonts w:ascii="Times New Roman" w:eastAsia="Times New Roman" w:hAnsi="Times New Roman" w:cs="Times New Roman"/>
          <w:sz w:val="24"/>
          <w:szCs w:val="24"/>
        </w:rPr>
        <w:br/>
      </w:r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0972D6">
        <w:rPr>
          <w:rFonts w:ascii="Times New Roman" w:eastAsia="Times New Roman" w:hAnsi="Times New Roman" w:cs="Times New Roman"/>
          <w:sz w:val="24"/>
          <w:szCs w:val="24"/>
        </w:rPr>
        <w:t>Минеево</w:t>
      </w:r>
      <w:proofErr w:type="spellEnd"/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 – пос.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Дальний, соединяющей ул.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Минскую и ул.</w:t>
      </w:r>
      <w:r w:rsidR="00145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Фрунзе г. Иваново».</w:t>
      </w:r>
      <w:proofErr w:type="gramEnd"/>
    </w:p>
    <w:p w:rsidR="004411B9" w:rsidRPr="000972D6" w:rsidRDefault="004411B9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</w:t>
      </w:r>
      <w:r w:rsidR="00C8345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корректированной проектно-сметной документации с определением сметной стоимости строительства автодороги.</w:t>
      </w:r>
    </w:p>
    <w:p w:rsidR="004411B9" w:rsidRPr="000972D6" w:rsidRDefault="004411B9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- 2017 год.</w:t>
      </w:r>
    </w:p>
    <w:p w:rsidR="004411B9" w:rsidRPr="000972D6" w:rsidRDefault="004411B9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1 - 15 подпрограммы предполагает возможность осуществления расходов на выполнение </w:t>
      </w:r>
      <w:proofErr w:type="spellStart"/>
      <w:r w:rsidRPr="000972D6">
        <w:rPr>
          <w:rFonts w:ascii="Times New Roman" w:eastAsia="Times New Roman" w:hAnsi="Times New Roman" w:cs="Times New Roman"/>
          <w:sz w:val="24"/>
          <w:szCs w:val="24"/>
        </w:rPr>
        <w:t>предпроектных</w:t>
      </w:r>
      <w:proofErr w:type="spellEnd"/>
      <w:r w:rsidRPr="000972D6">
        <w:rPr>
          <w:rFonts w:ascii="Times New Roman" w:eastAsia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AC7E08" w:rsidRPr="007027AF" w:rsidRDefault="00AC7E08" w:rsidP="00D4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Строительство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7027AF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на 2014 - 2019 годы.</w:t>
      </w:r>
    </w:p>
    <w:p w:rsidR="00AC7E08" w:rsidRPr="007027AF" w:rsidRDefault="00AC7E08" w:rsidP="00D4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4</w:t>
      </w:r>
      <w:r w:rsidR="000335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(сорока)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обустройства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11" w:history="1">
        <w:r w:rsidRPr="007027AF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"Повышение безопасности дорожного движения в 2013 - 2020 годах".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- 2014 - 2019 гг.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недостающих и модернизацию существующих технических средств организации дорожного движения и элементов обустройства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- 2014 - 2019 гг.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Реконструкция, строительство на участках улично-дорожной сети города Иванова пешеходных ограждений, в том числе в зоне пешеходных переходов.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- 2014 - 2019 гг.</w:t>
      </w:r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Проведение</w:t>
      </w:r>
      <w:r w:rsidRPr="00AC7E08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работ по обследованию пассажиропотоков муниципальных маршрутов регулярных перевозок и оценке действующей городской пассажирской сети с разработкой предложений по оптимизации маршрутной схемы городского автомобильного и электрического транспорта общего пользования города Иванова.</w:t>
      </w:r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получение результатов обследования пассажиропотоков по муниципальным маршрутам регулярных перевозок, предложений по оптимизации маршрутной схемы городского автомобильного и электрического транспорта общего пользования города Иванова.</w:t>
      </w:r>
    </w:p>
    <w:p w:rsidR="00AC7E08" w:rsidRPr="00AC7E08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выполнения мероприятия - 2016 - 2017 гг.</w:t>
      </w:r>
    </w:p>
    <w:p w:rsidR="00AC7E08" w:rsidRPr="000972D6" w:rsidRDefault="004411B9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7E08" w:rsidRPr="000972D6">
        <w:rPr>
          <w:rFonts w:ascii="Times New Roman" w:eastAsia="Times New Roman" w:hAnsi="Times New Roman" w:cs="Times New Roman"/>
          <w:sz w:val="24"/>
          <w:szCs w:val="24"/>
        </w:rPr>
        <w:t>. Арендная плата за пользование земельными участками в целях строительства объектов дорожного хозяйства (включая пени).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погашение задолженности управления капитального строительства Администрации города Иванова перед Ивановским городским комитетом по управлению имуществом по арендной плате за пользование земельными участками (включая пени) по объектам дорожного хозяйства.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- 2016 год.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Выполнение работ, оказание услуг в целях передачи объектов дорожного хозяйства в казну города Иванова.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технических планов для передачи объектов дорожного хозяйства в казну города Иванова.</w:t>
      </w:r>
    </w:p>
    <w:p w:rsidR="00AC7E08" w:rsidRPr="000972D6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- 2017 год.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11B9" w:rsidRPr="000972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72D6">
        <w:rPr>
          <w:rFonts w:ascii="Times New Roman" w:eastAsia="Times New Roman" w:hAnsi="Times New Roman" w:cs="Times New Roman"/>
          <w:sz w:val="24"/>
          <w:szCs w:val="24"/>
        </w:rPr>
        <w:t>. Компенсация убытков, вызванных переносом объекта газораспределения при реконструкции</w:t>
      </w:r>
      <w:r w:rsidRPr="007027AF">
        <w:rPr>
          <w:rFonts w:ascii="Times New Roman" w:eastAsia="Times New Roman" w:hAnsi="Times New Roman" w:cs="Times New Roman"/>
          <w:sz w:val="24"/>
          <w:szCs w:val="24"/>
        </w:rPr>
        <w:t xml:space="preserve"> улицы Куконковых и Кохомского шоссе с устройством искусственных сооружений, входящих в состав транспортной развязки Тейково-Шуя-Кинешма.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осуществление управлением капитального строительства Администрации города Иванова компенсации АО "Газпром газораспределение" убытков, вызванных переносом объекта газораспределения при реконструкции улицы Куконковых и Кохомского шоссе с устройством искусственных сооружений, входящих в состав транспортной развязки Тейково-Шуя-Кинешма.</w:t>
      </w:r>
    </w:p>
    <w:p w:rsidR="00AC7E08" w:rsidRPr="007027AF" w:rsidRDefault="00AC7E08" w:rsidP="00145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- 2017 год.</w:t>
      </w:r>
    </w:p>
    <w:p w:rsidR="00313FD4" w:rsidRDefault="00313FD4" w:rsidP="00AC7E08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7E08" w:rsidRDefault="00AC7E08" w:rsidP="00AC7E08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7E08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15703" w:rsidRPr="00B15703" w:rsidRDefault="00B15703" w:rsidP="00B15703">
      <w:pPr>
        <w:keepLines/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B15703">
        <w:rPr>
          <w:rFonts w:ascii="Times New Roman" w:eastAsia="Times New Roman" w:hAnsi="Times New Roman" w:cs="Times New Roman"/>
          <w:sz w:val="20"/>
          <w:szCs w:val="24"/>
        </w:rPr>
        <w:t>(тыс. руб.)</w:t>
      </w:r>
    </w:p>
    <w:tbl>
      <w:tblPr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23"/>
        <w:gridCol w:w="269"/>
        <w:gridCol w:w="2089"/>
        <w:gridCol w:w="269"/>
        <w:gridCol w:w="709"/>
        <w:gridCol w:w="425"/>
        <w:gridCol w:w="724"/>
        <w:gridCol w:w="269"/>
        <w:gridCol w:w="723"/>
        <w:gridCol w:w="269"/>
        <w:gridCol w:w="723"/>
        <w:gridCol w:w="269"/>
        <w:gridCol w:w="865"/>
        <w:gridCol w:w="269"/>
        <w:gridCol w:w="723"/>
        <w:gridCol w:w="269"/>
        <w:gridCol w:w="548"/>
        <w:gridCol w:w="269"/>
      </w:tblGrid>
      <w:tr w:rsidR="007027AF" w:rsidRPr="007027AF" w:rsidTr="00643B11">
        <w:trPr>
          <w:gridAfter w:val="1"/>
          <w:wAfter w:w="269" w:type="dxa"/>
          <w:trHeight w:val="6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643B11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="00AC7E08"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21 685,48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186 032,46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172 633,59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0972D6" w:rsidRDefault="004411B9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106 101,72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91 123,02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560,53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21 685,48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98 394,79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14 409,50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0972D6" w:rsidRDefault="004411B9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15 601,72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91 123,02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560,53</w:t>
            </w:r>
          </w:p>
        </w:tc>
      </w:tr>
      <w:tr w:rsidR="007027AF" w:rsidRPr="007027AF" w:rsidTr="00643B11">
        <w:trPr>
          <w:gridAfter w:val="1"/>
          <w:wAfter w:w="269" w:type="dxa"/>
          <w:trHeight w:val="6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03" w:rsidRDefault="00B15703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средства </w:t>
            </w:r>
          </w:p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дорожного фонда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8 610,40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90 500,00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79 027,27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158 224,09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27AF" w:rsidRPr="007027AF" w:rsidTr="00643B11">
        <w:trPr>
          <w:gridAfter w:val="1"/>
          <w:wAfter w:w="269" w:type="dxa"/>
          <w:trHeight w:val="9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03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автодо</w:t>
            </w:r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роги </w:t>
            </w:r>
            <w:proofErr w:type="gramStart"/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15703" w:rsidRDefault="00B15703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пос. </w:t>
            </w:r>
          </w:p>
          <w:p w:rsidR="00B15703" w:rsidRDefault="00B15703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Дальний, </w:t>
            </w:r>
            <w:r w:rsidR="00AC7E08"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соединяющей ул. Минскую и </w:t>
            </w:r>
          </w:p>
          <w:p w:rsidR="00AC7E08" w:rsidRDefault="00AC7E08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Фрунзе г. Иваново</w:t>
            </w:r>
          </w:p>
          <w:p w:rsidR="00B15703" w:rsidRPr="007027AF" w:rsidRDefault="00B15703" w:rsidP="0014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E08" w:rsidRPr="007027AF" w:rsidRDefault="00AC7E08" w:rsidP="00D41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D41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капитального строительства Администрации </w:t>
            </w:r>
            <w:r w:rsidR="00D41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95 263,16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90 585,60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4 763,16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90 585,60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27A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автодороги вдоль </w:t>
            </w:r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Профсоюзной и </w:t>
            </w:r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Наумова на отрезке от пр. Ф. Энгельса до нового направления </w:t>
            </w:r>
            <w:r w:rsidR="00B1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E08" w:rsidRPr="007027AF" w:rsidRDefault="00AC7E08" w:rsidP="00D41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D41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027A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E08" w:rsidRPr="007027AF" w:rsidRDefault="00AC7E08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08" w:rsidRPr="007027AF" w:rsidRDefault="00AC7E08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4138F" w:rsidRPr="007027AF" w:rsidTr="00D4138F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моста через р.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Уводь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Набережной и автодороги на участке от ул. Профсоюзной до ул. Рыбинской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138F" w:rsidRDefault="00D4138F" w:rsidP="00AD7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</w:p>
          <w:p w:rsidR="00D4138F" w:rsidRPr="007027AF" w:rsidRDefault="00D4138F" w:rsidP="00AD7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дорожной сети по ул. Кудряшова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участке от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пр. Строителей до ул. 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нерала Хлебникова с устройством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искусственных сооружений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капитального строительства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103 189,80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6 950,85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94 579,40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6 950,85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6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E11750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4138F"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8 610,40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9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Минскую</w:t>
            </w:r>
            <w:proofErr w:type="gram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Революционную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9D0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капитального строительства </w:t>
            </w:r>
            <w:r w:rsidR="009D07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80 919,37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158 228,73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1 892,10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79 027,27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158 224,09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5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Куконковых и Кохомского ш.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3 473,82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3 473,82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дорожной сети по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Генерала Хлебникова на участке от ул. Кудряшова до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Шубиных с устройством искусственных сооружений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 строительства Администрации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7 359,29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7 359,29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"Строительство окружной дороги по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Станкостроителей в г. Иваново (I этап)"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447,37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447,37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от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Беркино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621,36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621,36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481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5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Минскую</w:t>
            </w:r>
            <w:proofErr w:type="gram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Революционную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Иваново"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4 250,00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4 250,00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пос. Дальний, соединяющей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Минскую и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Фрунзе г. Иваново"</w:t>
            </w:r>
            <w:proofErr w:type="gramEnd"/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Default="00D4138F" w:rsidP="00B157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</w:t>
            </w:r>
            <w:proofErr w:type="gramEnd"/>
          </w:p>
          <w:p w:rsidR="00D4138F" w:rsidRDefault="00D4138F" w:rsidP="00B157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строительства Администрации </w:t>
            </w:r>
          </w:p>
          <w:p w:rsidR="00D4138F" w:rsidRPr="007027AF" w:rsidRDefault="00D4138F" w:rsidP="00B157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 Иванова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5 370,00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5 370,00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486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46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Строителей до ул. Генерала Хлебникова) и ул. Генерала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Хлебникова (от ул. Кудряшова до ул. Шубиных)"</w:t>
            </w:r>
            <w:proofErr w:type="gramEnd"/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801,93</w:t>
            </w:r>
          </w:p>
          <w:p w:rsidR="00D4138F" w:rsidRPr="007027AF" w:rsidRDefault="00D4138F" w:rsidP="00B1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801,93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"Строительство автодороги от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Беркино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D4138F">
        <w:trPr>
          <w:gridAfter w:val="1"/>
          <w:wAfter w:w="269" w:type="dxa"/>
          <w:trHeight w:val="602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Уводь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Набережной и автодороги на участке от ул. Профсоюзной до ул. Рыбинской в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Иваново"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</w:t>
            </w:r>
            <w:r w:rsidR="009D07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</w:t>
            </w:r>
            <w:proofErr w:type="gramEnd"/>
          </w:p>
          <w:p w:rsidR="00D4138F" w:rsidRDefault="009D0744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D4138F"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троительства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4138F"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D4138F" w:rsidRPr="007027AF" w:rsidRDefault="00D4138F" w:rsidP="00B157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1450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1 653,82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3 343,82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1 653,82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3 343,82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29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-108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5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44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E1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«Строительство автодороги </w:t>
            </w:r>
            <w:proofErr w:type="spell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инеево</w:t>
            </w:r>
            <w:proofErr w:type="spell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пос.Дальний</w:t>
            </w:r>
            <w:proofErr w:type="spell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соединяющей </w:t>
            </w:r>
            <w:proofErr w:type="spell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ул.Минскую</w:t>
            </w:r>
            <w:proofErr w:type="spellEnd"/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у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  <w:r w:rsidR="00E1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Фрунзе </w:t>
            </w:r>
            <w:proofErr w:type="spell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Default="00D4138F" w:rsidP="00B15703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</w:t>
            </w:r>
          </w:p>
          <w:p w:rsidR="00D4138F" w:rsidRPr="000972D6" w:rsidRDefault="00D4138F" w:rsidP="00B15703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2D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9D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4755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</w:t>
            </w: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световозвращателями</w:t>
            </w:r>
            <w:proofErr w:type="spell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</w:t>
            </w:r>
            <w:proofErr w:type="gramEnd"/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0972D6" w:rsidRDefault="00E11750" w:rsidP="00E1175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511,66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537,42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560,53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511,66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512,81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537,42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560,53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21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C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38F" w:rsidRPr="007027AF" w:rsidTr="00643B11">
        <w:trPr>
          <w:gridAfter w:val="1"/>
          <w:wAfter w:w="269" w:type="dxa"/>
          <w:trHeight w:val="12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D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38F" w:rsidRPr="007027AF" w:rsidRDefault="00D4138F" w:rsidP="00B1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9D0744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138F" w:rsidRPr="007027AF" w:rsidTr="009D0744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0972D6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D4138F" w:rsidP="0031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38F" w:rsidRPr="007027AF" w:rsidRDefault="00D4138F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8F" w:rsidRPr="007027AF" w:rsidRDefault="00D4138F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9D0744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научно-исследовательских работ по обследованию пассажиропотоков муниципальных маршрутов регулярных перевозок и оценке действующей городской пассажирской сети с разработкой предложений по оптимизации маршрутной схемы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автомобильного и электрического транспорта общего пользования города Иванова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B09" w:rsidRDefault="00313FD4" w:rsidP="00105B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города Иванова</w:t>
            </w:r>
          </w:p>
          <w:p w:rsidR="00105B09" w:rsidRDefault="00313FD4" w:rsidP="00105B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(комитет по транспорту и связи</w:t>
            </w:r>
            <w:proofErr w:type="gramEnd"/>
          </w:p>
          <w:p w:rsidR="00313FD4" w:rsidRPr="007027AF" w:rsidRDefault="00313FD4" w:rsidP="00105B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города Иванова)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313FD4">
        <w:trPr>
          <w:gridAfter w:val="1"/>
          <w:wAfter w:w="269" w:type="dxa"/>
          <w:trHeight w:val="493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C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9D0744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остатков прошлых лет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Арендная плата за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емельными участками в целях строительства объектов дорожного хозяйства (включая пени)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1 288,53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313FD4">
        <w:trPr>
          <w:gridAfter w:val="1"/>
          <w:wAfter w:w="269" w:type="dxa"/>
          <w:trHeight w:val="421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ьного строительства Админи</w:t>
            </w: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страции города Иванова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1 288,53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105B09">
        <w:trPr>
          <w:gridAfter w:val="1"/>
          <w:wAfter w:w="269" w:type="dxa"/>
          <w:trHeight w:val="272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в целях передачи объектов дорожного хозяйства в казну города Иванова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105B09">
        <w:trPr>
          <w:gridAfter w:val="1"/>
          <w:wAfter w:w="269" w:type="dxa"/>
          <w:trHeight w:val="337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C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3FD4" w:rsidRPr="007027AF" w:rsidRDefault="00313FD4" w:rsidP="00105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05B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1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убытков, вызванных переносом объекта газораспределения при реконструкции улицы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Куконковых</w:t>
            </w:r>
            <w:proofErr w:type="spellEnd"/>
            <w:r w:rsidR="00105B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Кохомского</w:t>
            </w:r>
            <w:proofErr w:type="spellEnd"/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FD4" w:rsidRPr="007027AF" w:rsidRDefault="00313FD4" w:rsidP="007D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469,43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105B09">
        <w:trPr>
          <w:gridAfter w:val="1"/>
          <w:wAfter w:w="269" w:type="dxa"/>
          <w:trHeight w:val="375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0972D6" w:rsidRDefault="00313FD4" w:rsidP="00C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469,43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D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643B11">
        <w:trPr>
          <w:gridAfter w:val="1"/>
          <w:wAfter w:w="269" w:type="dxa"/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FD4" w:rsidRPr="007027AF" w:rsidTr="00B15703">
        <w:trPr>
          <w:gridBefore w:val="1"/>
          <w:wBefore w:w="269" w:type="dxa"/>
          <w:trHeight w:val="255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FD4" w:rsidRPr="007027AF" w:rsidTr="00B15703">
        <w:trPr>
          <w:gridBefore w:val="1"/>
          <w:wBefore w:w="269" w:type="dxa"/>
          <w:trHeight w:val="300"/>
        </w:trPr>
        <w:tc>
          <w:tcPr>
            <w:tcW w:w="9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FD4" w:rsidRPr="007027AF" w:rsidRDefault="00313FD4" w:rsidP="00AC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Примечание:</w:t>
            </w:r>
          </w:p>
        </w:tc>
      </w:tr>
      <w:tr w:rsidR="00313FD4" w:rsidRPr="007027AF" w:rsidTr="00B15703">
        <w:trPr>
          <w:gridBefore w:val="1"/>
          <w:wBefore w:w="269" w:type="dxa"/>
          <w:trHeight w:val="735"/>
        </w:trPr>
        <w:tc>
          <w:tcPr>
            <w:tcW w:w="9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FD4" w:rsidRPr="007027AF" w:rsidRDefault="00313FD4" w:rsidP="00B15703">
            <w:pPr>
              <w:autoSpaceDE w:val="0"/>
              <w:autoSpaceDN w:val="0"/>
              <w:adjustRightInd w:val="0"/>
              <w:spacing w:after="0" w:line="240" w:lineRule="auto"/>
              <w:ind w:right="425" w:firstLine="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 (межбюджетных трансфертов);</w:t>
            </w:r>
          </w:p>
          <w:p w:rsidR="00313FD4" w:rsidRPr="007027AF" w:rsidRDefault="00313FD4" w:rsidP="00B15703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3FD4" w:rsidRPr="007027AF" w:rsidTr="00B15703">
        <w:trPr>
          <w:gridBefore w:val="1"/>
          <w:wBefore w:w="269" w:type="dxa"/>
          <w:trHeight w:val="630"/>
        </w:trPr>
        <w:tc>
          <w:tcPr>
            <w:tcW w:w="9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FD4" w:rsidRPr="007027AF" w:rsidRDefault="00313FD4" w:rsidP="00B15703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AF">
              <w:rPr>
                <w:rFonts w:ascii="Times New Roman" w:eastAsia="Times New Roman" w:hAnsi="Times New Roman" w:cs="Times New Roman"/>
                <w:sz w:val="16"/>
                <w:szCs w:val="16"/>
              </w:rPr>
      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средств.</w:t>
            </w:r>
          </w:p>
        </w:tc>
      </w:tr>
    </w:tbl>
    <w:p w:rsidR="00B01364" w:rsidRPr="00BC47AE" w:rsidRDefault="00B15703" w:rsidP="00B157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sectPr w:rsidR="00B01364" w:rsidRPr="00BC47AE" w:rsidSect="00313FD4">
      <w:pgSz w:w="11907" w:h="16839" w:code="9"/>
      <w:pgMar w:top="142" w:right="851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03" w:rsidRDefault="00E72603" w:rsidP="00985DB8">
      <w:pPr>
        <w:spacing w:after="0" w:line="240" w:lineRule="auto"/>
      </w:pPr>
      <w:r>
        <w:separator/>
      </w:r>
    </w:p>
  </w:endnote>
  <w:endnote w:type="continuationSeparator" w:id="0">
    <w:p w:rsidR="00E72603" w:rsidRDefault="00E72603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03" w:rsidRDefault="00E72603" w:rsidP="00985DB8">
      <w:pPr>
        <w:spacing w:after="0" w:line="240" w:lineRule="auto"/>
      </w:pPr>
      <w:r>
        <w:separator/>
      </w:r>
    </w:p>
  </w:footnote>
  <w:footnote w:type="continuationSeparator" w:id="0">
    <w:p w:rsidR="00E72603" w:rsidRDefault="00E72603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22823"/>
      <w:docPartObj>
        <w:docPartGallery w:val="Page Numbers (Top of Page)"/>
        <w:docPartUnique/>
      </w:docPartObj>
    </w:sdtPr>
    <w:sdtEndPr/>
    <w:sdtContent>
      <w:p w:rsidR="00AD7EB6" w:rsidRDefault="00AD7EB6">
        <w:pPr>
          <w:pStyle w:val="a5"/>
          <w:jc w:val="center"/>
        </w:pPr>
      </w:p>
      <w:p w:rsidR="00AD7EB6" w:rsidRDefault="00AD7E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E2">
          <w:rPr>
            <w:noProof/>
          </w:rPr>
          <w:t>20</w:t>
        </w:r>
        <w:r>
          <w:fldChar w:fldCharType="end"/>
        </w:r>
      </w:p>
    </w:sdtContent>
  </w:sdt>
  <w:p w:rsidR="00AD7EB6" w:rsidRDefault="00AD7EB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8" w:rsidRDefault="00D909C8" w:rsidP="00D909C8">
    <w:pPr>
      <w:pStyle w:val="a5"/>
      <w:jc w:val="center"/>
    </w:pPr>
    <w: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FDE4B7C"/>
    <w:multiLevelType w:val="hybridMultilevel"/>
    <w:tmpl w:val="ABAEE036"/>
    <w:lvl w:ilvl="0" w:tplc="748A72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ACA6F0F"/>
    <w:multiLevelType w:val="hybridMultilevel"/>
    <w:tmpl w:val="E64699C4"/>
    <w:lvl w:ilvl="0" w:tplc="3D4CD6D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9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16D3E"/>
    <w:rsid w:val="00020BD3"/>
    <w:rsid w:val="0002101A"/>
    <w:rsid w:val="00033522"/>
    <w:rsid w:val="00073910"/>
    <w:rsid w:val="00076E90"/>
    <w:rsid w:val="00077530"/>
    <w:rsid w:val="000813D9"/>
    <w:rsid w:val="000843B7"/>
    <w:rsid w:val="000972D6"/>
    <w:rsid w:val="000B3790"/>
    <w:rsid w:val="000B7707"/>
    <w:rsid w:val="000C316F"/>
    <w:rsid w:val="000C4F9F"/>
    <w:rsid w:val="000C7D25"/>
    <w:rsid w:val="000D4696"/>
    <w:rsid w:val="000E1FAF"/>
    <w:rsid w:val="000E25DB"/>
    <w:rsid w:val="000F28B6"/>
    <w:rsid w:val="00104B8D"/>
    <w:rsid w:val="00105B09"/>
    <w:rsid w:val="001074AF"/>
    <w:rsid w:val="0011246D"/>
    <w:rsid w:val="00132315"/>
    <w:rsid w:val="0013411E"/>
    <w:rsid w:val="001450FE"/>
    <w:rsid w:val="001570D1"/>
    <w:rsid w:val="001579FC"/>
    <w:rsid w:val="00160BF1"/>
    <w:rsid w:val="00167457"/>
    <w:rsid w:val="00185DC4"/>
    <w:rsid w:val="00194552"/>
    <w:rsid w:val="001A019B"/>
    <w:rsid w:val="001A3B7E"/>
    <w:rsid w:val="001A5865"/>
    <w:rsid w:val="001A7A1C"/>
    <w:rsid w:val="001B19DF"/>
    <w:rsid w:val="001C4B07"/>
    <w:rsid w:val="001C5EDF"/>
    <w:rsid w:val="001D4135"/>
    <w:rsid w:val="001D78A6"/>
    <w:rsid w:val="001E158A"/>
    <w:rsid w:val="001E492A"/>
    <w:rsid w:val="001F5201"/>
    <w:rsid w:val="00200DB4"/>
    <w:rsid w:val="00217DB1"/>
    <w:rsid w:val="002212C5"/>
    <w:rsid w:val="002340D9"/>
    <w:rsid w:val="002802FF"/>
    <w:rsid w:val="002929EE"/>
    <w:rsid w:val="002958F2"/>
    <w:rsid w:val="002A1119"/>
    <w:rsid w:val="002B02A8"/>
    <w:rsid w:val="002B1268"/>
    <w:rsid w:val="002B46F1"/>
    <w:rsid w:val="002B68D4"/>
    <w:rsid w:val="002D5641"/>
    <w:rsid w:val="002E66A4"/>
    <w:rsid w:val="0031343F"/>
    <w:rsid w:val="00313FD4"/>
    <w:rsid w:val="0031744F"/>
    <w:rsid w:val="00321982"/>
    <w:rsid w:val="003231E2"/>
    <w:rsid w:val="00323C20"/>
    <w:rsid w:val="00332282"/>
    <w:rsid w:val="003408E0"/>
    <w:rsid w:val="003460AF"/>
    <w:rsid w:val="00357096"/>
    <w:rsid w:val="00370397"/>
    <w:rsid w:val="00393014"/>
    <w:rsid w:val="003A3C53"/>
    <w:rsid w:val="003D180D"/>
    <w:rsid w:val="003E5A88"/>
    <w:rsid w:val="004028E0"/>
    <w:rsid w:val="00410FEA"/>
    <w:rsid w:val="00411D1A"/>
    <w:rsid w:val="00421F67"/>
    <w:rsid w:val="0042627C"/>
    <w:rsid w:val="004411B9"/>
    <w:rsid w:val="00445FCE"/>
    <w:rsid w:val="00460E83"/>
    <w:rsid w:val="00490850"/>
    <w:rsid w:val="004A0BE5"/>
    <w:rsid w:val="004C2400"/>
    <w:rsid w:val="004C41B7"/>
    <w:rsid w:val="004C7F43"/>
    <w:rsid w:val="004D29A7"/>
    <w:rsid w:val="004D7D65"/>
    <w:rsid w:val="004E4C81"/>
    <w:rsid w:val="004F2592"/>
    <w:rsid w:val="00501BAA"/>
    <w:rsid w:val="00510BC8"/>
    <w:rsid w:val="00512F37"/>
    <w:rsid w:val="00557310"/>
    <w:rsid w:val="0056678D"/>
    <w:rsid w:val="00566855"/>
    <w:rsid w:val="00572C4A"/>
    <w:rsid w:val="00576BB3"/>
    <w:rsid w:val="00581554"/>
    <w:rsid w:val="00586271"/>
    <w:rsid w:val="005A148E"/>
    <w:rsid w:val="005A3363"/>
    <w:rsid w:val="005B76D8"/>
    <w:rsid w:val="005C051B"/>
    <w:rsid w:val="005D3024"/>
    <w:rsid w:val="005D5581"/>
    <w:rsid w:val="0060105E"/>
    <w:rsid w:val="00601328"/>
    <w:rsid w:val="006037A2"/>
    <w:rsid w:val="00643B11"/>
    <w:rsid w:val="006653B7"/>
    <w:rsid w:val="00670CFF"/>
    <w:rsid w:val="006749B3"/>
    <w:rsid w:val="006758EF"/>
    <w:rsid w:val="00696CAB"/>
    <w:rsid w:val="006A1CC5"/>
    <w:rsid w:val="006A50D4"/>
    <w:rsid w:val="006A6EED"/>
    <w:rsid w:val="006A769A"/>
    <w:rsid w:val="006A7968"/>
    <w:rsid w:val="006B0896"/>
    <w:rsid w:val="006C4703"/>
    <w:rsid w:val="006D0B78"/>
    <w:rsid w:val="006E2CA1"/>
    <w:rsid w:val="006E2CDA"/>
    <w:rsid w:val="006E4F5D"/>
    <w:rsid w:val="006E7F8C"/>
    <w:rsid w:val="006F5637"/>
    <w:rsid w:val="007027AF"/>
    <w:rsid w:val="00704F8E"/>
    <w:rsid w:val="00714037"/>
    <w:rsid w:val="00730AC3"/>
    <w:rsid w:val="00735D40"/>
    <w:rsid w:val="00773511"/>
    <w:rsid w:val="007851F2"/>
    <w:rsid w:val="00791635"/>
    <w:rsid w:val="00797000"/>
    <w:rsid w:val="007A773B"/>
    <w:rsid w:val="007A7B62"/>
    <w:rsid w:val="007B490B"/>
    <w:rsid w:val="007B7988"/>
    <w:rsid w:val="007C2330"/>
    <w:rsid w:val="007C4FFA"/>
    <w:rsid w:val="007D078B"/>
    <w:rsid w:val="007E5A25"/>
    <w:rsid w:val="00800565"/>
    <w:rsid w:val="00801AF0"/>
    <w:rsid w:val="00823B13"/>
    <w:rsid w:val="00823BBE"/>
    <w:rsid w:val="00826C57"/>
    <w:rsid w:val="00856CE7"/>
    <w:rsid w:val="0086756D"/>
    <w:rsid w:val="00897D9E"/>
    <w:rsid w:val="008A0B22"/>
    <w:rsid w:val="008B2303"/>
    <w:rsid w:val="008C6874"/>
    <w:rsid w:val="008D1A91"/>
    <w:rsid w:val="008E11C7"/>
    <w:rsid w:val="008E1235"/>
    <w:rsid w:val="008E5005"/>
    <w:rsid w:val="008F2C7B"/>
    <w:rsid w:val="009137A6"/>
    <w:rsid w:val="009456EA"/>
    <w:rsid w:val="009575E7"/>
    <w:rsid w:val="0098451B"/>
    <w:rsid w:val="00985DB8"/>
    <w:rsid w:val="009925D6"/>
    <w:rsid w:val="0099442D"/>
    <w:rsid w:val="009961DC"/>
    <w:rsid w:val="009C68C5"/>
    <w:rsid w:val="009D0744"/>
    <w:rsid w:val="009F0A59"/>
    <w:rsid w:val="009F387D"/>
    <w:rsid w:val="009F5AD4"/>
    <w:rsid w:val="00A11B4D"/>
    <w:rsid w:val="00A22C74"/>
    <w:rsid w:val="00A234E6"/>
    <w:rsid w:val="00A23FC2"/>
    <w:rsid w:val="00A27BD2"/>
    <w:rsid w:val="00A427EA"/>
    <w:rsid w:val="00A55F37"/>
    <w:rsid w:val="00A90C16"/>
    <w:rsid w:val="00A91102"/>
    <w:rsid w:val="00AA67FB"/>
    <w:rsid w:val="00AB4143"/>
    <w:rsid w:val="00AC4424"/>
    <w:rsid w:val="00AC7E08"/>
    <w:rsid w:val="00AD53F4"/>
    <w:rsid w:val="00AD7EB6"/>
    <w:rsid w:val="00B01364"/>
    <w:rsid w:val="00B15703"/>
    <w:rsid w:val="00B218F3"/>
    <w:rsid w:val="00B369DA"/>
    <w:rsid w:val="00B412E5"/>
    <w:rsid w:val="00B416C0"/>
    <w:rsid w:val="00B41AF2"/>
    <w:rsid w:val="00B5460B"/>
    <w:rsid w:val="00B636F6"/>
    <w:rsid w:val="00B66683"/>
    <w:rsid w:val="00B67EC8"/>
    <w:rsid w:val="00B8667C"/>
    <w:rsid w:val="00BA7BBD"/>
    <w:rsid w:val="00BB2560"/>
    <w:rsid w:val="00BC47AE"/>
    <w:rsid w:val="00BC7528"/>
    <w:rsid w:val="00BD2DE1"/>
    <w:rsid w:val="00BD57A8"/>
    <w:rsid w:val="00C07AB3"/>
    <w:rsid w:val="00C17240"/>
    <w:rsid w:val="00C23905"/>
    <w:rsid w:val="00C44868"/>
    <w:rsid w:val="00C5387E"/>
    <w:rsid w:val="00C72705"/>
    <w:rsid w:val="00C759BD"/>
    <w:rsid w:val="00C817EE"/>
    <w:rsid w:val="00C8345D"/>
    <w:rsid w:val="00C9612D"/>
    <w:rsid w:val="00CA53BD"/>
    <w:rsid w:val="00CB02F6"/>
    <w:rsid w:val="00CB5012"/>
    <w:rsid w:val="00CD03E4"/>
    <w:rsid w:val="00CE2E45"/>
    <w:rsid w:val="00CE510E"/>
    <w:rsid w:val="00CE65C0"/>
    <w:rsid w:val="00D04207"/>
    <w:rsid w:val="00D231E2"/>
    <w:rsid w:val="00D23328"/>
    <w:rsid w:val="00D33C79"/>
    <w:rsid w:val="00D36ACB"/>
    <w:rsid w:val="00D40BD3"/>
    <w:rsid w:val="00D4138F"/>
    <w:rsid w:val="00D60442"/>
    <w:rsid w:val="00D67146"/>
    <w:rsid w:val="00D71811"/>
    <w:rsid w:val="00D74367"/>
    <w:rsid w:val="00D764C8"/>
    <w:rsid w:val="00D76F98"/>
    <w:rsid w:val="00D909C8"/>
    <w:rsid w:val="00D93E05"/>
    <w:rsid w:val="00DA089B"/>
    <w:rsid w:val="00DB7E5F"/>
    <w:rsid w:val="00DC0A72"/>
    <w:rsid w:val="00DD1457"/>
    <w:rsid w:val="00DD77FA"/>
    <w:rsid w:val="00DE349A"/>
    <w:rsid w:val="00DF062D"/>
    <w:rsid w:val="00DF232D"/>
    <w:rsid w:val="00E11750"/>
    <w:rsid w:val="00E25C85"/>
    <w:rsid w:val="00E30011"/>
    <w:rsid w:val="00E51726"/>
    <w:rsid w:val="00E52F07"/>
    <w:rsid w:val="00E714A2"/>
    <w:rsid w:val="00E72603"/>
    <w:rsid w:val="00EA4C83"/>
    <w:rsid w:val="00EA6E46"/>
    <w:rsid w:val="00ED4A2E"/>
    <w:rsid w:val="00EE4D52"/>
    <w:rsid w:val="00F031B3"/>
    <w:rsid w:val="00F226AF"/>
    <w:rsid w:val="00F32BBC"/>
    <w:rsid w:val="00F3782F"/>
    <w:rsid w:val="00F6623F"/>
    <w:rsid w:val="00F677C6"/>
    <w:rsid w:val="00F764ED"/>
    <w:rsid w:val="00F835B0"/>
    <w:rsid w:val="00F9180E"/>
    <w:rsid w:val="00FB15B8"/>
    <w:rsid w:val="00FB3E32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08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E0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E08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C7E0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7E08"/>
  </w:style>
  <w:style w:type="paragraph" w:customStyle="1" w:styleId="Pro-Gramma">
    <w:name w:val="Pro-Gramma"/>
    <w:basedOn w:val="a"/>
    <w:link w:val="Pro-Gramma0"/>
    <w:rsid w:val="00AC7E08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AC7E08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AC7E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AC7E08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AC7E08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C7E0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AC7E08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AC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AC7E08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AC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AC7E08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AC7E08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AC7E08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AC7E08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AC7E08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E08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C7E0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E08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C7E0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7E08"/>
  </w:style>
  <w:style w:type="paragraph" w:customStyle="1" w:styleId="Pro-Gramma">
    <w:name w:val="Pro-Gramma"/>
    <w:basedOn w:val="a"/>
    <w:link w:val="Pro-Gramma0"/>
    <w:rsid w:val="00AC7E08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AC7E08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AC7E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AC7E08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AC7E08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C7E0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AC7E08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AC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AC7E08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AC7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AC7E08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AC7E08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AC7E08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AC7E08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AC7E08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C2E1AE82362FB3E2EFF818376BB8F617E5D30940F6BF0F0C8D6C26FD13EF6B9D276044CCA3760e7L0I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918-B02D-4128-ADB8-371D99B6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2017-10-23T13:30:00Z</cp:lastPrinted>
  <dcterms:created xsi:type="dcterms:W3CDTF">2017-10-24T05:56:00Z</dcterms:created>
  <dcterms:modified xsi:type="dcterms:W3CDTF">2017-10-25T12:55:00Z</dcterms:modified>
</cp:coreProperties>
</file>