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B7A7" w14:textId="02D9A51C" w:rsidR="00A51F48" w:rsidRPr="00A51F48" w:rsidRDefault="00B55FD8" w:rsidP="00A5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4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600E59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91430B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533A6D15" w:rsidR="0091430B" w:rsidRPr="0091430B" w:rsidRDefault="0091430B" w:rsidP="00A51F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</w:t>
            </w:r>
            <w:r w:rsidR="00A51F4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600E59" w14:paraId="494DE2E6" w14:textId="77777777" w:rsidTr="0091430B">
        <w:tc>
          <w:tcPr>
            <w:tcW w:w="675" w:type="dxa"/>
            <w:vMerge/>
          </w:tcPr>
          <w:p w14:paraId="3F1161DF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91430B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Default="00600E59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91430B">
        <w:tc>
          <w:tcPr>
            <w:tcW w:w="675" w:type="dxa"/>
          </w:tcPr>
          <w:p w14:paraId="4C067E6D" w14:textId="335D2A24" w:rsidR="00600E59" w:rsidRPr="005F11C4" w:rsidRDefault="001D5134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68" w:type="dxa"/>
          </w:tcPr>
          <w:p w14:paraId="302CF284" w14:textId="797A61E7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участка, свободного от зданий, сооружений</w:t>
            </w:r>
          </w:p>
        </w:tc>
        <w:tc>
          <w:tcPr>
            <w:tcW w:w="1147" w:type="dxa"/>
          </w:tcPr>
          <w:p w14:paraId="47608067" w14:textId="3D0570C9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29" w:type="dxa"/>
          </w:tcPr>
          <w:p w14:paraId="5C2AD013" w14:textId="31FCCEB7" w:rsidR="00600E59" w:rsidRPr="005F11C4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17D4EE1" w14:textId="48965B74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Граждане и юридические лица, обладающие правом на приобретение в собственность, аренду, безвозмездное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законом               от 24.07.2007 № 221-ФЗ «О государственном кадастре недвижимости»</w:t>
            </w:r>
          </w:p>
        </w:tc>
        <w:tc>
          <w:tcPr>
            <w:tcW w:w="1411" w:type="dxa"/>
          </w:tcPr>
          <w:p w14:paraId="5E1A941D" w14:textId="0D93DC11" w:rsidR="003F69C2" w:rsidRPr="003F69C2" w:rsidRDefault="003F69C2" w:rsidP="00A51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</w:t>
            </w:r>
            <w:hyperlink r:id="rId13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 Земельный </w:t>
            </w:r>
            <w:hyperlink r:id="rId14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 Федеральный </w:t>
            </w:r>
            <w:hyperlink r:id="rId15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N 131-ФЗ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"Об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рации»;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Федеральный </w:t>
            </w:r>
            <w:hyperlink r:id="rId16" w:history="1">
              <w:r w:rsidRPr="003F69C2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51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24.07.2007 </w:t>
            </w:r>
            <w:r w:rsidR="00A51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>№ 221-ФЗ «О государственном кадастре недвижимости»;</w:t>
            </w:r>
          </w:p>
          <w:p w14:paraId="6F47EFBE" w14:textId="4E5B2512" w:rsidR="00600E59" w:rsidRPr="005F11C4" w:rsidRDefault="003F69C2" w:rsidP="00A51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69C2">
              <w:rPr>
                <w:rFonts w:ascii="Times New Roman" w:eastAsia="BatangChe" w:hAnsi="Times New Roman" w:cs="Times New Roman"/>
                <w:sz w:val="16"/>
                <w:szCs w:val="16"/>
              </w:rPr>
      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</w:t>
            </w:r>
            <w:r w:rsidRPr="003F69C2">
              <w:rPr>
                <w:rFonts w:ascii="Times New Roman" w:eastAsia="BatangChe" w:hAnsi="Times New Roman" w:cs="Times New Roman"/>
                <w:sz w:val="16"/>
                <w:szCs w:val="16"/>
              </w:rPr>
              <w:lastRenderedPageBreak/>
              <w:t>земельных участков</w:t>
            </w:r>
            <w:proofErr w:type="gramEnd"/>
            <w:r w:rsidRPr="003F69C2">
              <w:rPr>
                <w:rFonts w:ascii="Times New Roman" w:eastAsia="BatangChe" w:hAnsi="Times New Roman" w:cs="Times New Roman"/>
                <w:sz w:val="16"/>
                <w:szCs w:val="16"/>
              </w:rPr>
              <w:t xml:space="preserve">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364" w:type="dxa"/>
          </w:tcPr>
          <w:p w14:paraId="35C53C58" w14:textId="12D696A9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04.06.2015 № 1186</w:t>
            </w:r>
          </w:p>
        </w:tc>
        <w:tc>
          <w:tcPr>
            <w:tcW w:w="1115" w:type="dxa"/>
          </w:tcPr>
          <w:p w14:paraId="6AA8BA3B" w14:textId="0B28CE87" w:rsidR="00600E59" w:rsidRPr="005F11C4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F69C2" w14:paraId="2C759F6E" w14:textId="77777777" w:rsidTr="0091430B">
        <w:tc>
          <w:tcPr>
            <w:tcW w:w="675" w:type="dxa"/>
          </w:tcPr>
          <w:p w14:paraId="1A6C6DAB" w14:textId="154F08CB" w:rsidR="003F69C2" w:rsidRPr="0091430B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68.1</w:t>
            </w:r>
          </w:p>
        </w:tc>
        <w:tc>
          <w:tcPr>
            <w:tcW w:w="1568" w:type="dxa"/>
          </w:tcPr>
          <w:p w14:paraId="4CB8076C" w14:textId="6715DA6C" w:rsidR="003F69C2" w:rsidRPr="0091430B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B018CF4" w14:textId="709060BE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15895ADD" w14:textId="77777777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16F8B2E" w14:textId="77777777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3B34B5" w14:textId="2BB55E83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№ 305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D61EB27" w14:textId="77777777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0872A7C" w14:textId="62BC0FC5" w:rsid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600E59" w14:paraId="63D0CDC2" w14:textId="77777777" w:rsidTr="0091430B">
        <w:tc>
          <w:tcPr>
            <w:tcW w:w="675" w:type="dxa"/>
          </w:tcPr>
          <w:p w14:paraId="457707A3" w14:textId="6B8E1FF4" w:rsidR="00600E59" w:rsidRPr="0091430B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8" w:type="dxa"/>
          </w:tcPr>
          <w:p w14:paraId="026CD607" w14:textId="11228466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Утверждение и выдача заявителю схемы расположения земельного участка на кадастровом плане территории</w:t>
            </w:r>
          </w:p>
        </w:tc>
        <w:tc>
          <w:tcPr>
            <w:tcW w:w="1147" w:type="dxa"/>
          </w:tcPr>
          <w:p w14:paraId="0848682F" w14:textId="77777777" w:rsidR="003F69C2" w:rsidRPr="003F69C2" w:rsidRDefault="003F69C2" w:rsidP="00A51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  <w:p w14:paraId="245B8DE8" w14:textId="681F1254" w:rsidR="00600E59" w:rsidRPr="003F69C2" w:rsidRDefault="00600E59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675FBC12" w14:textId="5CD1922A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EBEF79F" w14:textId="4F8267A2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и юридические лица и (или) их уполномоченные представители, заинтересованные в покупке земельного участка или приобретении права на заключение договора аренда путем проведения аукциона, в случае если земельный участок предстоит </w:t>
            </w:r>
            <w:proofErr w:type="gramStart"/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образовать</w:t>
            </w:r>
            <w:proofErr w:type="gramEnd"/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и не утвержден проект межевания территории, в границах которой предусмотрено образование земельного участка</w:t>
            </w:r>
          </w:p>
        </w:tc>
        <w:tc>
          <w:tcPr>
            <w:tcW w:w="1411" w:type="dxa"/>
          </w:tcPr>
          <w:p w14:paraId="319B7DC4" w14:textId="460DFA18" w:rsidR="003F69C2" w:rsidRPr="003F69C2" w:rsidRDefault="003F69C2" w:rsidP="00A51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</w:t>
            </w:r>
            <w:hyperlink r:id="rId17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 Земельный </w:t>
            </w:r>
            <w:hyperlink r:id="rId18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 Федеральный </w:t>
            </w:r>
            <w:hyperlink r:id="rId19" w:history="1">
              <w:r w:rsidRPr="003F69C2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от 06.10.2003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 xml:space="preserve">N 131-ФЗ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"Об общих принципах организации местного самоуправления в Российской Федерации»;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Федеральный </w:t>
            </w:r>
            <w:hyperlink r:id="rId20" w:history="1">
              <w:r w:rsidRPr="003F69C2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51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24.07.2007 </w:t>
            </w:r>
            <w:r w:rsidR="00A51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3F69C2">
              <w:rPr>
                <w:rFonts w:ascii="Times New Roman" w:eastAsia="Times New Roman" w:hAnsi="Times New Roman" w:cs="Times New Roman"/>
                <w:sz w:val="16"/>
                <w:szCs w:val="16"/>
              </w:rPr>
              <w:t>№ 221-ФЗ «О государственном кадастре недвижимости»;</w:t>
            </w:r>
          </w:p>
          <w:p w14:paraId="5F2E7CFB" w14:textId="35348D37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eastAsia="BatangChe" w:hAnsi="Times New Roman" w:cs="Times New Roman"/>
                <w:sz w:val="16"/>
                <w:szCs w:val="16"/>
              </w:rPr>
              <w:t xml:space="preserve">приказ Минэкономразвития России от 27.11.2014 № 762 «Об утверждении требований к подготовке схемы расположения </w:t>
            </w:r>
            <w:r w:rsidRPr="003F69C2">
              <w:rPr>
                <w:rFonts w:ascii="Times New Roman" w:eastAsia="BatangChe" w:hAnsi="Times New Roman" w:cs="Times New Roman"/>
                <w:sz w:val="16"/>
                <w:szCs w:val="16"/>
              </w:rPr>
              <w:lastRenderedPageBreak/>
              <w:t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364" w:type="dxa"/>
          </w:tcPr>
          <w:p w14:paraId="157D8A72" w14:textId="67F78926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04.06.2015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№ 1185</w:t>
            </w:r>
          </w:p>
        </w:tc>
        <w:tc>
          <w:tcPr>
            <w:tcW w:w="1115" w:type="dxa"/>
          </w:tcPr>
          <w:p w14:paraId="0C34E20D" w14:textId="70B4A71F" w:rsidR="00600E59" w:rsidRPr="003F69C2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9C2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91430B" w14:paraId="49CEC27B" w14:textId="77777777" w:rsidTr="0091430B">
        <w:tc>
          <w:tcPr>
            <w:tcW w:w="675" w:type="dxa"/>
          </w:tcPr>
          <w:p w14:paraId="789EDFE0" w14:textId="66B048A4" w:rsidR="0091430B" w:rsidRPr="0091430B" w:rsidRDefault="003F69C2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  <w:r w:rsidR="0091430B" w:rsidRPr="0091430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bookmarkStart w:id="0" w:name="_GoBack"/>
            <w:bookmarkEnd w:id="0"/>
          </w:p>
        </w:tc>
        <w:tc>
          <w:tcPr>
            <w:tcW w:w="1568" w:type="dxa"/>
          </w:tcPr>
          <w:p w14:paraId="01FF7AA8" w14:textId="443B9747" w:rsid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1113042" w14:textId="3D27533D" w:rsidR="0091430B" w:rsidRPr="0091430B" w:rsidRDefault="0091430B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4B753AC8" w14:textId="77777777" w:rsid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B5CDD3A" w14:textId="77777777" w:rsid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49FDA5A" w14:textId="3936F7C3" w:rsid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№ 305 </w:t>
            </w:r>
            <w:r w:rsidR="00A51F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63889844" w14:textId="77777777" w:rsidR="0091430B" w:rsidRDefault="0091430B" w:rsidP="00A5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A466649" w14:textId="230524D1" w:rsidR="0091430B" w:rsidRPr="0091430B" w:rsidRDefault="0091430B" w:rsidP="00A51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</w:tbl>
    <w:p w14:paraId="28D7A471" w14:textId="32AEB3E4" w:rsidR="003428AE" w:rsidRPr="00B55FD8" w:rsidRDefault="00B55FD8" w:rsidP="00B55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428AE" w:rsidRPr="00B55FD8" w:rsidSect="00B55FD8">
      <w:headerReference w:type="default" r:id="rId21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9AFB" w14:textId="77777777" w:rsidR="00F40096" w:rsidRDefault="00F40096" w:rsidP="00250CB3">
      <w:pPr>
        <w:spacing w:after="0" w:line="240" w:lineRule="auto"/>
      </w:pPr>
      <w:r>
        <w:separator/>
      </w:r>
    </w:p>
  </w:endnote>
  <w:endnote w:type="continuationSeparator" w:id="0">
    <w:p w14:paraId="2640F6E8" w14:textId="77777777" w:rsidR="00F40096" w:rsidRDefault="00F40096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1564" w14:textId="77777777" w:rsidR="00F40096" w:rsidRDefault="00F40096" w:rsidP="00250CB3">
      <w:pPr>
        <w:spacing w:after="0" w:line="240" w:lineRule="auto"/>
      </w:pPr>
      <w:r>
        <w:separator/>
      </w:r>
    </w:p>
  </w:footnote>
  <w:footnote w:type="continuationSeparator" w:id="0">
    <w:p w14:paraId="3FBDA39A" w14:textId="77777777" w:rsidR="00F40096" w:rsidRDefault="00F40096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5477"/>
      <w:docPartObj>
        <w:docPartGallery w:val="Page Numbers (Top of Page)"/>
        <w:docPartUnique/>
      </w:docPartObj>
    </w:sdtPr>
    <w:sdtEndPr/>
    <w:sdtContent>
      <w:p w14:paraId="627E5150" w14:textId="2E298A96" w:rsidR="00A51F48" w:rsidRDefault="00A51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D8">
          <w:rPr>
            <w:noProof/>
          </w:rPr>
          <w:t>2</w:t>
        </w:r>
        <w:r>
          <w:fldChar w:fldCharType="end"/>
        </w:r>
      </w:p>
    </w:sdtContent>
  </w:sdt>
  <w:p w14:paraId="7803687B" w14:textId="77777777" w:rsidR="00A51F48" w:rsidRDefault="00A51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014B"/>
    <w:rsid w:val="003D7843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600E59"/>
    <w:rsid w:val="0060238E"/>
    <w:rsid w:val="006058CF"/>
    <w:rsid w:val="0061319F"/>
    <w:rsid w:val="00614103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135A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363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51F48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55FD8"/>
    <w:rsid w:val="00B6496F"/>
    <w:rsid w:val="00B718C4"/>
    <w:rsid w:val="00B720D5"/>
    <w:rsid w:val="00B74CE7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053C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40096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9B7E996083D4DFCDCA2589AD82703237996887D1D3D0D45B56983D890Cp0c5I" TargetMode="External"/><Relationship Id="rId18" Type="http://schemas.openxmlformats.org/officeDocument/2006/relationships/hyperlink" Target="consultantplus://offline/ref=9B7E996083D4DFCDCA2589AD82703237996887DCDCDDD45B56983D890Cp0c5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9B7E996083D4DFCDCA2589AD82703237996887D1D3D0D45B56983D890Cp0c5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BC3DE7D4F85883407BF55709EAF0645A65AC83D6D14E7C9C60591D92BoCJBM" TargetMode="External"/><Relationship Id="rId20" Type="http://schemas.openxmlformats.org/officeDocument/2006/relationships/hyperlink" Target="consultantplus://offline/ref=2BC3DE7D4F85883407BF55709EAF0645A65AC83D6D14E7C9C60591D92BoCJB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B7E996083D4DFCDCA2589AD82703237996883DBDEDDD45B56983D890Cp0c5I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9B7E996083D4DFCDCA2589AD82703237996883DBDEDDD45B56983D890Cp0c5I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9B7E996083D4DFCDCA2589AD82703237996887DCDCDDD45B56983D890Cp0c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M6MW3T5FJAUW-75-12407</_dlc_DocId>
    <_dlc_DocIdUrl xmlns="7187eedf-3377-40a1-9d0c-8b31896174b9">
      <Url>http://portal.ivgoradm.ru/okomu/_layouts/DocIdRedir.aspx?ID=M6MW3T5FJAUW-75-12407</Url>
      <Description>M6MW3T5FJAUW-75-12407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7C34023F-5C12-4167-BA1E-CE48396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6</cp:revision>
  <cp:lastPrinted>2015-06-19T11:07:00Z</cp:lastPrinted>
  <dcterms:created xsi:type="dcterms:W3CDTF">2015-06-09T11:38:00Z</dcterms:created>
  <dcterms:modified xsi:type="dcterms:W3CDTF">2015-07-02T13:08:00Z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56ed7a5d-f9da-4fd2-91de-93b1b9bece71</vt:lpwstr>
  </property>
</Properties>
</file>