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294" w:type="pct"/>
        <w:jc w:val="center"/>
        <w:tblInd w:w="1126" w:type="dxa"/>
        <w:tblLook w:val="01E0" w:firstRow="1" w:lastRow="1" w:firstColumn="1" w:lastColumn="1" w:noHBand="0" w:noVBand="0"/>
      </w:tblPr>
      <w:tblGrid>
        <w:gridCol w:w="4371"/>
        <w:gridCol w:w="6061"/>
      </w:tblGrid>
      <w:tr w:rsidR="00FC176D" w:rsidRPr="00FC176D" w:rsidTr="00B9065D">
        <w:trPr>
          <w:trHeight w:val="1236"/>
          <w:jc w:val="center"/>
        </w:trPr>
        <w:tc>
          <w:tcPr>
            <w:tcW w:w="2095"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905"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B9065D" w:rsidP="00B9065D">
            <w:pPr>
              <w:tabs>
                <w:tab w:val="left" w:pos="4090"/>
              </w:tabs>
              <w:suppressAutoHyphens w:val="0"/>
              <w:autoSpaceDE w:val="0"/>
              <w:autoSpaceDN w:val="0"/>
              <w:adjustRightInd w:val="0"/>
              <w:spacing w:after="0" w:line="240" w:lineRule="auto"/>
              <w:ind w:left="3686" w:hanging="284"/>
              <w:rPr>
                <w:rFonts w:eastAsia="Times New Roman" w:cs="Times New Roman"/>
                <w:color w:val="000000"/>
                <w:sz w:val="20"/>
                <w:szCs w:val="20"/>
                <w:lang w:eastAsia="ru-RU" w:bidi="ar-SA"/>
              </w:rPr>
            </w:pPr>
            <w:r>
              <w:rPr>
                <w:rFonts w:eastAsia="Times New Roman" w:cs="Times New Roman"/>
                <w:color w:val="000000"/>
                <w:sz w:val="20"/>
                <w:szCs w:val="20"/>
                <w:lang w:eastAsia="ru-RU" w:bidi="ar-SA"/>
              </w:rPr>
              <w:t xml:space="preserve">                                                                                                                                                          Начальник управления</w:t>
            </w:r>
          </w:p>
          <w:p w:rsidR="00FC176D" w:rsidRPr="00FC176D" w:rsidRDefault="00B9065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color w:val="000000"/>
                <w:sz w:val="20"/>
                <w:szCs w:val="20"/>
                <w:lang w:eastAsia="ru-RU" w:bidi="ar-SA"/>
              </w:rPr>
              <w:t>__</w:t>
            </w:r>
            <w:r w:rsidR="00FC176D" w:rsidRPr="00FC176D">
              <w:rPr>
                <w:rFonts w:eastAsia="Times New Roman" w:cs="Times New Roman"/>
                <w:color w:val="000000"/>
                <w:sz w:val="20"/>
                <w:szCs w:val="20"/>
                <w:lang w:eastAsia="ru-RU" w:bidi="ar-SA"/>
              </w:rPr>
              <w:t xml:space="preserve">____________________________________  </w:t>
            </w:r>
            <w:r>
              <w:rPr>
                <w:rFonts w:eastAsia="Times New Roman" w:cs="Times New Roman"/>
                <w:color w:val="000000"/>
                <w:sz w:val="20"/>
                <w:szCs w:val="20"/>
                <w:lang w:eastAsia="ru-RU" w:bidi="ar-SA"/>
              </w:rPr>
              <w:t>А.В. Смирнов</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5D3A90" w:rsidRDefault="00FC176D" w:rsidP="00225778">
      <w:pPr>
        <w:spacing w:after="0" w:line="240" w:lineRule="auto"/>
        <w:jc w:val="both"/>
        <w:rPr>
          <w:color w:val="000000"/>
          <w:sz w:val="28"/>
          <w:szCs w:val="28"/>
        </w:rPr>
      </w:pPr>
      <w:r w:rsidRPr="00FC176D">
        <w:rPr>
          <w:rFonts w:eastAsia="Times New Roman" w:cs="Times New Roman"/>
          <w:b/>
          <w:color w:val="000000"/>
          <w:sz w:val="28"/>
          <w:szCs w:val="28"/>
          <w:u w:val="single"/>
          <w:lang w:eastAsia="ru-RU" w:bidi="ar-SA"/>
        </w:rPr>
        <w:t>Наименование объекта закупки</w:t>
      </w:r>
      <w:r w:rsidR="00225778">
        <w:rPr>
          <w:rFonts w:eastAsia="Times New Roman" w:cs="Times New Roman"/>
          <w:b/>
          <w:color w:val="000000"/>
          <w:sz w:val="28"/>
          <w:szCs w:val="28"/>
          <w:lang w:eastAsia="ru-RU" w:bidi="ar-SA"/>
        </w:rPr>
        <w:t xml:space="preserve">: </w:t>
      </w:r>
      <w:r w:rsidR="005D3A90" w:rsidRPr="005D3A90">
        <w:rPr>
          <w:color w:val="000000"/>
          <w:sz w:val="28"/>
          <w:szCs w:val="28"/>
        </w:rPr>
        <w:t xml:space="preserve">Содержание территорий общего пользования (благоустройство территории памятника полку «Нормандия-Неман») </w:t>
      </w:r>
    </w:p>
    <w:p w:rsidR="005D3A90" w:rsidRDefault="005D3A90">
      <w:pPr>
        <w:widowControl/>
        <w:suppressAutoHyphens w:val="0"/>
        <w:rPr>
          <w:color w:val="000000"/>
          <w:sz w:val="28"/>
          <w:szCs w:val="28"/>
        </w:rPr>
      </w:pPr>
      <w:r>
        <w:rPr>
          <w:color w:val="000000"/>
          <w:sz w:val="28"/>
          <w:szCs w:val="28"/>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7709D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7709D9">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EF6AF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653935">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653935"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653935" w:rsidP="00F817EA">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Pr="00193A40">
        <w:rPr>
          <w:rFonts w:eastAsia="Times New Roman" w:cs="Times New Roman"/>
          <w:color w:val="0D0D0D"/>
          <w:lang w:eastAsia="ru-RU" w:bidi="ar-SA"/>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w:t>
      </w:r>
      <w:r w:rsidRPr="00193A40">
        <w:rPr>
          <w:rFonts w:eastAsia="Times New Roman" w:cs="Times New Roman"/>
          <w:color w:val="0D0D0D"/>
          <w:lang w:eastAsia="ru-RU" w:bidi="ar-SA"/>
        </w:rPr>
        <w:lastRenderedPageBreak/>
        <w:t>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w:t>
      </w:r>
      <w:r w:rsidR="00EB38E1">
        <w:rPr>
          <w:rFonts w:eastAsia="Times New Roman" w:cs="Times New Roman"/>
          <w:b/>
          <w:color w:val="0D0D0D"/>
          <w:lang w:eastAsia="ru-RU" w:bidi="ar-SA"/>
        </w:rPr>
        <w:t>е</w:t>
      </w:r>
      <w:r w:rsidRPr="00193A40">
        <w:rPr>
          <w:rFonts w:eastAsia="Times New Roman" w:cs="Times New Roman"/>
          <w:b/>
          <w:color w:val="0D0D0D"/>
          <w:lang w:eastAsia="ru-RU" w:bidi="ar-SA"/>
        </w:rPr>
        <w:t xml:space="preserve"> отстранени</w:t>
      </w:r>
      <w:r w:rsidR="00EB38E1">
        <w:rPr>
          <w:rFonts w:eastAsia="Times New Roman" w:cs="Times New Roman"/>
          <w:b/>
          <w:color w:val="0D0D0D"/>
          <w:lang w:eastAsia="ru-RU" w:bidi="ar-SA"/>
        </w:rPr>
        <w:t>я</w:t>
      </w:r>
      <w:r w:rsidRPr="00193A40">
        <w:rPr>
          <w:rFonts w:eastAsia="Times New Roman" w:cs="Times New Roman"/>
          <w:b/>
          <w:color w:val="0D0D0D"/>
          <w:lang w:eastAsia="ru-RU" w:bidi="ar-SA"/>
        </w:rPr>
        <w:t xml:space="preserve">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060E14" w:rsidRPr="00BF4FA6" w:rsidRDefault="00060E14" w:rsidP="00060E14">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lastRenderedPageBreak/>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113A4"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060E14" w:rsidRPr="00060E14" w:rsidRDefault="00060E14" w:rsidP="00060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При упоминании в документации об электронном аукционе</w:t>
      </w:r>
      <w:r w:rsidR="00A26E0E">
        <w:t xml:space="preserve"> и приложений к ней</w:t>
      </w:r>
      <w:r w:rsidRPr="000A219E">
        <w:t xml:space="preserve"> слов «печать», «место печати» (М.П.) считать такие слова сопровожденным словами «при наличии».</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D35FB0">
        <w:lastRenderedPageBreak/>
        <w:t xml:space="preserve">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1C40B1" w:rsidRDefault="001C40B1" w:rsidP="001C40B1">
      <w:pPr>
        <w:spacing w:after="0"/>
        <w:ind w:firstLine="708"/>
        <w:jc w:val="both"/>
      </w:pPr>
      <w:proofErr w:type="gramStart"/>
      <w:r>
        <w:t>При описании участником закупки характеристик (показателей) товаров (материалов), предлагаемых для использования при выполнении работ, н</w:t>
      </w:r>
      <w:r w:rsidRPr="00886AE8">
        <w:t xml:space="preserve">е являются конкретными показателями товара альтернативные предложения, выраженные с </w:t>
      </w:r>
      <w:r>
        <w:t xml:space="preserve">использованием </w:t>
      </w:r>
      <w:r w:rsidRPr="00886AE8">
        <w:t>предлог</w:t>
      </w:r>
      <w:r>
        <w:t>ов</w:t>
      </w:r>
      <w:r w:rsidRPr="00886AE8">
        <w:t xml:space="preserve"> «до»</w:t>
      </w:r>
      <w:r>
        <w:t xml:space="preserve"> и</w:t>
      </w:r>
      <w:r w:rsidRPr="00886AE8">
        <w:t xml:space="preserve"> «от», разделительн</w:t>
      </w:r>
      <w:r>
        <w:t>ого</w:t>
      </w:r>
      <w:r w:rsidRPr="00886AE8">
        <w:t xml:space="preserve"> союз</w:t>
      </w:r>
      <w:r>
        <w:t>а</w:t>
      </w:r>
      <w:r w:rsidRPr="00886AE8">
        <w:t xml:space="preserve"> «или», знак</w:t>
      </w:r>
      <w:r>
        <w:t>ов</w:t>
      </w:r>
      <w:r w:rsidRPr="00886AE8">
        <w:t xml:space="preserve"> «-»,</w:t>
      </w:r>
      <w:r>
        <w:t xml:space="preserve"> «&gt;», </w:t>
      </w:r>
      <w:r w:rsidRPr="00886AE8">
        <w:t>«&lt;»,</w:t>
      </w:r>
      <w:r>
        <w:t xml:space="preserve"> «÷», «~», с</w:t>
      </w:r>
      <w:r w:rsidRPr="00886AE8">
        <w:t xml:space="preserve"> применением словосочетания «или эквивалент», </w:t>
      </w:r>
      <w:r>
        <w:t>слов</w:t>
      </w:r>
      <w:r w:rsidRPr="00886AE8">
        <w:t xml:space="preserve"> «более», «менее»</w:t>
      </w:r>
      <w:r>
        <w:t>, «свыше»</w:t>
      </w:r>
      <w:r w:rsidRPr="00886AE8">
        <w:t>.</w:t>
      </w:r>
      <w:proofErr w:type="gramEnd"/>
    </w:p>
    <w:p w:rsidR="00425E15" w:rsidRDefault="00B138BD" w:rsidP="001C40B1">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 xml:space="preserve">пунктом </w:t>
        </w:r>
        <w:r w:rsidRPr="00193A40">
          <w:rPr>
            <w:rFonts w:eastAsia="Times New Roman" w:cs="Times New Roman"/>
            <w:lang w:eastAsia="ru-RU" w:bidi="ar-SA"/>
          </w:rPr>
          <w:lastRenderedPageBreak/>
          <w:t>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 xml:space="preserve">Информационной карте электронного </w:t>
      </w:r>
      <w:r w:rsidRPr="00193A40">
        <w:rPr>
          <w:rFonts w:eastAsia="Times New Roman" w:cs="Times New Roman"/>
          <w:b/>
          <w:i/>
          <w:color w:val="0D0D0D"/>
          <w:lang w:eastAsia="ru-RU" w:bidi="ar-SA"/>
        </w:rPr>
        <w:lastRenderedPageBreak/>
        <w:t>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w:t>
      </w:r>
      <w:r w:rsidRPr="00193A40">
        <w:rPr>
          <w:rFonts w:eastAsia="Times New Roman" w:cs="Times New Roman"/>
          <w:bCs/>
          <w:color w:val="0D0D0D"/>
          <w:lang w:eastAsia="ru-RU" w:bidi="ar-SA"/>
        </w:rPr>
        <w:lastRenderedPageBreak/>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w:t>
      </w:r>
      <w:r w:rsidRPr="00193A40">
        <w:rPr>
          <w:rFonts w:eastAsia="Times New Roman" w:cs="Times New Roman"/>
          <w:color w:val="0D0D0D"/>
          <w:lang w:eastAsia="ru-RU" w:bidi="ar-SA"/>
        </w:rPr>
        <w:lastRenderedPageBreak/>
        <w:t>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p w:rsidR="001113A4" w:rsidRPr="00FC176D" w:rsidRDefault="001113A4" w:rsidP="001113A4">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9D12C7" w:rsidRPr="009D12C7">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D12C7" w:rsidRPr="009D12C7" w:rsidRDefault="009D12C7" w:rsidP="003E3D4F">
            <w:pPr>
              <w:spacing w:after="0" w:line="240" w:lineRule="auto"/>
              <w:jc w:val="both"/>
              <w:rPr>
                <w:rFonts w:cs="Times New Roman"/>
              </w:rPr>
            </w:pPr>
            <w:r>
              <w:rPr>
                <w:rFonts w:eastAsia="Times New Roman"/>
              </w:rPr>
              <w:t>Содержание территорий общего пользования (благоустройство территории памятника полку «Нормандия-Неман»).</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sidR="009D12C7">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lastRenderedPageBreak/>
              <w:t xml:space="preserve">Условия </w:t>
            </w:r>
            <w:r>
              <w:t xml:space="preserve">поставки </w:t>
            </w:r>
            <w:r>
              <w:lastRenderedPageBreak/>
              <w:t>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w:t>
            </w:r>
            <w:r w:rsidRPr="00945E09">
              <w:lastRenderedPageBreak/>
              <w:t xml:space="preserve">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F96278">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00F96278">
              <w:rPr>
                <w:i/>
              </w:rPr>
              <w:t xml:space="preserve"> </w:t>
            </w:r>
            <w:r w:rsidR="00F96278" w:rsidRPr="00F96278">
              <w:rPr>
                <w:rFonts w:eastAsia="Times New Roman"/>
                <w:i/>
              </w:rPr>
              <w:t xml:space="preserve">Потенциальный участник </w:t>
            </w:r>
            <w:r w:rsidR="00F96278">
              <w:rPr>
                <w:rFonts w:eastAsia="Times New Roman"/>
                <w:i/>
              </w:rPr>
              <w:t>закупки</w:t>
            </w:r>
            <w:r w:rsidR="00F96278" w:rsidRPr="00F96278">
              <w:rPr>
                <w:rFonts w:eastAsia="Times New Roman"/>
                <w:i/>
              </w:rPr>
              <w:t xml:space="preserve"> </w:t>
            </w:r>
            <w:r w:rsidR="002A298C">
              <w:rPr>
                <w:rFonts w:eastAsia="Times New Roman"/>
              </w:rPr>
              <w:t xml:space="preserve"> </w:t>
            </w:r>
            <w:r w:rsidR="002A298C" w:rsidRPr="002A298C">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w:t>
            </w:r>
            <w:r w:rsidR="00054854" w:rsidRPr="00054854">
              <w:rPr>
                <w:rFonts w:eastAsia="Times New Roman"/>
                <w:i/>
              </w:rPr>
              <w:t xml:space="preserve">  </w:t>
            </w:r>
            <w:r w:rsidR="00054854">
              <w:rPr>
                <w:rFonts w:eastAsia="Times New Roman"/>
                <w:i/>
              </w:rPr>
              <w:t>в соответствии с локальными сметными расчетами</w:t>
            </w:r>
            <w:r w:rsidR="002A298C" w:rsidRPr="002A298C">
              <w:rPr>
                <w:rFonts w:eastAsia="Times New Roman"/>
                <w:i/>
              </w:rPr>
              <w:t>, несет Подрядчик. В этом случае все последующие претензии Подрядчиком к</w:t>
            </w:r>
            <w:r w:rsidR="00054854">
              <w:rPr>
                <w:rFonts w:eastAsia="Times New Roman"/>
                <w:i/>
              </w:rPr>
              <w:t xml:space="preserve"> локальным сметным расчетам,</w:t>
            </w:r>
            <w:r w:rsidR="002A298C" w:rsidRPr="002A298C">
              <w:rPr>
                <w:rFonts w:eastAsia="Times New Roman"/>
                <w:i/>
              </w:rPr>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7962" w:rsidRDefault="003E7962" w:rsidP="00921D28">
            <w:pPr>
              <w:widowControl/>
              <w:tabs>
                <w:tab w:val="left" w:pos="540"/>
              </w:tabs>
              <w:spacing w:after="0" w:line="240" w:lineRule="auto"/>
              <w:jc w:val="both"/>
              <w:rPr>
                <w:rFonts w:eastAsia="Times New Roman" w:cs="Times New Roman"/>
                <w:color w:val="000000"/>
                <w:lang w:eastAsia="ar-SA" w:bidi="ar-SA"/>
              </w:rPr>
            </w:pPr>
            <w:r w:rsidRPr="003E7962">
              <w:t xml:space="preserve">сквер Школьный по улице Летчика Лазарева в </w:t>
            </w:r>
            <w:r w:rsidR="004378CC">
              <w:t xml:space="preserve">                </w:t>
            </w:r>
            <w:r w:rsidRPr="003E7962">
              <w:t>г.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E7962" w:rsidRPr="003E7962" w:rsidRDefault="003E7962" w:rsidP="003E7962">
            <w:pPr>
              <w:pStyle w:val="a6"/>
              <w:tabs>
                <w:tab w:val="left" w:pos="540"/>
              </w:tabs>
              <w:spacing w:after="0"/>
              <w:jc w:val="both"/>
            </w:pPr>
            <w:proofErr w:type="gramStart"/>
            <w:r w:rsidRPr="003E7962">
              <w:rPr>
                <w:color w:val="000000"/>
              </w:rPr>
              <w:t xml:space="preserve">с </w:t>
            </w:r>
            <w:r w:rsidR="005B4DB5">
              <w:rPr>
                <w:color w:val="000000"/>
              </w:rPr>
              <w:t>даты</w:t>
            </w:r>
            <w:r w:rsidRPr="003E7962">
              <w:rPr>
                <w:color w:val="000000"/>
              </w:rPr>
              <w:t xml:space="preserve"> </w:t>
            </w:r>
            <w:r w:rsidRPr="003E7962">
              <w:t>заключения</w:t>
            </w:r>
            <w:proofErr w:type="gramEnd"/>
            <w:r w:rsidRPr="003E7962">
              <w:t xml:space="preserve"> муниципального контракта и до 03.08.2015.</w:t>
            </w:r>
          </w:p>
          <w:p w:rsidR="00377A9D" w:rsidRPr="003E7962" w:rsidRDefault="00377A9D" w:rsidP="002864CE">
            <w:pPr>
              <w:spacing w:after="0" w:line="240" w:lineRule="auto"/>
              <w:jc w:val="both"/>
            </w:pP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5415D" w:rsidRDefault="009D12C7" w:rsidP="0015415D">
            <w:pPr>
              <w:keepNext/>
              <w:keepLines/>
              <w:autoSpaceDE w:val="0"/>
              <w:autoSpaceDN w:val="0"/>
              <w:adjustRightInd w:val="0"/>
              <w:spacing w:after="0" w:line="240" w:lineRule="auto"/>
            </w:pPr>
            <w:r>
              <w:rPr>
                <w:rFonts w:eastAsia="Times New Roman"/>
              </w:rPr>
              <w:t>3 941 464</w:t>
            </w:r>
            <w:r w:rsidR="002A298C">
              <w:rPr>
                <w:rFonts w:eastAsia="Times New Roman"/>
              </w:rPr>
              <w:t xml:space="preserve">,00 </w:t>
            </w:r>
            <w:r w:rsidR="00CF35F9">
              <w:t>руб.</w:t>
            </w:r>
          </w:p>
          <w:p w:rsidR="006A5BAE" w:rsidRPr="00715C51" w:rsidRDefault="006A5BAE" w:rsidP="0015415D">
            <w:pPr>
              <w:widowControl/>
              <w:suppressAutoHyphens w:val="0"/>
              <w:spacing w:after="0" w:line="240" w:lineRule="auto"/>
              <w:rPr>
                <w:rFonts w:eastAsia="Times New Roman" w:cs="Times New Roman"/>
                <w:lang w:eastAsia="ru-RU" w:bidi="ar-SA"/>
              </w:rPr>
            </w:pPr>
          </w:p>
        </w:tc>
      </w:tr>
      <w:tr w:rsidR="00377A9D" w:rsidRPr="00FC176D" w:rsidTr="002A298C">
        <w:trPr>
          <w:trHeight w:val="22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2A298C" w:rsidRPr="001113A4" w:rsidRDefault="00B431D5" w:rsidP="002A298C">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w:t>
            </w:r>
            <w:r w:rsidRPr="00962456">
              <w:rPr>
                <w:rFonts w:eastAsia="Times New Roman"/>
              </w:rPr>
              <w:t>(Приложение № 3 к проекту муниципального контракта)</w:t>
            </w:r>
            <w:r w:rsidR="002A298C" w:rsidRPr="00962456">
              <w:rPr>
                <w:rFonts w:eastAsia="Times New Roman"/>
              </w:rPr>
              <w:t>.</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E3CD6">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431D5" w:rsidRDefault="00B431D5" w:rsidP="007B0F51">
            <w:pPr>
              <w:pStyle w:val="a6"/>
              <w:spacing w:after="0" w:line="240" w:lineRule="auto"/>
              <w:jc w:val="both"/>
              <w:rPr>
                <w:color w:val="000000"/>
              </w:rPr>
            </w:pPr>
            <w:r>
              <w:rPr>
                <w:color w:val="000000"/>
              </w:rPr>
              <w:t xml:space="preserve">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w:t>
            </w:r>
            <w:proofErr w:type="gramStart"/>
            <w:r>
              <w:rPr>
                <w:color w:val="000000"/>
              </w:rPr>
              <w:t xml:space="preserve">( </w:t>
            </w:r>
            <w:proofErr w:type="gramEnd"/>
            <w:r>
              <w:rPr>
                <w:color w:val="000000"/>
              </w:rPr>
              <w:t>в том числе НДС</w:t>
            </w:r>
            <w:r w:rsidRPr="007B0F51">
              <w:rPr>
                <w:rStyle w:val="affe"/>
                <w:color w:val="000000"/>
              </w:rPr>
              <w:footnoteReference w:customMarkFollows="1" w:id="3"/>
              <w:sym w:font="Symbol" w:char="F02A"/>
            </w:r>
            <w:r>
              <w:t>)</w:t>
            </w:r>
            <w:r>
              <w:rPr>
                <w:color w:val="000000"/>
              </w:rPr>
              <w:t>,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060E1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060E14" w:rsidRDefault="00385BA9" w:rsidP="00060E14">
            <w:pPr>
              <w:spacing w:after="0"/>
              <w:jc w:val="both"/>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 xml:space="preserve">в случаях предусмотренных </w:t>
            </w:r>
            <w:r w:rsidR="00060E14" w:rsidRPr="003D52CE">
              <w:t xml:space="preserve"> </w:t>
            </w:r>
            <w:proofErr w:type="spellStart"/>
            <w:r w:rsidR="00060E14" w:rsidRPr="003D52CE">
              <w:t>п.</w:t>
            </w:r>
            <w:proofErr w:type="gramStart"/>
            <w:r w:rsidR="00060E14" w:rsidRPr="003D52CE">
              <w:t>п</w:t>
            </w:r>
            <w:proofErr w:type="spellEnd"/>
            <w:r w:rsidR="00060E14" w:rsidRPr="003D52CE">
              <w:t>. б</w:t>
            </w:r>
            <w:proofErr w:type="gramEnd"/>
            <w:r w:rsidR="00060E14" w:rsidRPr="003D52CE">
              <w:t xml:space="preserve"> п.1 ч.1 ст. 95 Федерального закона от 05.04.2013 № 44-ФЗ;</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B431D5" w:rsidRDefault="00B431D5" w:rsidP="00060E14">
            <w:pPr>
              <w:spacing w:after="0" w:line="240" w:lineRule="auto"/>
              <w:jc w:val="both"/>
              <w:rPr>
                <w:color w:val="000000"/>
              </w:rPr>
            </w:pPr>
            <w:r>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BC3491" w:rsidRPr="00D464E5" w:rsidRDefault="00B431D5" w:rsidP="00060E14">
            <w:pPr>
              <w:spacing w:after="0" w:line="240" w:lineRule="auto"/>
              <w:jc w:val="both"/>
            </w:pPr>
            <w:proofErr w:type="gramStart"/>
            <w:r>
              <w:t>Оплата осуществляется в течение 90 (Девяноста) календарных дней по безналичному расчету за счет средств бюджета города Иванова</w:t>
            </w:r>
            <w:r>
              <w:rPr>
                <w:color w:val="000000"/>
              </w:rPr>
              <w:t>,</w:t>
            </w:r>
            <w:r>
              <w:t xml:space="preserve"> после подписания Сторонами </w:t>
            </w:r>
            <w:r>
              <w:rPr>
                <w:color w:val="000000"/>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Pr>
                <w:color w:val="000000"/>
              </w:rPr>
              <w:t xml:space="preserve"> основания применения неустойки (штрафа, пени); итоговая сумма, подлежащая оплате подрядчику по контракту</w:t>
            </w:r>
            <w:r w:rsidR="00D464E5">
              <w:rPr>
                <w:color w:val="000000"/>
              </w:rPr>
              <w:t xml:space="preserve">. </w:t>
            </w:r>
          </w:p>
        </w:tc>
      </w:tr>
      <w:tr w:rsidR="006A5BAE" w:rsidRPr="00B431D5"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3E7962"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3E7962">
              <w:rPr>
                <w:rFonts w:eastAsia="Times New Roman" w:cs="Times New Roman"/>
                <w:lang w:eastAsia="ru-RU" w:bidi="ar-SA"/>
              </w:rPr>
              <w:t>Участник электронного аукциона должен соответствовать следующим единым требованиям:</w:t>
            </w:r>
          </w:p>
          <w:p w:rsidR="003E7962" w:rsidRPr="00882780" w:rsidRDefault="003E7962" w:rsidP="003E7962">
            <w:pPr>
              <w:widowControl/>
              <w:spacing w:after="0" w:line="240" w:lineRule="atLeast"/>
              <w:jc w:val="both"/>
              <w:rPr>
                <w:color w:val="000000" w:themeColor="text1"/>
              </w:rPr>
            </w:pPr>
            <w:r>
              <w:rPr>
                <w:rFonts w:eastAsia="Times New Roman" w:cs="Times New Roman"/>
                <w:color w:val="000000" w:themeColor="text1"/>
                <w:lang w:eastAsia="ru-RU" w:bidi="ar-SA"/>
              </w:rPr>
              <w:t>1</w:t>
            </w:r>
            <w:r w:rsidRPr="00882780">
              <w:rPr>
                <w:rFonts w:eastAsia="Times New Roman" w:cs="Times New Roman"/>
                <w:color w:val="000000" w:themeColor="text1"/>
                <w:lang w:eastAsia="ru-RU" w:bidi="ar-SA"/>
              </w:rPr>
              <w:t xml:space="preserve">) </w:t>
            </w:r>
            <w:r w:rsidRPr="00882780">
              <w:rPr>
                <w:color w:val="000000" w:themeColor="text1"/>
              </w:rP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3E7962" w:rsidRPr="00A26E0E" w:rsidRDefault="003E7962" w:rsidP="00A26E0E">
            <w:pPr>
              <w:spacing w:after="0" w:line="240" w:lineRule="auto"/>
              <w:jc w:val="both"/>
              <w:rPr>
                <w:rFonts w:eastAsia="Times New Roman" w:cs="Times New Roman"/>
                <w:lang w:eastAsia="ru-RU"/>
              </w:rPr>
            </w:pPr>
            <w:proofErr w:type="gramStart"/>
            <w:r w:rsidRPr="00882780">
              <w:rPr>
                <w:color w:val="000000" w:themeColor="text1"/>
              </w:rPr>
              <w:t>- наличие</w:t>
            </w:r>
            <w:r w:rsidR="00A26E0E">
              <w:rPr>
                <w:color w:val="000000" w:themeColor="text1"/>
              </w:rPr>
              <w:t xml:space="preserve"> </w:t>
            </w:r>
            <w:r w:rsidR="00A26E0E" w:rsidRPr="00893834">
              <w:rPr>
                <w:rFonts w:eastAsia="Times New Roman" w:cs="Times New Roman"/>
                <w:lang w:eastAsia="ru-RU"/>
              </w:rPr>
              <w:t xml:space="preserve">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w:t>
            </w:r>
            <w:r w:rsidR="00A26E0E" w:rsidRPr="00893834">
              <w:rPr>
                <w:rFonts w:eastAsia="Times New Roman" w:cs="Times New Roman"/>
                <w:lang w:eastAsia="ru-RU"/>
              </w:rPr>
              <w:lastRenderedPageBreak/>
              <w:t>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00A26E0E" w:rsidRPr="00893834">
              <w:rPr>
                <w:rFonts w:eastAsia="Times New Roman" w:cs="Times New Roman"/>
                <w:lang w:eastAsia="ru-RU"/>
              </w:rPr>
              <w:t xml:space="preserve"> индивидуальным предпринимат</w:t>
            </w:r>
            <w:r w:rsidR="00A26E0E">
              <w:rPr>
                <w:rFonts w:eastAsia="Times New Roman" w:cs="Times New Roman"/>
                <w:lang w:eastAsia="ru-RU"/>
              </w:rPr>
              <w:t>елем (генеральным подрядчиком)»</w:t>
            </w:r>
            <w:r w:rsidRPr="00882780">
              <w:rPr>
                <w:color w:val="000000" w:themeColor="text1"/>
              </w:rPr>
              <w:t>;</w:t>
            </w:r>
          </w:p>
          <w:p w:rsidR="006A5BAE" w:rsidRPr="003E7962" w:rsidRDefault="003E7962" w:rsidP="0019730D">
            <w:pPr>
              <w:widowControl/>
              <w:spacing w:after="0" w:line="240" w:lineRule="auto"/>
              <w:jc w:val="both"/>
              <w:rPr>
                <w:rFonts w:eastAsia="Times New Roman" w:cs="Times New Roman"/>
                <w:lang w:eastAsia="ru-RU" w:bidi="ar-SA"/>
              </w:rPr>
            </w:pPr>
            <w:r w:rsidRPr="003E7962">
              <w:rPr>
                <w:rFonts w:eastAsia="Times New Roman" w:cs="Times New Roman"/>
                <w:lang w:eastAsia="ru-RU" w:bidi="ar-SA"/>
              </w:rPr>
              <w:t>2</w:t>
            </w:r>
            <w:r w:rsidR="006A5BAE" w:rsidRPr="003E7962">
              <w:rPr>
                <w:rFonts w:eastAsia="Times New Roman" w:cs="Times New Roman"/>
                <w:lang w:eastAsia="ru-RU" w:bidi="ar-SA"/>
              </w:rPr>
              <w:t xml:space="preserve">) </w:t>
            </w:r>
            <w:proofErr w:type="spellStart"/>
            <w:r w:rsidR="006A5BAE" w:rsidRPr="003E7962">
              <w:rPr>
                <w:rFonts w:eastAsia="Times New Roman" w:cs="Times New Roman"/>
                <w:lang w:eastAsia="ru-RU" w:bidi="ar-SA"/>
              </w:rPr>
              <w:t>непроведение</w:t>
            </w:r>
            <w:proofErr w:type="spellEnd"/>
            <w:r w:rsidR="006A5BAE" w:rsidRPr="003E7962">
              <w:rPr>
                <w:rFonts w:eastAsia="Times New Roman" w:cs="Times New Roman"/>
                <w:lang w:eastAsia="ru-RU" w:bidi="ar-SA"/>
              </w:rPr>
              <w:t xml:space="preserve"> ли</w:t>
            </w:r>
            <w:r w:rsidR="005B6971" w:rsidRPr="003E7962">
              <w:rPr>
                <w:rFonts w:eastAsia="Times New Roman" w:cs="Times New Roman"/>
                <w:lang w:eastAsia="ru-RU" w:bidi="ar-SA"/>
              </w:rPr>
              <w:t>квидации участника электронного</w:t>
            </w:r>
            <w:r w:rsidR="006A5BAE" w:rsidRPr="003E7962">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7962">
              <w:rPr>
                <w:rFonts w:eastAsia="Times New Roman" w:cs="Times New Roman"/>
                <w:lang w:eastAsia="ru-RU" w:bidi="ar-SA"/>
              </w:rPr>
              <w:t>3</w:t>
            </w:r>
            <w:r w:rsidR="006A5BAE" w:rsidRPr="003E7962">
              <w:rPr>
                <w:rFonts w:eastAsia="Times New Roman" w:cs="Times New Roman"/>
                <w:lang w:eastAsia="ru-RU" w:bidi="ar-SA"/>
              </w:rPr>
              <w:t xml:space="preserve">) </w:t>
            </w:r>
            <w:proofErr w:type="spellStart"/>
            <w:r w:rsidR="006A5BAE" w:rsidRPr="003E7962">
              <w:rPr>
                <w:rFonts w:eastAsia="Times New Roman" w:cs="Times New Roman"/>
                <w:lang w:eastAsia="ru-RU" w:bidi="ar-SA"/>
              </w:rPr>
              <w:t>неприостановление</w:t>
            </w:r>
            <w:proofErr w:type="spellEnd"/>
            <w:r w:rsidR="006A5BAE" w:rsidRPr="003E7962">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3E7962">
                <w:rPr>
                  <w:rFonts w:eastAsia="Times New Roman" w:cs="Times New Roman"/>
                  <w:lang w:eastAsia="ru-RU" w:bidi="ar-SA"/>
                </w:rPr>
                <w:t>Кодексом</w:t>
              </w:r>
            </w:hyperlink>
            <w:r w:rsidR="006A5BAE" w:rsidRPr="003E7962">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3E7962">
              <w:rPr>
                <w:rFonts w:eastAsia="Times New Roman" w:cs="Times New Roman"/>
                <w:lang w:eastAsia="ru-RU" w:bidi="ar-SA"/>
              </w:rPr>
              <w:t>4</w:t>
            </w:r>
            <w:r w:rsidR="006A5BAE" w:rsidRPr="003E7962">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3E7962">
                <w:rPr>
                  <w:rFonts w:eastAsia="Times New Roman" w:cs="Times New Roman"/>
                  <w:lang w:eastAsia="ru-RU" w:bidi="ar-SA"/>
                </w:rPr>
                <w:t>законодательством</w:t>
              </w:r>
            </w:hyperlink>
            <w:r w:rsidR="006A5BAE" w:rsidRPr="003E7962">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3E7962">
              <w:rPr>
                <w:rFonts w:eastAsia="Times New Roman" w:cs="Times New Roman"/>
                <w:lang w:eastAsia="ru-RU" w:bidi="ar-SA"/>
              </w:rPr>
              <w:t xml:space="preserve"> признании обязанности </w:t>
            </w:r>
            <w:proofErr w:type="gramStart"/>
            <w:r w:rsidR="006A5BAE" w:rsidRPr="003E7962">
              <w:rPr>
                <w:rFonts w:eastAsia="Times New Roman" w:cs="Times New Roman"/>
                <w:lang w:eastAsia="ru-RU" w:bidi="ar-SA"/>
              </w:rPr>
              <w:t>заявителя</w:t>
            </w:r>
            <w:proofErr w:type="gramEnd"/>
            <w:r w:rsidR="006A5BAE" w:rsidRPr="003E7962">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3E7962">
                <w:rPr>
                  <w:rFonts w:eastAsia="Times New Roman" w:cs="Times New Roman"/>
                  <w:lang w:eastAsia="ru-RU" w:bidi="ar-SA"/>
                </w:rPr>
                <w:t>законодательством</w:t>
              </w:r>
            </w:hyperlink>
            <w:r w:rsidR="006A5BAE" w:rsidRPr="003E7962">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3E7962">
              <w:rPr>
                <w:rFonts w:eastAsia="Times New Roman" w:cs="Times New Roman"/>
                <w:lang w:eastAsia="ru-RU" w:bidi="ar-SA"/>
              </w:rPr>
              <w:t>указанных</w:t>
            </w:r>
            <w:proofErr w:type="gramEnd"/>
            <w:r w:rsidR="006A5BAE" w:rsidRPr="003E7962">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3E7962">
              <w:rPr>
                <w:rFonts w:eastAsia="Times New Roman" w:cs="Times New Roman"/>
                <w:lang w:eastAsia="ru-RU" w:bidi="ar-SA"/>
              </w:rPr>
              <w:t>5</w:t>
            </w:r>
            <w:r w:rsidR="006A5BAE" w:rsidRPr="003E7962">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6A5BAE" w:rsidRPr="003E7962">
              <w:rPr>
                <w:rFonts w:eastAsia="Times New Roman" w:cs="Times New Roman"/>
                <w:lang w:eastAsia="ru-RU" w:bidi="ar-SA"/>
              </w:rPr>
              <w:lastRenderedPageBreak/>
              <w:t>определенные должности или заниматься определенной деятельностью, которые связаны</w:t>
            </w:r>
            <w:proofErr w:type="gramEnd"/>
            <w:r w:rsidR="006A5BAE" w:rsidRPr="003E7962">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3E7962" w:rsidRDefault="003E796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3E7962">
              <w:rPr>
                <w:rFonts w:eastAsia="Times New Roman" w:cs="Times New Roman"/>
                <w:lang w:eastAsia="ru-RU" w:bidi="ar-SA"/>
              </w:rPr>
              <w:t>6</w:t>
            </w:r>
            <w:r w:rsidR="006A5BAE" w:rsidRPr="003E7962">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3E7962">
              <w:rPr>
                <w:rFonts w:eastAsia="Times New Roman" w:cs="Times New Roman"/>
                <w:lang w:eastAsia="ru-RU" w:bidi="ar-SA"/>
              </w:rPr>
              <w:t xml:space="preserve"> </w:t>
            </w:r>
            <w:proofErr w:type="gramStart"/>
            <w:r w:rsidR="006A5BAE" w:rsidRPr="003E7962">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3E7962">
              <w:rPr>
                <w:rFonts w:eastAsia="Times New Roman" w:cs="Times New Roman"/>
                <w:lang w:eastAsia="ru-RU" w:bidi="ar-SA"/>
              </w:rPr>
              <w:t>неполнородными</w:t>
            </w:r>
            <w:proofErr w:type="spellEnd"/>
            <w:r w:rsidR="006A5BAE" w:rsidRPr="003E7962">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3E7962">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B431D5" w:rsidRDefault="003E7962" w:rsidP="0019730D">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rsidRPr="003E7962">
              <w:rPr>
                <w:rFonts w:eastAsia="Times New Roman" w:cs="Times New Roman"/>
                <w:lang w:eastAsia="ru-RU" w:bidi="ar-SA"/>
              </w:rPr>
              <w:t>7</w:t>
            </w:r>
            <w:r w:rsidR="006A5BAE" w:rsidRPr="003E7962">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89688A" w:rsidRDefault="003C431C" w:rsidP="003B4546">
            <w:pPr>
              <w:widowControl/>
              <w:suppressAutoHyphens w:val="0"/>
              <w:autoSpaceDE w:val="0"/>
              <w:autoSpaceDN w:val="0"/>
              <w:adjustRightInd w:val="0"/>
              <w:spacing w:after="0" w:line="240" w:lineRule="auto"/>
              <w:jc w:val="both"/>
              <w:rPr>
                <w:rFonts w:eastAsiaTheme="minorEastAsia" w:cs="Times New Roman"/>
                <w:lang w:eastAsia="en-US" w:bidi="ar-SA"/>
              </w:rPr>
            </w:pPr>
            <w:r>
              <w:rPr>
                <w:rFonts w:eastAsiaTheme="minorEastAsia" w:cs="Times New Roman"/>
                <w:lang w:eastAsia="en-US" w:bidi="ar-SA"/>
              </w:rPr>
              <w:t xml:space="preserve">Не </w:t>
            </w:r>
            <w:proofErr w:type="gramStart"/>
            <w:r>
              <w:rPr>
                <w:rFonts w:eastAsiaTheme="minorEastAsia" w:cs="Times New Roman"/>
                <w:lang w:eastAsia="en-US"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 xml:space="preserve">в соответствии со </w:t>
            </w:r>
            <w:r>
              <w:lastRenderedPageBreak/>
              <w:t>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D464E5" w:rsidP="009902D4">
            <w:pPr>
              <w:keepNext/>
              <w:keepLines/>
              <w:widowControl/>
              <w:spacing w:after="0" w:line="240" w:lineRule="auto"/>
              <w:jc w:val="both"/>
            </w:pPr>
            <w:r>
              <w:lastRenderedPageBreak/>
              <w:t xml:space="preserve">Не </w:t>
            </w:r>
            <w:proofErr w:type="gramStart"/>
            <w:r>
              <w:t>установлены</w:t>
            </w:r>
            <w:proofErr w:type="gramEnd"/>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BC349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3E7962" w:rsidRPr="005E5DE8" w:rsidRDefault="000949DE" w:rsidP="003E7962">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8232EC">
              <w:t xml:space="preserve">- </w:t>
            </w:r>
            <w:r w:rsidR="000172E3">
              <w:t xml:space="preserve"> </w:t>
            </w:r>
            <w:r w:rsidR="003E7962" w:rsidRPr="00FB7E17">
              <w:rPr>
                <w:rFonts w:cs="Times New Roman"/>
              </w:rPr>
              <w:t xml:space="preserve"> согласие, </w:t>
            </w:r>
            <w:r w:rsidR="003E7962">
              <w:rPr>
                <w:rFonts w:eastAsiaTheme="minorEastAsia" w:cs="Times New Roman"/>
                <w:lang w:eastAsia="ru-RU" w:bidi="ar-SA"/>
              </w:rPr>
              <w:t>участника такого аукциона на выполнение работ на условиях,</w:t>
            </w:r>
            <w:r w:rsidR="003E7962" w:rsidRPr="001F220F">
              <w:t xml:space="preserve"> предусмотренных документацией об электронном аукционе</w:t>
            </w:r>
            <w:r w:rsidR="003E7962"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0172E3">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w:t>
            </w:r>
            <w:r w:rsidRPr="00FC176D">
              <w:rPr>
                <w:rFonts w:eastAsia="Times New Roman" w:cs="Times New Roman"/>
                <w:lang w:eastAsia="ru-RU" w:bidi="ar-SA"/>
              </w:rPr>
              <w:lastRenderedPageBreak/>
              <w:t>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B21973" w:rsidRPr="00882780" w:rsidRDefault="00B21973" w:rsidP="00B21973">
            <w:pPr>
              <w:spacing w:after="0" w:line="240" w:lineRule="atLeast"/>
              <w:jc w:val="both"/>
              <w:rPr>
                <w:color w:val="000000" w:themeColor="text1"/>
              </w:rPr>
            </w:pPr>
            <w:r>
              <w:rPr>
                <w:color w:val="000000" w:themeColor="text1"/>
              </w:rPr>
              <w:t xml:space="preserve">2. </w:t>
            </w:r>
            <w:r w:rsidRPr="00882780">
              <w:rPr>
                <w:color w:val="000000" w:themeColor="text1"/>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B21973" w:rsidRPr="00A26E0E" w:rsidRDefault="00B21973" w:rsidP="00A26E0E">
            <w:pPr>
              <w:spacing w:after="0" w:line="240" w:lineRule="auto"/>
              <w:jc w:val="both"/>
              <w:rPr>
                <w:rFonts w:eastAsia="Times New Roman" w:cs="Times New Roman"/>
                <w:lang w:eastAsia="ru-RU"/>
              </w:rPr>
            </w:pPr>
            <w:proofErr w:type="gramStart"/>
            <w:r w:rsidRPr="00882780">
              <w:rPr>
                <w:color w:val="000000" w:themeColor="text1"/>
              </w:rPr>
              <w:t>-  копия</w:t>
            </w:r>
            <w:r w:rsidR="00A26E0E" w:rsidRPr="00893834">
              <w:rPr>
                <w:rFonts w:eastAsia="Times New Roman" w:cs="Times New Roman"/>
                <w:lang w:eastAsia="ru-RU"/>
              </w:rPr>
              <w:t xml:space="preserve">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00A26E0E" w:rsidRPr="00893834">
              <w:rPr>
                <w:rFonts w:eastAsia="Times New Roman" w:cs="Times New Roman"/>
                <w:lang w:eastAsia="ru-RU"/>
              </w:rPr>
              <w:t xml:space="preserve"> индивидуальным предпринимат</w:t>
            </w:r>
            <w:r w:rsidR="00A26E0E">
              <w:rPr>
                <w:rFonts w:eastAsia="Times New Roman" w:cs="Times New Roman"/>
                <w:lang w:eastAsia="ru-RU"/>
              </w:rPr>
              <w:t>елем (генеральным подрядчиком)»</w:t>
            </w:r>
            <w:r w:rsidRPr="00882780">
              <w:rPr>
                <w:color w:val="000000" w:themeColor="text1"/>
              </w:rPr>
              <w:t>;</w:t>
            </w:r>
          </w:p>
          <w:p w:rsidR="009254D8" w:rsidRPr="009254D8" w:rsidRDefault="009254D8" w:rsidP="009254D8">
            <w:pPr>
              <w:widowControl/>
              <w:suppressAutoHyphens w:val="0"/>
              <w:spacing w:after="0" w:line="240" w:lineRule="auto"/>
              <w:jc w:val="both"/>
              <w:rPr>
                <w:rFonts w:eastAsia="Times New Roman" w:cs="Times New Roman"/>
                <w:i/>
                <w:lang w:eastAsia="ru-RU" w:bidi="ar-SA"/>
              </w:rPr>
            </w:pPr>
            <w:r w:rsidRPr="009254D8">
              <w:rPr>
                <w:rFonts w:eastAsia="Times New Roman" w:cs="Times New Roman"/>
                <w:i/>
                <w:color w:val="000000"/>
                <w:lang w:eastAsia="ru-RU" w:bidi="ar-SA"/>
              </w:rPr>
              <w:t>Требование установлено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РФ от 30.12.2009 N 624 (ред. от 14.11.2011).</w:t>
            </w:r>
          </w:p>
          <w:p w:rsidR="002537DC" w:rsidRPr="00842676" w:rsidRDefault="00B21973" w:rsidP="00C51C20">
            <w:pPr>
              <w:autoSpaceDE w:val="0"/>
              <w:autoSpaceDN w:val="0"/>
              <w:adjustRightInd w:val="0"/>
              <w:spacing w:after="0" w:line="240" w:lineRule="auto"/>
              <w:jc w:val="both"/>
              <w:rPr>
                <w:i/>
              </w:rPr>
            </w:pPr>
            <w:r>
              <w:rPr>
                <w:rFonts w:eastAsia="Times New Roman"/>
              </w:rPr>
              <w:t>3</w:t>
            </w:r>
            <w:r w:rsidR="009921CE" w:rsidRPr="00E30951">
              <w:rPr>
                <w:rFonts w:eastAsia="Times New Roman"/>
              </w:rPr>
              <w:t xml:space="preserve">. </w:t>
            </w:r>
            <w:r w:rsidR="002537DC" w:rsidRPr="00E30951">
              <w:t>Декларация о соответствии участника такого аукциона требованиям, установ</w:t>
            </w:r>
            <w:r w:rsidR="002537DC" w:rsidRPr="007B6013">
              <w:t xml:space="preserve">ленным пунктами </w:t>
            </w:r>
            <w:r w:rsidR="009254D8">
              <w:t xml:space="preserve">     </w:t>
            </w:r>
            <w:r w:rsidR="002537DC" w:rsidRPr="007B6013">
              <w:t>3-9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2</w:t>
            </w:r>
            <w:r w:rsidR="002537DC">
              <w:rPr>
                <w:rFonts w:eastAsia="Calibri"/>
                <w:color w:val="000000"/>
                <w:lang w:eastAsia="en-US"/>
              </w:rPr>
              <w:t>-</w:t>
            </w:r>
            <w:r>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0715DA">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B21973"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w:t>
            </w:r>
            <w:r w:rsidR="00D91F28" w:rsidRPr="00FC176D">
              <w:rPr>
                <w:rFonts w:eastAsia="Times New Roman" w:cs="Times New Roman"/>
                <w:lang w:eastAsia="ru-RU" w:bidi="ar-SA"/>
              </w:rPr>
              <w:lastRenderedPageBreak/>
              <w:t>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0715D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7A7CD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18.06.</w:t>
            </w:r>
            <w:r w:rsidR="000144D8">
              <w:rPr>
                <w:rFonts w:eastAsia="Times New Roman" w:cs="Times New Roman"/>
                <w:lang w:eastAsia="ru-RU" w:bidi="ar-SA"/>
              </w:rPr>
              <w:t>2</w:t>
            </w:r>
            <w:r w:rsidR="00B9065D">
              <w:rPr>
                <w:rFonts w:eastAsia="Times New Roman" w:cs="Times New Roman"/>
                <w:lang w:eastAsia="ru-RU" w:bidi="ar-SA"/>
              </w:rPr>
              <w:t>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7A7CD9"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05.07.</w:t>
            </w:r>
            <w:r w:rsidR="009F3F5F">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w:t>
            </w:r>
            <w:r w:rsidRPr="00FC176D">
              <w:rPr>
                <w:rFonts w:eastAsia="Times New Roman" w:cs="Times New Roman"/>
                <w:lang w:eastAsia="ru-RU" w:bidi="ar-SA"/>
              </w:rPr>
              <w:lastRenderedPageBreak/>
              <w:t>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7A7CD9" w:rsidP="00B2197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09.07.</w:t>
            </w:r>
            <w:r w:rsidR="009F3F5F">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A967ED" w:rsidP="00A967E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val="en-US" w:eastAsia="ru-RU" w:bidi="ar-SA"/>
              </w:rPr>
              <w:t>14</w:t>
            </w:r>
            <w:r w:rsidR="007A7CD9">
              <w:rPr>
                <w:rFonts w:eastAsia="Times New Roman" w:cs="Times New Roman"/>
                <w:lang w:eastAsia="ru-RU" w:bidi="ar-SA"/>
              </w:rPr>
              <w:t>.07.</w:t>
            </w:r>
            <w:r w:rsidR="009F3F5F">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A967ED" w:rsidP="000144D8">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val="en-US" w:eastAsia="ru-RU" w:bidi="ar-SA"/>
              </w:rPr>
              <w:t>17</w:t>
            </w:r>
            <w:bookmarkStart w:id="1" w:name="_GoBack"/>
            <w:bookmarkEnd w:id="1"/>
            <w:r w:rsidR="007A7CD9">
              <w:rPr>
                <w:rFonts w:eastAsia="Times New Roman" w:cs="Times New Roman"/>
                <w:lang w:eastAsia="ru-RU" w:bidi="ar-SA"/>
              </w:rPr>
              <w:t>.07.</w:t>
            </w:r>
            <w:r w:rsidR="009F3F5F">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984EB7">
            <w:pPr>
              <w:spacing w:after="0" w:line="240" w:lineRule="auto"/>
            </w:pPr>
            <w:r>
              <w:t xml:space="preserve">ОТДЕЛЕНИЕ ИВАНОВО города </w:t>
            </w:r>
            <w:r w:rsidRPr="003F4BB1">
              <w:t xml:space="preserve">Иваново; </w:t>
            </w:r>
          </w:p>
          <w:p w:rsidR="0007582A" w:rsidRDefault="0007582A" w:rsidP="00984EB7">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984EB7">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15DA" w:rsidP="0007582A">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w:t>
            </w:r>
            <w:r w:rsidRPr="000E3792">
              <w:rPr>
                <w:color w:val="000000"/>
              </w:rPr>
              <w:lastRenderedPageBreak/>
              <w:t>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54854"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054854" w:rsidRPr="00FC176D" w:rsidRDefault="00054854" w:rsidP="0005485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054854" w:rsidRPr="00FC176D" w:rsidRDefault="00054854" w:rsidP="00054854">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4854" w:rsidRPr="00882780" w:rsidRDefault="00054854" w:rsidP="00054854">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color w:val="000000" w:themeColor="text1"/>
              </w:rPr>
              <w:t xml:space="preserve">Требования к гарантийному сроку товара, работы, услуги и (или) объему </w:t>
            </w:r>
            <w:r w:rsidRPr="00882780">
              <w:rPr>
                <w:color w:val="000000" w:themeColor="text1"/>
              </w:rPr>
              <w:lastRenderedPageBreak/>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054854" w:rsidRPr="00CA39F7" w:rsidRDefault="00054854" w:rsidP="00054854">
            <w:pPr>
              <w:tabs>
                <w:tab w:val="num" w:pos="0"/>
              </w:tabs>
              <w:spacing w:after="0"/>
              <w:jc w:val="both"/>
              <w:rPr>
                <w:b/>
              </w:rPr>
            </w:pPr>
            <w:r w:rsidRPr="001917AA">
              <w:rPr>
                <w:color w:val="000000"/>
              </w:rPr>
              <w:lastRenderedPageBreak/>
              <w:t xml:space="preserve">Гарантийный срок на выполненные работы по благоустройству объекта </w:t>
            </w:r>
            <w:r>
              <w:rPr>
                <w:color w:val="000000"/>
              </w:rPr>
              <w:t>-</w:t>
            </w:r>
            <w:r w:rsidRPr="001917AA">
              <w:rPr>
                <w:color w:val="000000"/>
              </w:rPr>
              <w:t xml:space="preserve"> </w:t>
            </w:r>
            <w:r w:rsidRPr="00CA39F7">
              <w:rPr>
                <w:b/>
                <w:color w:val="000000"/>
              </w:rPr>
              <w:t>5 (Пять) лет.</w:t>
            </w:r>
            <w:r w:rsidRPr="00CA39F7">
              <w:rPr>
                <w:b/>
              </w:rPr>
              <w:t xml:space="preserve"> </w:t>
            </w:r>
          </w:p>
          <w:p w:rsidR="00054854" w:rsidRPr="001917AA" w:rsidRDefault="00054854" w:rsidP="00054854">
            <w:pPr>
              <w:spacing w:after="0"/>
              <w:jc w:val="both"/>
              <w:rPr>
                <w:color w:val="000000"/>
              </w:rPr>
            </w:pPr>
            <w:r w:rsidRPr="001917AA">
              <w:rPr>
                <w:color w:val="000000"/>
              </w:rPr>
              <w:t xml:space="preserve">Гарантийный срок начинается с момента </w:t>
            </w:r>
            <w:r w:rsidRPr="001917AA">
              <w:rPr>
                <w:color w:val="000000"/>
              </w:rPr>
              <w:lastRenderedPageBreak/>
              <w:t>подписания акта приемочной комиссией. Гарантийные обязательства оформляются в виде паспорта в составе исполнительной документации.</w:t>
            </w:r>
          </w:p>
          <w:p w:rsidR="00054854" w:rsidRPr="00882780" w:rsidRDefault="00054854" w:rsidP="00054854">
            <w:pPr>
              <w:spacing w:after="0" w:line="240" w:lineRule="auto"/>
              <w:jc w:val="both"/>
              <w:rPr>
                <w:color w:val="000000" w:themeColor="text1"/>
              </w:rPr>
            </w:pPr>
          </w:p>
        </w:tc>
      </w:tr>
    </w:tbl>
    <w:p w:rsidR="003C431C" w:rsidRDefault="003C431C" w:rsidP="00461BC4">
      <w:pPr>
        <w:widowControl/>
        <w:suppressAutoHyphens w:val="0"/>
        <w:rPr>
          <w:rFonts w:eastAsia="Times New Roman" w:cs="Times New Roman"/>
          <w:b/>
          <w:sz w:val="28"/>
          <w:szCs w:val="28"/>
          <w:lang w:eastAsia="ru-RU" w:bidi="ar-SA"/>
        </w:rPr>
      </w:pPr>
    </w:p>
    <w:p w:rsidR="003C431C" w:rsidRDefault="003C431C"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9D0812" w:rsidRDefault="009D0812"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054854" w:rsidRDefault="00054854" w:rsidP="00461BC4">
      <w:pPr>
        <w:widowControl/>
        <w:suppressAutoHyphens w:val="0"/>
        <w:rPr>
          <w:rFonts w:eastAsia="Times New Roman" w:cs="Times New Roman"/>
          <w:b/>
          <w:sz w:val="28"/>
          <w:szCs w:val="28"/>
          <w:lang w:eastAsia="ru-RU" w:bidi="ar-SA"/>
        </w:rPr>
      </w:pPr>
    </w:p>
    <w:p w:rsidR="001C40B1" w:rsidRDefault="001C40B1">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054854" w:rsidRDefault="00054854" w:rsidP="00461BC4">
      <w:pPr>
        <w:widowControl/>
        <w:suppressAutoHyphens w:val="0"/>
        <w:rPr>
          <w:rFonts w:eastAsia="Times New Roman" w:cs="Times New Roman"/>
          <w:b/>
          <w:sz w:val="28"/>
          <w:szCs w:val="28"/>
          <w:lang w:eastAsia="ru-RU" w:bidi="ar-SA"/>
        </w:rPr>
      </w:pPr>
    </w:p>
    <w:p w:rsidR="00FC176D" w:rsidRPr="00461BC4" w:rsidRDefault="00FC176D" w:rsidP="00461BC4">
      <w:pPr>
        <w:widowControl/>
        <w:suppressAutoHyphens w:val="0"/>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861C3E"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861C3E">
        <w:rPr>
          <w:rFonts w:ascii="Times New Roman" w:hAnsi="Times New Roman" w:cs="Times New Roman"/>
          <w:i/>
          <w:sz w:val="24"/>
          <w:szCs w:val="24"/>
        </w:rPr>
        <w:t xml:space="preserve">на </w:t>
      </w:r>
      <w:r w:rsidR="00481E1B" w:rsidRPr="00861C3E">
        <w:rPr>
          <w:rFonts w:ascii="Times New Roman" w:hAnsi="Times New Roman" w:cs="Times New Roman"/>
          <w:i/>
          <w:sz w:val="24"/>
          <w:szCs w:val="24"/>
        </w:rPr>
        <w:t xml:space="preserve">выполнение работ по </w:t>
      </w:r>
      <w:r w:rsidR="00861C3E" w:rsidRPr="00861C3E">
        <w:rPr>
          <w:rFonts w:ascii="Times New Roman" w:hAnsi="Times New Roman" w:cs="Times New Roman"/>
          <w:i/>
          <w:sz w:val="24"/>
          <w:szCs w:val="24"/>
        </w:rPr>
        <w:t>содержанию территорий общего пользования (благоустройство территории памятника полку «Нормандия-Неман»)</w:t>
      </w:r>
      <w:r w:rsidRPr="00861C3E">
        <w:rPr>
          <w:rFonts w:ascii="Times New Roman" w:hAnsi="Times New Roman" w:cs="Times New Roman"/>
          <w:i/>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861C3E">
      <w:pPr>
        <w:pStyle w:val="ConsPlusNormal"/>
        <w:keepNext/>
        <w:keepLines/>
        <w:widowControl/>
        <w:ind w:firstLine="540"/>
        <w:jc w:val="both"/>
        <w:rPr>
          <w:rFonts w:ascii="Times New Roman" w:hAnsi="Times New Roman" w:cs="Times New Roman"/>
          <w:i/>
          <w:sz w:val="24"/>
          <w:szCs w:val="24"/>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w:t>
      </w:r>
      <w:r w:rsidR="00461BC4" w:rsidRPr="00481E1B">
        <w:rPr>
          <w:rFonts w:ascii="Times New Roman" w:hAnsi="Times New Roman" w:cs="Times New Roman"/>
          <w:i/>
          <w:sz w:val="24"/>
          <w:szCs w:val="24"/>
        </w:rPr>
        <w:t xml:space="preserve">на </w:t>
      </w:r>
      <w:r w:rsidR="00861C3E" w:rsidRPr="00861C3E">
        <w:rPr>
          <w:rFonts w:ascii="Times New Roman" w:hAnsi="Times New Roman" w:cs="Times New Roman"/>
          <w:i/>
          <w:sz w:val="24"/>
          <w:szCs w:val="24"/>
        </w:rPr>
        <w:t>выполнение работ по содержанию территорий общего пользования (благоустройство территории па</w:t>
      </w:r>
      <w:r w:rsidR="00861C3E">
        <w:rPr>
          <w:rFonts w:ascii="Times New Roman" w:hAnsi="Times New Roman" w:cs="Times New Roman"/>
          <w:i/>
          <w:sz w:val="24"/>
          <w:szCs w:val="24"/>
        </w:rPr>
        <w:t>мятника полку «Нормандия-Неман»)</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w:t>
      </w:r>
      <w:r w:rsidR="009254D8">
        <w:rPr>
          <w:rFonts w:eastAsia="Times New Roman" w:cs="Times New Roman"/>
          <w:lang w:eastAsia="ru-RU" w:bidi="ar-SA"/>
        </w:rPr>
        <w:t xml:space="preserve"> </w:t>
      </w:r>
      <w:r w:rsidRPr="00F10D35">
        <w:rPr>
          <w:rFonts w:eastAsia="Times New Roman" w:cs="Times New Roman"/>
          <w:lang w:eastAsia="ru-RU" w:bidi="ar-SA"/>
        </w:rPr>
        <w:t>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85BA9" w:rsidRDefault="00385BA9" w:rsidP="002C651D">
      <w:pPr>
        <w:widowControl/>
        <w:suppressAutoHyphens w:val="0"/>
        <w:jc w:val="center"/>
        <w:rPr>
          <w:rFonts w:eastAsia="Times New Roman" w:cs="Times New Roman"/>
          <w:b/>
          <w:sz w:val="28"/>
          <w:szCs w:val="28"/>
          <w:u w:val="single"/>
          <w:lang w:eastAsia="ru-RU" w:bidi="ar-SA"/>
        </w:rPr>
      </w:pPr>
    </w:p>
    <w:p w:rsidR="00385BA9" w:rsidRDefault="00385BA9"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61BC4" w:rsidRPr="00461BC4" w:rsidRDefault="008D00E5" w:rsidP="00461BC4">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461BC4" w:rsidRPr="00481E1B">
        <w:rPr>
          <w:rFonts w:ascii="Times New Roman" w:hAnsi="Times New Roman" w:cs="Times New Roman"/>
          <w:i/>
          <w:sz w:val="24"/>
          <w:szCs w:val="24"/>
        </w:rPr>
        <w:t>на выполнение работ по</w:t>
      </w:r>
      <w:r w:rsidR="00861C3E" w:rsidRPr="00861C3E">
        <w:rPr>
          <w:rFonts w:ascii="Times New Roman" w:hAnsi="Times New Roman" w:cs="Times New Roman"/>
          <w:i/>
          <w:sz w:val="24"/>
          <w:szCs w:val="24"/>
        </w:rPr>
        <w:t xml:space="preserve"> содержанию территорий общего пользования (благоустройство территории па</w:t>
      </w:r>
      <w:r w:rsidR="00861C3E">
        <w:rPr>
          <w:rFonts w:ascii="Times New Roman" w:hAnsi="Times New Roman" w:cs="Times New Roman"/>
          <w:i/>
          <w:sz w:val="24"/>
          <w:szCs w:val="24"/>
        </w:rPr>
        <w:t>мятника полку «Нормандия-Неман»)</w:t>
      </w:r>
      <w:r w:rsidR="00461BC4" w:rsidRPr="00461BC4">
        <w:rPr>
          <w:rFonts w:ascii="Times New Roman" w:hAnsi="Times New Roman" w:cs="Times New Roman"/>
          <w:i/>
          <w:sz w:val="24"/>
          <w:szCs w:val="24"/>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F10884" w:rsidRDefault="00F10884" w:rsidP="00F10884">
      <w:pPr>
        <w:pStyle w:val="a5"/>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КОНТРАКТ № ______</w:t>
      </w:r>
    </w:p>
    <w:p w:rsidR="00F10884" w:rsidRDefault="00F10884" w:rsidP="00F10884">
      <w:pPr>
        <w:pStyle w:val="a5"/>
        <w:spacing w:before="0" w:after="0"/>
        <w:rPr>
          <w:rFonts w:ascii="Times New Roman" w:hAnsi="Times New Roman" w:cs="Times New Roman"/>
          <w:color w:val="000000"/>
          <w:sz w:val="24"/>
          <w:szCs w:val="24"/>
        </w:rPr>
      </w:pPr>
    </w:p>
    <w:p w:rsidR="00F10884" w:rsidRDefault="00F10884" w:rsidP="00F10884">
      <w:pPr>
        <w:jc w:val="center"/>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 2015 года</w:t>
      </w:r>
    </w:p>
    <w:p w:rsidR="00F10884" w:rsidRPr="00BB2886" w:rsidRDefault="00F10884" w:rsidP="00F10884">
      <w:pPr>
        <w:pStyle w:val="a6"/>
        <w:spacing w:after="0"/>
        <w:ind w:firstLine="540"/>
        <w:jc w:val="both"/>
        <w:rPr>
          <w:color w:val="000000"/>
        </w:rPr>
      </w:pPr>
      <w:r>
        <w:rPr>
          <w:color w:val="000000"/>
        </w:rPr>
        <w:tab/>
      </w:r>
      <w:proofErr w:type="gramStart"/>
      <w:r w:rsidRPr="00BB2886">
        <w:rPr>
          <w:b/>
          <w:color w:val="000000"/>
        </w:rPr>
        <w:t>Управление благоустройства</w:t>
      </w:r>
      <w:r w:rsidRPr="00BB2886">
        <w:rPr>
          <w:color w:val="000000"/>
        </w:rPr>
        <w:t xml:space="preserve"> </w:t>
      </w:r>
      <w:r w:rsidRPr="00BB2886">
        <w:rPr>
          <w:b/>
          <w:color w:val="000000"/>
        </w:rPr>
        <w:t>Администрации города Иванова</w:t>
      </w:r>
      <w:r w:rsidRPr="00BB2886">
        <w:rPr>
          <w:color w:val="000000"/>
        </w:rPr>
        <w:t xml:space="preserve">, именуемое в дальнейшем </w:t>
      </w:r>
      <w:r w:rsidRPr="00BB2886">
        <w:rPr>
          <w:b/>
          <w:color w:val="000000"/>
        </w:rPr>
        <w:t>«Заказчик»</w:t>
      </w:r>
      <w:r w:rsidRPr="00BB2886">
        <w:rPr>
          <w:color w:val="000000"/>
        </w:rPr>
        <w:t>, в л</w:t>
      </w:r>
      <w:r>
        <w:rPr>
          <w:color w:val="000000"/>
        </w:rPr>
        <w:t>ице начальника управления  Смирнова А.В</w:t>
      </w:r>
      <w:r w:rsidRPr="00BB2886">
        <w:rPr>
          <w:color w:val="000000"/>
        </w:rPr>
        <w:t xml:space="preserve">., действующего на основании Положения,   с одной стороны и _________________, именуемое в дальнейшем </w:t>
      </w:r>
      <w:r w:rsidRPr="00BB2886">
        <w:rPr>
          <w:b/>
          <w:color w:val="000000"/>
        </w:rPr>
        <w:t>«Подрядчик»,</w:t>
      </w:r>
      <w:r w:rsidRPr="00BB2886">
        <w:rPr>
          <w:color w:val="000000"/>
        </w:rPr>
        <w:t xml:space="preserve"> в лице _____________, действующего на основании ______________, с другой стороны, вместе именуемые </w:t>
      </w:r>
      <w:r w:rsidRPr="00BB2886">
        <w:rPr>
          <w:b/>
          <w:color w:val="000000"/>
        </w:rPr>
        <w:t>«Стороны»</w:t>
      </w:r>
      <w:r w:rsidRPr="00BB2886">
        <w:rPr>
          <w:color w:val="000000"/>
        </w:rPr>
        <w:t>, руководствуясь протоколом _____________ № ______ от _______, заключили настоящий контракт (далее – контракт) о нижеследующем:</w:t>
      </w:r>
      <w:proofErr w:type="gramEnd"/>
    </w:p>
    <w:p w:rsidR="00F10884" w:rsidRDefault="00F10884" w:rsidP="00F10884">
      <w:pPr>
        <w:pStyle w:val="a6"/>
        <w:spacing w:after="0"/>
        <w:jc w:val="center"/>
        <w:rPr>
          <w:b/>
          <w:color w:val="000000"/>
        </w:rPr>
      </w:pPr>
    </w:p>
    <w:p w:rsidR="00F10884" w:rsidRDefault="00F10884" w:rsidP="00F10884">
      <w:pPr>
        <w:pStyle w:val="a6"/>
        <w:spacing w:after="0"/>
        <w:jc w:val="center"/>
        <w:rPr>
          <w:b/>
          <w:color w:val="000000"/>
        </w:rPr>
      </w:pPr>
      <w:r>
        <w:rPr>
          <w:b/>
          <w:color w:val="000000"/>
        </w:rPr>
        <w:t>1. ПРЕДМЕТ КОНТРАКТА</w:t>
      </w:r>
    </w:p>
    <w:p w:rsidR="00F10884" w:rsidRDefault="00F10884" w:rsidP="00F10884">
      <w:pPr>
        <w:pStyle w:val="a6"/>
        <w:tabs>
          <w:tab w:val="left" w:pos="540"/>
        </w:tabs>
        <w:spacing w:after="0"/>
        <w:jc w:val="both"/>
        <w:rPr>
          <w:color w:val="000000"/>
        </w:rPr>
      </w:pPr>
      <w:r>
        <w:rPr>
          <w:b/>
          <w:color w:val="000000"/>
        </w:rPr>
        <w:t xml:space="preserve">1.1. </w:t>
      </w:r>
      <w:r>
        <w:rPr>
          <w:b/>
          <w:color w:val="000000"/>
        </w:rPr>
        <w:tab/>
      </w:r>
      <w:r w:rsidRPr="00387A06">
        <w:rPr>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w:t>
      </w:r>
      <w:r>
        <w:rPr>
          <w:color w:val="000000"/>
        </w:rPr>
        <w:t>Благоустройство территорий общего пользования</w:t>
      </w:r>
      <w:r w:rsidRPr="00387A06">
        <w:rPr>
          <w:color w:val="000000"/>
        </w:rPr>
        <w:t>» муниципальной программы «Бл</w:t>
      </w:r>
      <w:r>
        <w:rPr>
          <w:color w:val="000000"/>
        </w:rPr>
        <w:t>агоустройство города Иванова»</w:t>
      </w:r>
      <w:r w:rsidRPr="00387A06">
        <w:rPr>
          <w:color w:val="000000"/>
        </w:rPr>
        <w:t>.</w:t>
      </w:r>
    </w:p>
    <w:p w:rsidR="00F10884" w:rsidRDefault="00F10884" w:rsidP="00F10884">
      <w:pPr>
        <w:pStyle w:val="a6"/>
        <w:spacing w:after="0"/>
        <w:jc w:val="both"/>
        <w:rPr>
          <w:color w:val="000000"/>
        </w:rPr>
      </w:pPr>
      <w:r w:rsidRPr="006B7468">
        <w:rPr>
          <w:b/>
          <w:color w:val="000000"/>
        </w:rPr>
        <w:t>1.2.</w:t>
      </w:r>
      <w:r>
        <w:rPr>
          <w:color w:val="000000"/>
        </w:rPr>
        <w:t xml:space="preserve"> Подрядчик принимает на себя обязательства выполнить работы </w:t>
      </w:r>
      <w:r w:rsidRPr="000F33C1">
        <w:rPr>
          <w:b/>
          <w:i/>
        </w:rPr>
        <w:t xml:space="preserve">по </w:t>
      </w:r>
      <w:r>
        <w:rPr>
          <w:b/>
          <w:i/>
        </w:rPr>
        <w:t>содержанию</w:t>
      </w:r>
      <w:r w:rsidRPr="009E0B6B">
        <w:rPr>
          <w:b/>
          <w:i/>
        </w:rPr>
        <w:t xml:space="preserve"> территорий общего пользования</w:t>
      </w:r>
      <w:r>
        <w:rPr>
          <w:b/>
          <w:i/>
          <w:color w:val="000000"/>
        </w:rPr>
        <w:t xml:space="preserve"> (благоустройству территории памятника полку «Нормандия-Неман»</w:t>
      </w:r>
      <w:r>
        <w:rPr>
          <w:b/>
          <w:i/>
        </w:rPr>
        <w:t xml:space="preserve">) </w:t>
      </w:r>
      <w:r>
        <w:rPr>
          <w:color w:val="000000"/>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F10884" w:rsidRDefault="00F10884" w:rsidP="00F10884">
      <w:pPr>
        <w:pStyle w:val="a6"/>
        <w:tabs>
          <w:tab w:val="left" w:pos="0"/>
        </w:tabs>
        <w:spacing w:after="0"/>
        <w:jc w:val="both"/>
        <w:rPr>
          <w:color w:val="000000"/>
        </w:rPr>
      </w:pPr>
      <w:r w:rsidRPr="00010448">
        <w:rPr>
          <w:b/>
          <w:color w:val="000000"/>
        </w:rPr>
        <w:t>1.3.</w:t>
      </w:r>
      <w:r w:rsidRPr="00010448">
        <w:rPr>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w:t>
      </w:r>
      <w:r>
        <w:rPr>
          <w:color w:val="000000"/>
        </w:rPr>
        <w:t>и</w:t>
      </w:r>
      <w:r w:rsidRPr="00010448">
        <w:rPr>
          <w:color w:val="000000"/>
        </w:rPr>
        <w:t xml:space="preserve"> сметным</w:t>
      </w:r>
      <w:r>
        <w:rPr>
          <w:color w:val="000000"/>
        </w:rPr>
        <w:t>и</w:t>
      </w:r>
      <w:r w:rsidRPr="00010448">
        <w:rPr>
          <w:color w:val="000000"/>
        </w:rPr>
        <w:t xml:space="preserve"> расчет</w:t>
      </w:r>
      <w:r>
        <w:rPr>
          <w:color w:val="000000"/>
        </w:rPr>
        <w:t>ами</w:t>
      </w:r>
      <w:r w:rsidRPr="00010448">
        <w:rPr>
          <w:color w:val="000000"/>
        </w:rPr>
        <w:t xml:space="preserve"> (Приложение № 3), являющимися неотъемлемой частью настоящего контракта.</w:t>
      </w:r>
    </w:p>
    <w:p w:rsidR="00F10884" w:rsidRPr="003D26D5" w:rsidRDefault="00F10884" w:rsidP="00F10884">
      <w:pPr>
        <w:pStyle w:val="a6"/>
        <w:tabs>
          <w:tab w:val="left" w:pos="540"/>
        </w:tabs>
        <w:spacing w:after="0"/>
        <w:jc w:val="both"/>
      </w:pPr>
      <w:r w:rsidRPr="00084C11">
        <w:rPr>
          <w:b/>
          <w:color w:val="000000"/>
        </w:rPr>
        <w:t>1.4.</w:t>
      </w:r>
      <w:r>
        <w:rPr>
          <w:color w:val="000000"/>
        </w:rPr>
        <w:t xml:space="preserve"> Срок завершения работ:</w:t>
      </w:r>
      <w:r>
        <w:rPr>
          <w:b/>
          <w:i/>
          <w:color w:val="000000"/>
        </w:rPr>
        <w:t xml:space="preserve"> </w:t>
      </w:r>
      <w:proofErr w:type="gramStart"/>
      <w:r w:rsidRPr="00B53330">
        <w:rPr>
          <w:b/>
          <w:color w:val="000000"/>
        </w:rPr>
        <w:t xml:space="preserve">с </w:t>
      </w:r>
      <w:r w:rsidR="00B53330" w:rsidRPr="00B53330">
        <w:rPr>
          <w:b/>
          <w:color w:val="000000"/>
        </w:rPr>
        <w:t>даты</w:t>
      </w:r>
      <w:r w:rsidR="00B53330">
        <w:rPr>
          <w:color w:val="000000"/>
        </w:rPr>
        <w:t xml:space="preserve"> </w:t>
      </w:r>
      <w:r w:rsidRPr="00911736">
        <w:rPr>
          <w:b/>
        </w:rPr>
        <w:t>заключения</w:t>
      </w:r>
      <w:proofErr w:type="gramEnd"/>
      <w:r w:rsidRPr="00911736">
        <w:rPr>
          <w:b/>
        </w:rPr>
        <w:t xml:space="preserve"> муниципального контракта </w:t>
      </w:r>
      <w:r>
        <w:rPr>
          <w:b/>
        </w:rPr>
        <w:t xml:space="preserve">и </w:t>
      </w:r>
      <w:r w:rsidRPr="00911736">
        <w:rPr>
          <w:b/>
        </w:rPr>
        <w:t xml:space="preserve">до </w:t>
      </w:r>
      <w:r w:rsidRPr="00721999">
        <w:rPr>
          <w:b/>
        </w:rPr>
        <w:t>03.08.2015.</w:t>
      </w:r>
    </w:p>
    <w:p w:rsidR="00F10884" w:rsidRPr="003D26D5" w:rsidRDefault="00F10884" w:rsidP="00F10884">
      <w:pPr>
        <w:pStyle w:val="a6"/>
        <w:tabs>
          <w:tab w:val="left" w:pos="540"/>
        </w:tabs>
        <w:spacing w:after="0"/>
        <w:jc w:val="both"/>
      </w:pPr>
      <w:r w:rsidRPr="00CA39F7">
        <w:rPr>
          <w:b/>
        </w:rPr>
        <w:t>1.5.</w:t>
      </w:r>
      <w:r w:rsidRPr="003D26D5">
        <w:t xml:space="preserve"> </w:t>
      </w:r>
      <w:r w:rsidRPr="006F2761">
        <w:t>Место выполнения работ</w:t>
      </w:r>
      <w:r w:rsidRPr="007073B1">
        <w:t>: сквер Школьный по улице Летчика Лазарева в г. Иваново.</w:t>
      </w:r>
    </w:p>
    <w:p w:rsidR="00F10884" w:rsidRDefault="00F10884" w:rsidP="00F10884">
      <w:pPr>
        <w:pStyle w:val="a6"/>
        <w:tabs>
          <w:tab w:val="left" w:pos="0"/>
        </w:tabs>
        <w:spacing w:after="0"/>
        <w:jc w:val="center"/>
        <w:rPr>
          <w:b/>
          <w:color w:val="000000"/>
        </w:rPr>
      </w:pPr>
    </w:p>
    <w:p w:rsidR="00F10884" w:rsidRPr="00010448" w:rsidRDefault="00F10884" w:rsidP="00F10884">
      <w:pPr>
        <w:pStyle w:val="a6"/>
        <w:tabs>
          <w:tab w:val="left" w:pos="0"/>
        </w:tabs>
        <w:spacing w:after="0"/>
        <w:jc w:val="center"/>
        <w:rPr>
          <w:b/>
          <w:color w:val="000000"/>
        </w:rPr>
      </w:pPr>
      <w:r w:rsidRPr="00010448">
        <w:rPr>
          <w:b/>
          <w:color w:val="000000"/>
        </w:rPr>
        <w:t>2. ЦЕНА КОНТРАКТА</w:t>
      </w:r>
    </w:p>
    <w:p w:rsidR="00F10884" w:rsidRPr="00010448" w:rsidRDefault="00F10884" w:rsidP="00F10884">
      <w:pPr>
        <w:spacing w:after="0"/>
      </w:pPr>
      <w:r w:rsidRPr="00010448">
        <w:rPr>
          <w:b/>
        </w:rPr>
        <w:t>2.1.</w:t>
      </w:r>
      <w:r w:rsidRPr="00010448">
        <w:t xml:space="preserve"> Цена контракта составляет</w:t>
      </w:r>
      <w:proofErr w:type="gramStart"/>
      <w:r w:rsidRPr="00010448">
        <w:t xml:space="preserve"> ______________ (_________) </w:t>
      </w:r>
      <w:proofErr w:type="gramEnd"/>
      <w:r w:rsidRPr="00010448">
        <w:t>руб., в том числе НДС</w:t>
      </w:r>
      <w:r>
        <w:rPr>
          <w:rStyle w:val="affe"/>
        </w:rPr>
        <w:footnoteReference w:customMarkFollows="1" w:id="4"/>
        <w:sym w:font="Symbol" w:char="F031"/>
      </w:r>
      <w:r w:rsidRPr="00010448">
        <w:rPr>
          <w:u w:val="single"/>
        </w:rPr>
        <w:t xml:space="preserve"> </w:t>
      </w:r>
      <w:r w:rsidRPr="00010448">
        <w:t>_______ (__________) руб.</w:t>
      </w:r>
    </w:p>
    <w:p w:rsidR="00F10884" w:rsidRPr="00010448" w:rsidRDefault="00F10884" w:rsidP="00F10884">
      <w:pPr>
        <w:pStyle w:val="a6"/>
        <w:spacing w:after="0"/>
        <w:jc w:val="both"/>
        <w:rPr>
          <w:color w:val="000000"/>
        </w:rPr>
      </w:pPr>
      <w:r w:rsidRPr="00010448">
        <w:rPr>
          <w:b/>
          <w:color w:val="000000"/>
        </w:rPr>
        <w:t>2.2.</w:t>
      </w:r>
      <w:r w:rsidRPr="00010448">
        <w:rPr>
          <w:color w:val="000000"/>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F10884" w:rsidRPr="00010448" w:rsidRDefault="00F10884" w:rsidP="00F10884">
      <w:pPr>
        <w:spacing w:after="0"/>
        <w:jc w:val="both"/>
      </w:pPr>
      <w:r w:rsidRPr="00010448">
        <w:rPr>
          <w:b/>
          <w:color w:val="000000"/>
        </w:rPr>
        <w:t>2.3.</w:t>
      </w:r>
      <w:r w:rsidRPr="00010448">
        <w:rPr>
          <w:color w:val="000000"/>
        </w:rPr>
        <w:t xml:space="preserve"> Указанная цена контракта является твердой и</w:t>
      </w:r>
      <w:r w:rsidRPr="00010448">
        <w:t xml:space="preserve"> определяется на весь срок исполнения контракта. </w:t>
      </w:r>
    </w:p>
    <w:p w:rsidR="00F10884" w:rsidRDefault="00F10884" w:rsidP="00F10884">
      <w:pPr>
        <w:pStyle w:val="a6"/>
        <w:spacing w:after="0"/>
        <w:jc w:val="both"/>
      </w:pPr>
      <w:r w:rsidRPr="00010448">
        <w:rPr>
          <w:b/>
        </w:rPr>
        <w:t>2.4.</w:t>
      </w:r>
      <w:r w:rsidRPr="00010448">
        <w:t xml:space="preserve"> При исполнении контракта изменение его условий не допускается, за исключением случаев, предусмотренных </w:t>
      </w:r>
      <w:proofErr w:type="spellStart"/>
      <w:r w:rsidRPr="00010448">
        <w:t>п.</w:t>
      </w:r>
      <w:proofErr w:type="gramStart"/>
      <w:r w:rsidRPr="00010448">
        <w:t>п</w:t>
      </w:r>
      <w:proofErr w:type="spellEnd"/>
      <w:r w:rsidRPr="00010448">
        <w:t>. б</w:t>
      </w:r>
      <w:proofErr w:type="gramEnd"/>
      <w:r w:rsidRPr="00010448">
        <w:t xml:space="preserve"> п. 1 ч.1 ст. 95 Федерального закона от 05.04.2013 № 44-ФЗ.</w:t>
      </w:r>
      <w:r>
        <w:t xml:space="preserve"> </w:t>
      </w:r>
    </w:p>
    <w:p w:rsidR="00F10884" w:rsidRDefault="00F10884" w:rsidP="00F10884">
      <w:pPr>
        <w:pStyle w:val="a6"/>
        <w:spacing w:after="0"/>
        <w:jc w:val="both"/>
        <w:rPr>
          <w:b/>
          <w:color w:val="000000"/>
        </w:rPr>
      </w:pPr>
    </w:p>
    <w:p w:rsidR="00F10884" w:rsidRPr="00010448" w:rsidRDefault="00F10884" w:rsidP="00F10884">
      <w:pPr>
        <w:pStyle w:val="a6"/>
        <w:spacing w:after="0"/>
        <w:jc w:val="center"/>
        <w:rPr>
          <w:b/>
        </w:rPr>
      </w:pPr>
      <w:r w:rsidRPr="00010448">
        <w:rPr>
          <w:b/>
        </w:rPr>
        <w:t>3. СТОИМОСТЬ РАБОТ И СРОК ОПЛАТЫ</w:t>
      </w:r>
    </w:p>
    <w:p w:rsidR="00F10884" w:rsidRPr="00010448" w:rsidRDefault="00F10884" w:rsidP="00F10884">
      <w:pPr>
        <w:spacing w:after="0"/>
        <w:jc w:val="both"/>
      </w:pPr>
      <w:r w:rsidRPr="00010448">
        <w:rPr>
          <w:b/>
        </w:rPr>
        <w:t>3.1.</w:t>
      </w:r>
      <w:r w:rsidRPr="00010448">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w:t>
      </w:r>
      <w:r w:rsidRPr="00010448">
        <w:lastRenderedPageBreak/>
        <w:t>на основании утвержденных единичных расценок, счетов-фактур на материалы.</w:t>
      </w:r>
    </w:p>
    <w:p w:rsidR="00F10884" w:rsidRPr="00010448" w:rsidRDefault="00F10884" w:rsidP="00F10884">
      <w:pPr>
        <w:spacing w:after="0"/>
        <w:jc w:val="both"/>
        <w:rPr>
          <w:color w:val="000000"/>
        </w:rPr>
      </w:pPr>
      <w:r w:rsidRPr="00010448">
        <w:rPr>
          <w:b/>
          <w:color w:val="000000"/>
        </w:rPr>
        <w:t>3.2.</w:t>
      </w:r>
      <w:r w:rsidRPr="00010448">
        <w:rPr>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F10884" w:rsidRPr="005D6F72" w:rsidRDefault="00F10884" w:rsidP="00F10884">
      <w:pPr>
        <w:spacing w:after="0"/>
        <w:jc w:val="both"/>
      </w:pPr>
      <w:r w:rsidRPr="00AC4FE5">
        <w:rPr>
          <w:b/>
        </w:rPr>
        <w:t xml:space="preserve">3.3. </w:t>
      </w:r>
      <w:proofErr w:type="gramStart"/>
      <w:r w:rsidRPr="00AC4FE5">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AC4FE5">
        <w:rPr>
          <w:color w:val="000000"/>
        </w:rPr>
        <w:t>акта о приемке выполненных работ (форма № КС-2)</w:t>
      </w:r>
      <w:r w:rsidRPr="00AC4FE5">
        <w:t>.</w:t>
      </w:r>
      <w:proofErr w:type="gramEnd"/>
      <w:r w:rsidRPr="00AC4FE5">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F10884" w:rsidRPr="00DD1CB0" w:rsidRDefault="00F10884" w:rsidP="00F10884">
      <w:pPr>
        <w:spacing w:after="0"/>
        <w:jc w:val="both"/>
      </w:pPr>
      <w:r w:rsidRPr="00DD1CB0">
        <w:rPr>
          <w:b/>
        </w:rPr>
        <w:t>3.4.</w:t>
      </w:r>
      <w:r w:rsidRPr="00DD1CB0">
        <w:t xml:space="preserve"> </w:t>
      </w:r>
      <w:proofErr w:type="gramStart"/>
      <w:r w:rsidRPr="009315EF">
        <w:t xml:space="preserve">Оплата осуществляется </w:t>
      </w:r>
      <w:r>
        <w:t xml:space="preserve">в течение </w:t>
      </w:r>
      <w:r w:rsidRPr="00721999">
        <w:t>90 (Девяноста)</w:t>
      </w:r>
      <w:r>
        <w:t xml:space="preserve"> календарных дней </w:t>
      </w:r>
      <w:r w:rsidRPr="009315EF">
        <w:t>по безналичному расчету за счет средств бюджета города Иванова</w:t>
      </w:r>
      <w:r>
        <w:rPr>
          <w:color w:val="000000"/>
        </w:rPr>
        <w:t>,</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Pr>
          <w:color w:val="000000"/>
        </w:rPr>
        <w:t xml:space="preserve"> основания применения неустойки (штрафа, пени); итоговая сумма, подлежащая оплате подрядчику по контракту</w:t>
      </w:r>
      <w:r w:rsidRPr="00DD1CB0">
        <w:t>.</w:t>
      </w:r>
    </w:p>
    <w:p w:rsidR="00F10884" w:rsidRPr="00DD1CB0" w:rsidRDefault="00F10884" w:rsidP="00F10884">
      <w:pPr>
        <w:spacing w:after="0"/>
        <w:jc w:val="both"/>
      </w:pPr>
      <w:r w:rsidRPr="00DD1CB0">
        <w:rPr>
          <w:b/>
          <w:bCs/>
        </w:rPr>
        <w:t>3.5.</w:t>
      </w:r>
      <w:r w:rsidRPr="00DD1CB0">
        <w:rPr>
          <w:bCs/>
        </w:rPr>
        <w:t xml:space="preserve"> В случае</w:t>
      </w:r>
      <w:proofErr w:type="gramStart"/>
      <w:r w:rsidRPr="00DD1CB0">
        <w:rPr>
          <w:bCs/>
        </w:rPr>
        <w:t>,</w:t>
      </w:r>
      <w:proofErr w:type="gramEnd"/>
      <w:r w:rsidRPr="00DD1CB0">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F10884" w:rsidRDefault="00F10884" w:rsidP="00F10884">
      <w:pPr>
        <w:spacing w:after="0"/>
        <w:jc w:val="both"/>
        <w:rPr>
          <w:color w:val="000000"/>
        </w:rPr>
      </w:pPr>
    </w:p>
    <w:p w:rsidR="00F10884" w:rsidRDefault="00F10884" w:rsidP="00F10884">
      <w:pPr>
        <w:spacing w:after="0"/>
        <w:jc w:val="center"/>
        <w:rPr>
          <w:b/>
          <w:color w:val="000000"/>
        </w:rPr>
      </w:pPr>
      <w:r w:rsidRPr="005D6F72">
        <w:rPr>
          <w:b/>
          <w:color w:val="000000"/>
        </w:rPr>
        <w:t xml:space="preserve">4. </w:t>
      </w:r>
      <w:r>
        <w:rPr>
          <w:b/>
          <w:color w:val="000000"/>
        </w:rPr>
        <w:t xml:space="preserve">ПОРЯДОК И СРОК </w:t>
      </w:r>
      <w:r w:rsidRPr="005D6F72">
        <w:rPr>
          <w:b/>
          <w:color w:val="000000"/>
        </w:rPr>
        <w:t>ПРИЕМК</w:t>
      </w:r>
      <w:r>
        <w:rPr>
          <w:b/>
          <w:color w:val="000000"/>
        </w:rPr>
        <w:t>И ВЫПОЛНЕННОЙ</w:t>
      </w:r>
      <w:r w:rsidRPr="005D6F72">
        <w:rPr>
          <w:b/>
          <w:color w:val="000000"/>
        </w:rPr>
        <w:t xml:space="preserve"> РАБОТ</w:t>
      </w:r>
      <w:r>
        <w:rPr>
          <w:b/>
          <w:color w:val="000000"/>
        </w:rPr>
        <w:t xml:space="preserve">Ы, </w:t>
      </w:r>
    </w:p>
    <w:p w:rsidR="00F10884" w:rsidRDefault="00F10884" w:rsidP="00F10884">
      <w:pPr>
        <w:spacing w:after="0"/>
        <w:jc w:val="center"/>
        <w:rPr>
          <w:b/>
          <w:color w:val="000000"/>
        </w:rPr>
      </w:pPr>
      <w:r>
        <w:rPr>
          <w:b/>
          <w:color w:val="000000"/>
        </w:rPr>
        <w:t>ОФОРМЛЕНИЕ РЕЗУЛЬТАТОВ ПРИЕМКИ</w:t>
      </w:r>
    </w:p>
    <w:p w:rsidR="00F10884" w:rsidRDefault="00F10884" w:rsidP="00F10884">
      <w:pPr>
        <w:spacing w:after="0"/>
        <w:jc w:val="both"/>
        <w:rPr>
          <w:color w:val="000000"/>
        </w:rPr>
      </w:pPr>
      <w:r w:rsidRPr="00F80304">
        <w:rPr>
          <w:b/>
          <w:color w:val="000000"/>
        </w:rPr>
        <w:t xml:space="preserve">4.1. </w:t>
      </w:r>
      <w:r w:rsidRPr="00DE03F7">
        <w:rPr>
          <w:color w:val="000000"/>
        </w:rPr>
        <w:t>Все работы по контракту должны выполняться Подрядчиком в соответствии</w:t>
      </w:r>
      <w:r w:rsidRPr="00DE03F7">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DE03F7">
        <w:rPr>
          <w:color w:val="000000"/>
        </w:rPr>
        <w:t xml:space="preserve">в установленные настоящим контрактом сроки. Приемка работ по </w:t>
      </w:r>
      <w:r>
        <w:rPr>
          <w:color w:val="000000"/>
        </w:rPr>
        <w:t>к</w:t>
      </w:r>
      <w:r w:rsidRPr="00DE03F7">
        <w:rPr>
          <w:color w:val="000000"/>
        </w:rPr>
        <w:t xml:space="preserve">онтракту осуществляется должностными лицами Заказчика, акт </w:t>
      </w:r>
      <w:r>
        <w:rPr>
          <w:color w:val="000000"/>
        </w:rPr>
        <w:t xml:space="preserve">о </w:t>
      </w:r>
      <w:r w:rsidRPr="00DE03F7">
        <w:rPr>
          <w:color w:val="000000"/>
        </w:rPr>
        <w:t>приемк</w:t>
      </w:r>
      <w:r>
        <w:rPr>
          <w:color w:val="000000"/>
        </w:rPr>
        <w:t>е выполненных работ</w:t>
      </w:r>
      <w:r w:rsidRPr="00DE03F7">
        <w:rPr>
          <w:color w:val="000000"/>
        </w:rPr>
        <w:t xml:space="preserve"> подписывает руководитель.</w:t>
      </w:r>
      <w:r>
        <w:rPr>
          <w:color w:val="000000"/>
        </w:rPr>
        <w:t xml:space="preserve"> </w:t>
      </w:r>
      <w:r w:rsidRPr="001E3A06">
        <w:t>Расходы, связанные с приемкой, сдачей и подтверждением объемов</w:t>
      </w:r>
      <w:r>
        <w:t>,</w:t>
      </w:r>
      <w:r w:rsidRPr="001E3A06">
        <w:t xml:space="preserve"> несет Подрядчик</w:t>
      </w:r>
      <w:r>
        <w:t xml:space="preserve">. </w:t>
      </w:r>
    </w:p>
    <w:p w:rsidR="00F10884" w:rsidRPr="001C1811" w:rsidRDefault="00F10884" w:rsidP="00F10884">
      <w:pPr>
        <w:spacing w:after="0"/>
        <w:jc w:val="both"/>
        <w:rPr>
          <w:color w:val="000000"/>
        </w:rPr>
      </w:pPr>
      <w:r>
        <w:rPr>
          <w:b/>
          <w:color w:val="000000"/>
        </w:rPr>
        <w:t>4.2.</w:t>
      </w:r>
      <w:r>
        <w:rPr>
          <w:color w:val="000000"/>
        </w:rPr>
        <w:t xml:space="preserve"> </w:t>
      </w:r>
      <w:r w:rsidRPr="00DD1CB0">
        <w:t>Подрядчик в течение 10 (Десяти) рабочих дней с момента сдачи-приемки работ обязан предоставить Заказчику акт о приемке выполненных работ (форма № КС-2)</w:t>
      </w:r>
      <w:r>
        <w:t xml:space="preserve"> </w:t>
      </w:r>
      <w:r w:rsidRPr="001C1811">
        <w:rPr>
          <w:color w:val="000000"/>
        </w:rPr>
        <w:t>и исполнительную документацию.</w:t>
      </w:r>
    </w:p>
    <w:p w:rsidR="00F10884" w:rsidRPr="00DD1CB0" w:rsidRDefault="00F10884" w:rsidP="00F10884">
      <w:pPr>
        <w:spacing w:after="0"/>
        <w:jc w:val="both"/>
      </w:pPr>
      <w:r w:rsidRPr="00DD1CB0">
        <w:rPr>
          <w:b/>
        </w:rPr>
        <w:t>4.</w:t>
      </w:r>
      <w:r>
        <w:rPr>
          <w:b/>
        </w:rPr>
        <w:t>3</w:t>
      </w:r>
      <w:r w:rsidRPr="00DD1CB0">
        <w:rPr>
          <w:b/>
        </w:rPr>
        <w:t xml:space="preserve">. </w:t>
      </w:r>
      <w:proofErr w:type="gramStart"/>
      <w:r w:rsidRPr="00DD1CB0">
        <w:t xml:space="preserve">Заказчик в течение 14 (Четырнадцати) рабочих дней со дня получения акта о приемке выполненных работ (форма № КС-2) </w:t>
      </w:r>
      <w:r w:rsidRPr="00B24D74">
        <w:rPr>
          <w:color w:val="000000"/>
        </w:rPr>
        <w:t>и исполнительной документации</w:t>
      </w:r>
      <w:r>
        <w:rPr>
          <w:color w:val="000000"/>
        </w:rPr>
        <w:t xml:space="preserve"> </w:t>
      </w:r>
      <w:r w:rsidRPr="00DD1CB0">
        <w:t xml:space="preserve">обязан подписать его или направить Подрядчику мотивированный отказ от приемки работ </w:t>
      </w:r>
      <w:r w:rsidRPr="00DD1CB0">
        <w:rPr>
          <w:color w:val="000000"/>
        </w:rPr>
        <w:t>по причинам, предусмотренным п. 4.</w:t>
      </w:r>
      <w:r>
        <w:rPr>
          <w:color w:val="000000"/>
        </w:rPr>
        <w:t>5</w:t>
      </w:r>
      <w:r w:rsidRPr="00DD1CB0">
        <w:rPr>
          <w:color w:val="000000"/>
        </w:rPr>
        <w:t xml:space="preserve">, или иным причинам, предусмотренным действующим законодательством РФ, а также оформить </w:t>
      </w:r>
      <w:r w:rsidRPr="00DD1CB0">
        <w:t>заключение по результатам проведенной своими силами экспертизы исполнения контракта выполненных работ.</w:t>
      </w:r>
      <w:proofErr w:type="gramEnd"/>
    </w:p>
    <w:p w:rsidR="00F10884" w:rsidRPr="00DD1CB0" w:rsidRDefault="00F10884" w:rsidP="00F10884">
      <w:pPr>
        <w:pStyle w:val="a6"/>
        <w:spacing w:after="0"/>
        <w:jc w:val="both"/>
      </w:pPr>
      <w:r w:rsidRPr="00DD1CB0">
        <w:rPr>
          <w:b/>
        </w:rPr>
        <w:t>4.</w:t>
      </w:r>
      <w:r>
        <w:rPr>
          <w:b/>
        </w:rPr>
        <w:t>4</w:t>
      </w:r>
      <w:r w:rsidRPr="00DD1CB0">
        <w:rPr>
          <w:b/>
        </w:rPr>
        <w:t xml:space="preserve">. </w:t>
      </w:r>
      <w:r w:rsidRPr="00DD1CB0">
        <w:t>В случае мотивированного отказа Заказчика от приемки</w:t>
      </w:r>
      <w:r>
        <w:t xml:space="preserve"> результата выполненных работ, С</w:t>
      </w:r>
      <w:r w:rsidRPr="00DD1CB0">
        <w:t>торонами составляется двусторонний акт с перечнем необходимых доработок и сроков их исполнения.</w:t>
      </w:r>
    </w:p>
    <w:p w:rsidR="00F10884" w:rsidRDefault="00F10884" w:rsidP="00F10884">
      <w:pPr>
        <w:pStyle w:val="a6"/>
        <w:spacing w:after="0"/>
        <w:jc w:val="both"/>
        <w:rPr>
          <w:color w:val="000000"/>
        </w:rPr>
      </w:pPr>
      <w:r w:rsidRPr="00DD1CB0">
        <w:rPr>
          <w:b/>
        </w:rPr>
        <w:lastRenderedPageBreak/>
        <w:t>4.</w:t>
      </w:r>
      <w:r>
        <w:rPr>
          <w:b/>
        </w:rPr>
        <w:t>5</w:t>
      </w:r>
      <w:r w:rsidRPr="00DD1CB0">
        <w:rPr>
          <w:b/>
        </w:rPr>
        <w:t xml:space="preserve">. </w:t>
      </w:r>
      <w:r w:rsidRPr="00DD1CB0">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DD1CB0">
        <w:rPr>
          <w:color w:val="000000"/>
        </w:rPr>
        <w:t xml:space="preserve"> и уплаты выставленной неустойки (штрафа, пени) в соответствии с условиями, предусмотренными настоящим контрактом.</w:t>
      </w:r>
    </w:p>
    <w:p w:rsidR="00F10884" w:rsidRPr="0057771D" w:rsidRDefault="00F10884" w:rsidP="00F10884">
      <w:pPr>
        <w:pStyle w:val="a6"/>
        <w:spacing w:after="0"/>
        <w:jc w:val="both"/>
      </w:pPr>
      <w:r w:rsidRPr="0057771D">
        <w:rPr>
          <w:b/>
        </w:rPr>
        <w:t>4.</w:t>
      </w:r>
      <w:r>
        <w:rPr>
          <w:b/>
        </w:rPr>
        <w:t>6</w:t>
      </w:r>
      <w:r w:rsidRPr="0057771D">
        <w:rPr>
          <w:b/>
        </w:rPr>
        <w:t xml:space="preserve">. </w:t>
      </w:r>
      <w:r w:rsidRPr="0057771D">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w:t>
      </w:r>
      <w:r>
        <w:t>работы</w:t>
      </w:r>
      <w:r w:rsidRPr="0057771D">
        <w:t>.</w:t>
      </w:r>
    </w:p>
    <w:p w:rsidR="00F10884" w:rsidRPr="00DD1CB0" w:rsidRDefault="00F10884" w:rsidP="00F10884">
      <w:pPr>
        <w:pStyle w:val="a6"/>
        <w:spacing w:after="0"/>
        <w:jc w:val="both"/>
        <w:rPr>
          <w:color w:val="000000"/>
        </w:rPr>
      </w:pPr>
      <w:r w:rsidRPr="0057771D">
        <w:rPr>
          <w:b/>
        </w:rPr>
        <w:t>4.</w:t>
      </w:r>
      <w:r>
        <w:rPr>
          <w:b/>
        </w:rPr>
        <w:t>7</w:t>
      </w:r>
      <w:r w:rsidRPr="0057771D">
        <w:rPr>
          <w:b/>
        </w:rPr>
        <w:t xml:space="preserve">. </w:t>
      </w:r>
      <w:r w:rsidRPr="0057771D">
        <w:t>В случае нарушения п. 4.</w:t>
      </w:r>
      <w:r>
        <w:t>6</w:t>
      </w:r>
      <w:r w:rsidRPr="0057771D">
        <w:t xml:space="preserve">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F10884" w:rsidRDefault="00F10884" w:rsidP="00F10884">
      <w:pPr>
        <w:pStyle w:val="a6"/>
        <w:spacing w:after="0"/>
        <w:jc w:val="both"/>
        <w:rPr>
          <w:color w:val="000000"/>
        </w:rPr>
      </w:pPr>
      <w:r w:rsidRPr="00F94A75">
        <w:rPr>
          <w:b/>
        </w:rPr>
        <w:t>4.</w:t>
      </w:r>
      <w:r>
        <w:rPr>
          <w:b/>
        </w:rPr>
        <w:t>8</w:t>
      </w:r>
      <w:r w:rsidRPr="00F94A75">
        <w:rPr>
          <w:b/>
        </w:rPr>
        <w:t>.</w:t>
      </w:r>
      <w:r w:rsidRPr="00F94A75">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w:t>
      </w:r>
      <w:r>
        <w:t xml:space="preserve"> нормативных документов</w:t>
      </w:r>
      <w:r w:rsidRPr="00F94A75">
        <w:t>:</w:t>
      </w:r>
      <w:r>
        <w:t xml:space="preserve"> </w:t>
      </w:r>
    </w:p>
    <w:p w:rsidR="00F10884" w:rsidRDefault="00F10884" w:rsidP="00F10884">
      <w:pPr>
        <w:spacing w:after="0"/>
        <w:jc w:val="both"/>
      </w:pPr>
      <w:r>
        <w:t xml:space="preserve">- постановление Администрации города Иванова </w:t>
      </w:r>
      <w:r w:rsidRPr="00B330AE">
        <w:t xml:space="preserve">от </w:t>
      </w:r>
      <w:r>
        <w:t>20.12.2012</w:t>
      </w:r>
      <w:r w:rsidRPr="00B330AE">
        <w:t xml:space="preserve"> № </w:t>
      </w:r>
      <w:r>
        <w:t xml:space="preserve">2920 </w:t>
      </w:r>
      <w:r w:rsidRPr="0070547F">
        <w:t>«Об утверждении требований к качеству муни</w:t>
      </w:r>
      <w:r>
        <w:t>ципальных услуг города Иванова, оказываемых в рамках муниципальных заданий»;</w:t>
      </w:r>
    </w:p>
    <w:p w:rsidR="00F10884" w:rsidRPr="007878C4" w:rsidRDefault="00F10884" w:rsidP="00F10884">
      <w:pPr>
        <w:pStyle w:val="a6"/>
        <w:tabs>
          <w:tab w:val="left" w:pos="0"/>
        </w:tabs>
        <w:spacing w:after="0"/>
        <w:jc w:val="both"/>
        <w:rPr>
          <w:color w:val="000000"/>
        </w:rPr>
      </w:pPr>
      <w:r w:rsidRPr="007878C4">
        <w:t>- Решение Ивановской городской Думы от 27.06.2012 № 448 «Об утверждении Правил благоустройства города Иванова»;</w:t>
      </w:r>
    </w:p>
    <w:p w:rsidR="00F10884" w:rsidRDefault="00F10884" w:rsidP="00F10884">
      <w:pPr>
        <w:pStyle w:val="a6"/>
        <w:spacing w:after="0"/>
        <w:jc w:val="both"/>
        <w:rPr>
          <w:color w:val="000000"/>
        </w:rPr>
      </w:pPr>
      <w:r>
        <w:rPr>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F10884" w:rsidRDefault="00F10884" w:rsidP="00F10884">
      <w:pPr>
        <w:pStyle w:val="a6"/>
        <w:spacing w:after="0"/>
        <w:jc w:val="both"/>
        <w:rPr>
          <w:color w:val="000000"/>
        </w:rPr>
      </w:pPr>
      <w:r>
        <w:rPr>
          <w:color w:val="000000"/>
        </w:rPr>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 xml:space="preserve">; </w:t>
      </w:r>
    </w:p>
    <w:p w:rsidR="00F10884" w:rsidRPr="0057771D" w:rsidRDefault="00F10884" w:rsidP="00F10884">
      <w:pPr>
        <w:spacing w:after="0"/>
        <w:jc w:val="both"/>
      </w:pPr>
      <w:r w:rsidRPr="0057771D">
        <w:t>- Правила устройства электроустановок (ПУЭ) (7-е издание), утвержденны</w:t>
      </w:r>
      <w:r>
        <w:t>е</w:t>
      </w:r>
      <w:r w:rsidRPr="0057771D">
        <w:t xml:space="preserve"> Минтопэнерго России 06.10.1999; </w:t>
      </w:r>
    </w:p>
    <w:p w:rsidR="00F10884" w:rsidRPr="0057771D" w:rsidRDefault="00F10884" w:rsidP="00F10884">
      <w:pPr>
        <w:spacing w:after="0"/>
        <w:jc w:val="both"/>
      </w:pPr>
      <w:r w:rsidRPr="0057771D">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F10884" w:rsidRPr="0057771D" w:rsidRDefault="00F10884" w:rsidP="00F10884">
      <w:pPr>
        <w:spacing w:after="0"/>
        <w:jc w:val="both"/>
      </w:pPr>
      <w:r w:rsidRPr="0057771D">
        <w:t xml:space="preserve">- </w:t>
      </w:r>
      <w:r w:rsidRPr="0057771D">
        <w:rPr>
          <w:rFonts w:eastAsia="Arial" w:cs="Arial"/>
        </w:rPr>
        <w:t>СП 52.13330.2011 «Свод правил. Естественное и искусственное освещение. Актуализированная редакция СНиП 23-05-95*»</w:t>
      </w:r>
      <w:r w:rsidRPr="0057771D">
        <w:t xml:space="preserve">; </w:t>
      </w:r>
    </w:p>
    <w:p w:rsidR="00F10884" w:rsidRPr="0057771D" w:rsidRDefault="00F10884" w:rsidP="00F10884">
      <w:pPr>
        <w:spacing w:after="0"/>
        <w:jc w:val="both"/>
      </w:pPr>
      <w:r w:rsidRPr="0057771D">
        <w:t>- СНиП 3.05.06-85 «Электротехнические устройства»;</w:t>
      </w:r>
    </w:p>
    <w:p w:rsidR="00F10884" w:rsidRPr="0057771D" w:rsidRDefault="00F10884" w:rsidP="00F10884">
      <w:pPr>
        <w:spacing w:after="0"/>
        <w:jc w:val="both"/>
      </w:pPr>
      <w:r w:rsidRPr="0057771D">
        <w:rPr>
          <w:rFonts w:eastAsia="Arial"/>
        </w:rPr>
        <w:t xml:space="preserve">- СП 48.13330.2011 «Свод правил. Организация строительства. Актуализированная редакция СНиП 12-01-2004», </w:t>
      </w:r>
      <w:proofErr w:type="gramStart"/>
      <w:r w:rsidRPr="0057771D">
        <w:rPr>
          <w:rFonts w:eastAsia="Arial"/>
        </w:rPr>
        <w:t>утверждённый</w:t>
      </w:r>
      <w:proofErr w:type="gramEnd"/>
      <w:r w:rsidRPr="0057771D">
        <w:rPr>
          <w:rFonts w:eastAsia="Arial"/>
        </w:rPr>
        <w:t xml:space="preserve"> Приказом </w:t>
      </w:r>
      <w:proofErr w:type="spellStart"/>
      <w:r w:rsidRPr="0057771D">
        <w:rPr>
          <w:rFonts w:eastAsia="Arial"/>
        </w:rPr>
        <w:t>Минрегиона</w:t>
      </w:r>
      <w:proofErr w:type="spellEnd"/>
      <w:r w:rsidRPr="0057771D">
        <w:rPr>
          <w:rFonts w:eastAsia="Arial"/>
        </w:rPr>
        <w:t xml:space="preserve"> РФ от 27.12.2010 № 781;</w:t>
      </w:r>
    </w:p>
    <w:p w:rsidR="00F10884" w:rsidRDefault="00F10884" w:rsidP="00F10884">
      <w:pPr>
        <w:spacing w:after="0"/>
        <w:jc w:val="both"/>
      </w:pPr>
      <w:r>
        <w:rPr>
          <w:color w:val="000000"/>
        </w:rPr>
        <w:t xml:space="preserve">- </w:t>
      </w:r>
      <w:r w:rsidRPr="00022806">
        <w:rPr>
          <w:color w:val="000000"/>
        </w:rPr>
        <w:t>ГОСТ </w:t>
      </w:r>
      <w:proofErr w:type="gramStart"/>
      <w:r w:rsidRPr="00022806">
        <w:rPr>
          <w:color w:val="000000"/>
        </w:rPr>
        <w:t>Р</w:t>
      </w:r>
      <w:proofErr w:type="gramEnd"/>
      <w:r w:rsidRPr="00022806">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F10884" w:rsidRDefault="00F10884" w:rsidP="00F10884">
      <w:pPr>
        <w:pStyle w:val="ConsPlusNormal"/>
        <w:tabs>
          <w:tab w:val="left" w:pos="0"/>
          <w:tab w:val="left" w:pos="126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7473-2010 «Смеси бетонные. Технические условия»;</w:t>
      </w:r>
    </w:p>
    <w:p w:rsidR="00F10884" w:rsidRDefault="00F10884" w:rsidP="00F10884">
      <w:pPr>
        <w:pStyle w:val="ConsPlusNormal"/>
        <w:tabs>
          <w:tab w:val="left" w:pos="0"/>
          <w:tab w:val="left" w:pos="1260"/>
        </w:tabs>
        <w:ind w:firstLine="0"/>
        <w:jc w:val="both"/>
        <w:rPr>
          <w:rFonts w:ascii="Times New Roman" w:eastAsia="Arial" w:hAnsi="Times New Roman" w:cs="Times New Roman"/>
          <w:iCs/>
          <w:color w:val="000000"/>
          <w:sz w:val="24"/>
          <w:szCs w:val="24"/>
        </w:rPr>
      </w:pPr>
      <w:r>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F10884" w:rsidRPr="00112222" w:rsidRDefault="00F10884" w:rsidP="00F10884">
      <w:pPr>
        <w:pStyle w:val="ConsPlusNormal"/>
        <w:tabs>
          <w:tab w:val="left" w:pos="0"/>
          <w:tab w:val="left" w:pos="1260"/>
        </w:tabs>
        <w:ind w:firstLine="0"/>
        <w:jc w:val="both"/>
        <w:rPr>
          <w:rFonts w:ascii="Times New Roman" w:eastAsia="Arial" w:hAnsi="Times New Roman" w:cs="Times New Roman"/>
          <w:color w:val="000000"/>
          <w:sz w:val="24"/>
          <w:szCs w:val="24"/>
        </w:rPr>
      </w:pPr>
      <w:r>
        <w:rPr>
          <w:rFonts w:ascii="Times New Roman" w:eastAsia="Arial" w:hAnsi="Times New Roman"/>
          <w:sz w:val="24"/>
          <w:szCs w:val="24"/>
        </w:rPr>
        <w:t xml:space="preserve">- </w:t>
      </w:r>
      <w:r w:rsidRPr="00112222">
        <w:rPr>
          <w:rFonts w:ascii="Times New Roman" w:eastAsia="Arial" w:hAnsi="Times New Roman"/>
          <w:sz w:val="24"/>
          <w:szCs w:val="24"/>
        </w:rPr>
        <w:t xml:space="preserve">ГОСТ 17608-91 </w:t>
      </w:r>
      <w:r w:rsidRPr="00112222">
        <w:rPr>
          <w:rFonts w:ascii="Times New Roman" w:eastAsia="Arial" w:hAnsi="Times New Roman" w:cs="Times New Roman"/>
          <w:color w:val="000000"/>
          <w:sz w:val="24"/>
          <w:szCs w:val="24"/>
        </w:rPr>
        <w:t>«Плиты бетонные тротуарные. Технические условия»;</w:t>
      </w:r>
    </w:p>
    <w:p w:rsidR="00F10884" w:rsidRDefault="00F10884" w:rsidP="00F10884">
      <w:pPr>
        <w:spacing w:after="0"/>
        <w:jc w:val="both"/>
      </w:pPr>
      <w:r>
        <w:t xml:space="preserve">- </w:t>
      </w:r>
      <w:r w:rsidRPr="00030AFF">
        <w:t>ГОСТ 23342-</w:t>
      </w:r>
      <w:r>
        <w:t>2012</w:t>
      </w:r>
      <w:r w:rsidRPr="00030AFF">
        <w:t xml:space="preserve"> </w:t>
      </w:r>
      <w:r>
        <w:t>«</w:t>
      </w:r>
      <w:r w:rsidRPr="00030AFF">
        <w:t>Изделия архитектурно-строительные из природн</w:t>
      </w:r>
      <w:r>
        <w:t>ого камня. Технические условия»;</w:t>
      </w:r>
    </w:p>
    <w:p w:rsidR="00F10884" w:rsidRDefault="00F10884" w:rsidP="00F10884">
      <w:pPr>
        <w:tabs>
          <w:tab w:val="left" w:pos="0"/>
          <w:tab w:val="left" w:pos="1260"/>
        </w:tabs>
        <w:spacing w:after="0"/>
        <w:jc w:val="both"/>
        <w:rPr>
          <w:color w:val="000000"/>
        </w:rPr>
      </w:pPr>
      <w:r>
        <w:rPr>
          <w:color w:val="000000"/>
        </w:rPr>
        <w:t>- ГОСТ </w:t>
      </w:r>
      <w:proofErr w:type="gramStart"/>
      <w:r>
        <w:rPr>
          <w:color w:val="000000"/>
        </w:rPr>
        <w:t>Р</w:t>
      </w:r>
      <w:proofErr w:type="gramEnd"/>
      <w:r>
        <w:rPr>
          <w:color w:val="000000"/>
        </w:rPr>
        <w:t xml:space="preserve"> 52766-2007 «Дороги автомобильные общего пользования. Элементы обустройства. </w:t>
      </w:r>
      <w:r>
        <w:rPr>
          <w:color w:val="000000"/>
        </w:rPr>
        <w:lastRenderedPageBreak/>
        <w:t>Общие требования»;</w:t>
      </w:r>
    </w:p>
    <w:p w:rsidR="00F10884" w:rsidRDefault="00F10884" w:rsidP="00F10884">
      <w:pPr>
        <w:pStyle w:val="ConsPlusNormal"/>
        <w:tabs>
          <w:tab w:val="left" w:pos="0"/>
          <w:tab w:val="left" w:pos="126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F10884" w:rsidRDefault="00F10884" w:rsidP="00F10884">
      <w:pPr>
        <w:pStyle w:val="ConsPlusNormal"/>
        <w:tabs>
          <w:tab w:val="left" w:pos="0"/>
          <w:tab w:val="left" w:pos="1260"/>
        </w:tabs>
        <w:ind w:firstLine="0"/>
        <w:jc w:val="both"/>
        <w:rPr>
          <w:rFonts w:ascii="Times New Roman" w:hAnsi="Times New Roman" w:cs="Times New Roman"/>
          <w:color w:val="000000"/>
          <w:sz w:val="24"/>
          <w:szCs w:val="24"/>
        </w:rPr>
      </w:pPr>
      <w:r w:rsidRPr="00D7240B">
        <w:rPr>
          <w:rFonts w:ascii="Times New Roman" w:hAnsi="Times New Roman" w:cs="Times New Roman"/>
          <w:color w:val="000000"/>
          <w:sz w:val="24"/>
          <w:szCs w:val="24"/>
        </w:rPr>
        <w:t>- ГОСТ 26633-</w:t>
      </w:r>
      <w:r>
        <w:rPr>
          <w:rFonts w:ascii="Times New Roman" w:hAnsi="Times New Roman" w:cs="Times New Roman"/>
          <w:color w:val="000000"/>
          <w:sz w:val="24"/>
          <w:szCs w:val="24"/>
        </w:rPr>
        <w:t>2012</w:t>
      </w:r>
      <w:r w:rsidRPr="00D7240B">
        <w:rPr>
          <w:rFonts w:ascii="Times New Roman" w:hAnsi="Times New Roman" w:cs="Times New Roman"/>
          <w:color w:val="000000"/>
          <w:sz w:val="24"/>
          <w:szCs w:val="24"/>
        </w:rPr>
        <w:t xml:space="preserve"> «Бетоны тяжелые и мелкозернистые. Технические условия»;</w:t>
      </w:r>
    </w:p>
    <w:p w:rsidR="00F10884" w:rsidRDefault="00F10884" w:rsidP="00F10884">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F10884" w:rsidRDefault="00F10884" w:rsidP="00F10884">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25192-2012 «Бетоны. Классификация и общие технические требования»;</w:t>
      </w:r>
    </w:p>
    <w:p w:rsidR="00F10884" w:rsidRDefault="00F10884" w:rsidP="00F10884">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9480-2012 «Плиты облицовочные из природного камня. Технические условия»;</w:t>
      </w:r>
    </w:p>
    <w:p w:rsidR="00F10884" w:rsidRDefault="00F10884" w:rsidP="00F10884">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9128-2013 «Смеси асфальтобетонные, </w:t>
      </w:r>
      <w:proofErr w:type="spellStart"/>
      <w:r>
        <w:rPr>
          <w:rFonts w:ascii="Times New Roman" w:eastAsia="Arial" w:hAnsi="Times New Roman" w:cs="Times New Roman"/>
          <w:color w:val="000000"/>
          <w:sz w:val="24"/>
          <w:szCs w:val="24"/>
        </w:rPr>
        <w:t>полимерасфальтобетонные</w:t>
      </w:r>
      <w:proofErr w:type="spellEnd"/>
      <w:r>
        <w:rPr>
          <w:rFonts w:ascii="Times New Roman" w:eastAsia="Arial" w:hAnsi="Times New Roman" w:cs="Times New Roman"/>
          <w:color w:val="000000"/>
          <w:sz w:val="24"/>
          <w:szCs w:val="24"/>
        </w:rPr>
        <w:t xml:space="preserve">, асфальтобетон, </w:t>
      </w:r>
      <w:proofErr w:type="spellStart"/>
      <w:r>
        <w:rPr>
          <w:rFonts w:ascii="Times New Roman" w:eastAsia="Arial" w:hAnsi="Times New Roman" w:cs="Times New Roman"/>
          <w:color w:val="000000"/>
          <w:sz w:val="24"/>
          <w:szCs w:val="24"/>
        </w:rPr>
        <w:t>полимерасфальтобетон</w:t>
      </w:r>
      <w:proofErr w:type="spellEnd"/>
      <w:r>
        <w:rPr>
          <w:rFonts w:ascii="Times New Roman" w:eastAsia="Arial" w:hAnsi="Times New Roman" w:cs="Times New Roman"/>
          <w:color w:val="000000"/>
          <w:sz w:val="24"/>
          <w:szCs w:val="24"/>
        </w:rPr>
        <w:t xml:space="preserve"> для автомобильных дорог и аэродромов. Технические условия»;</w:t>
      </w:r>
    </w:p>
    <w:p w:rsidR="00F10884" w:rsidRDefault="00F10884" w:rsidP="00F10884">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rsidR="00F10884" w:rsidRDefault="00F10884" w:rsidP="00F10884">
      <w:pPr>
        <w:pStyle w:val="ConsPlusNormal"/>
        <w:tabs>
          <w:tab w:val="left" w:pos="0"/>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rFonts w:ascii="Times New Roman" w:hAnsi="Times New Roman" w:cs="Times New Roman"/>
          <w:color w:val="000000"/>
          <w:sz w:val="24"/>
          <w:szCs w:val="24"/>
        </w:rPr>
        <w:t>Минрегиона</w:t>
      </w:r>
      <w:proofErr w:type="spellEnd"/>
      <w:r>
        <w:rPr>
          <w:rFonts w:ascii="Times New Roman" w:hAnsi="Times New Roman" w:cs="Times New Roman"/>
          <w:color w:val="000000"/>
          <w:sz w:val="24"/>
          <w:szCs w:val="24"/>
        </w:rPr>
        <w:t xml:space="preserve"> РФ от 28.12.2010 № 820);</w:t>
      </w:r>
    </w:p>
    <w:p w:rsidR="00F10884" w:rsidRDefault="00F10884" w:rsidP="00F10884">
      <w:pPr>
        <w:pStyle w:val="ConsPlusNormal"/>
        <w:tabs>
          <w:tab w:val="left" w:pos="0"/>
          <w:tab w:val="left" w:pos="1260"/>
        </w:tabs>
        <w:ind w:firstLine="0"/>
        <w:jc w:val="both"/>
        <w:rPr>
          <w:rFonts w:ascii="Times New Roman" w:eastAsia="Arial" w:hAnsi="Times New Roman"/>
          <w:sz w:val="24"/>
          <w:szCs w:val="24"/>
        </w:rPr>
      </w:pPr>
      <w:r>
        <w:rPr>
          <w:rFonts w:ascii="Times New Roman" w:eastAsia="Arial" w:hAnsi="Times New Roman"/>
          <w:sz w:val="24"/>
          <w:szCs w:val="24"/>
        </w:rPr>
        <w:t xml:space="preserve">- </w:t>
      </w:r>
      <w:r w:rsidRPr="00112222">
        <w:rPr>
          <w:rFonts w:ascii="Times New Roman" w:eastAsia="Arial" w:hAnsi="Times New Roman"/>
          <w:sz w:val="24"/>
          <w:szCs w:val="24"/>
        </w:rPr>
        <w:t xml:space="preserve">«СП 48.13330.2011. Свод правил. Организация строительства. Актуализированная редакция СНиП 12-01-2004» (утв. Приказом </w:t>
      </w:r>
      <w:proofErr w:type="spellStart"/>
      <w:r w:rsidRPr="00112222">
        <w:rPr>
          <w:rFonts w:ascii="Times New Roman" w:eastAsia="Arial" w:hAnsi="Times New Roman"/>
          <w:sz w:val="24"/>
          <w:szCs w:val="24"/>
        </w:rPr>
        <w:t>Минрегиона</w:t>
      </w:r>
      <w:proofErr w:type="spellEnd"/>
      <w:r w:rsidRPr="00112222">
        <w:rPr>
          <w:rFonts w:ascii="Times New Roman" w:eastAsia="Arial" w:hAnsi="Times New Roman"/>
          <w:sz w:val="24"/>
          <w:szCs w:val="24"/>
        </w:rPr>
        <w:t xml:space="preserve"> РФ от 27.12.2010 № 781);</w:t>
      </w:r>
    </w:p>
    <w:p w:rsidR="00F10884" w:rsidRPr="00030AFF" w:rsidRDefault="00F10884" w:rsidP="00F10884">
      <w:pPr>
        <w:autoSpaceDE w:val="0"/>
        <w:autoSpaceDN w:val="0"/>
        <w:adjustRightInd w:val="0"/>
        <w:spacing w:after="0"/>
        <w:jc w:val="both"/>
      </w:pPr>
      <w:r>
        <w:t>- СП 22.13330.2011</w:t>
      </w:r>
      <w:r w:rsidRPr="00030AFF">
        <w:t xml:space="preserve"> </w:t>
      </w:r>
      <w:r>
        <w:t>«</w:t>
      </w:r>
      <w:r w:rsidRPr="00030AFF">
        <w:t>Свод правил. Основания зданий и сооружений. Актуализиров</w:t>
      </w:r>
      <w:r>
        <w:t>анная редакция СНиП 2.02.01-83*»;</w:t>
      </w:r>
    </w:p>
    <w:p w:rsidR="00F10884" w:rsidRPr="0061627E" w:rsidRDefault="00F10884" w:rsidP="00F10884">
      <w:pPr>
        <w:tabs>
          <w:tab w:val="left" w:pos="0"/>
        </w:tabs>
        <w:spacing w:after="0"/>
        <w:jc w:val="both"/>
      </w:pPr>
      <w:r w:rsidRPr="0061627E">
        <w:t>- «СП 20.13330.201</w:t>
      </w:r>
      <w:r>
        <w:t>1</w:t>
      </w:r>
      <w:r w:rsidRPr="0061627E">
        <w:t xml:space="preserve"> Свод правил. Нагрузки и воздействия. Актуализированная редакция СНиП 2.01.07.85*»;</w:t>
      </w:r>
    </w:p>
    <w:p w:rsidR="00F10884" w:rsidRDefault="00F10884" w:rsidP="00F10884">
      <w:pPr>
        <w:pStyle w:val="a6"/>
        <w:tabs>
          <w:tab w:val="left" w:pos="0"/>
        </w:tabs>
        <w:spacing w:after="0"/>
        <w:jc w:val="both"/>
      </w:pPr>
      <w:r>
        <w:t>- «СП 16.13330.2011</w:t>
      </w:r>
      <w:r w:rsidRPr="0061627E">
        <w:t xml:space="preserve"> Свод правил. Стальные конструкции. Актуализированная редакция СНиП </w:t>
      </w:r>
      <w:r w:rsidRPr="0061627E">
        <w:rPr>
          <w:lang w:val="en-US"/>
        </w:rPr>
        <w:t>II</w:t>
      </w:r>
      <w:r w:rsidRPr="0061627E">
        <w:t>. 23.81*»</w:t>
      </w:r>
      <w:r>
        <w:t>;</w:t>
      </w:r>
    </w:p>
    <w:p w:rsidR="00F10884" w:rsidRDefault="00F10884" w:rsidP="00F10884">
      <w:pPr>
        <w:pStyle w:val="ConsPlusNormal"/>
        <w:tabs>
          <w:tab w:val="left" w:pos="0"/>
          <w:tab w:val="left" w:pos="284"/>
          <w:tab w:val="left" w:pos="1260"/>
        </w:tabs>
        <w:ind w:firstLine="0"/>
        <w:jc w:val="both"/>
        <w:rPr>
          <w:rStyle w:val="afc"/>
          <w:rFonts w:ascii="Times New Roman" w:eastAsia="Arial" w:hAnsi="Times New Roman" w:cs="Times New Roman"/>
          <w:iCs/>
          <w:color w:val="000000"/>
          <w:sz w:val="24"/>
          <w:szCs w:val="24"/>
        </w:rPr>
      </w:pPr>
      <w:r w:rsidRPr="009D2C5B">
        <w:rPr>
          <w:rStyle w:val="afc"/>
          <w:rFonts w:ascii="Times New Roman" w:eastAsia="Arial" w:hAnsi="Times New Roman" w:cs="Times New Roman"/>
          <w:iCs/>
          <w:color w:val="000000"/>
          <w:sz w:val="24"/>
          <w:szCs w:val="24"/>
        </w:rPr>
        <w:t xml:space="preserve">- </w:t>
      </w:r>
      <w:r w:rsidRPr="009D2C5B">
        <w:rPr>
          <w:rFonts w:ascii="Times New Roman" w:hAnsi="Times New Roman" w:cs="Times New Roman"/>
          <w:bCs/>
          <w:sz w:val="24"/>
          <w:szCs w:val="24"/>
          <w:lang w:eastAsia="ru-RU"/>
        </w:rPr>
        <w:t>СП 78.13330.2012 «Свод правил. Автомобильные дороги. Актуализированная редакция СНиП 3.06.03.85»</w:t>
      </w:r>
      <w:r w:rsidRPr="009D2C5B">
        <w:rPr>
          <w:rStyle w:val="afc"/>
          <w:rFonts w:ascii="Times New Roman" w:eastAsia="Arial" w:hAnsi="Times New Roman" w:cs="Times New Roman"/>
          <w:iCs/>
          <w:color w:val="000000"/>
          <w:sz w:val="24"/>
          <w:szCs w:val="24"/>
        </w:rPr>
        <w:t>;</w:t>
      </w:r>
    </w:p>
    <w:p w:rsidR="00F10884" w:rsidRPr="0092687C" w:rsidRDefault="00F10884" w:rsidP="00F10884">
      <w:pPr>
        <w:pStyle w:val="ConsPlusNormal"/>
        <w:tabs>
          <w:tab w:val="left" w:pos="0"/>
          <w:tab w:val="left" w:pos="284"/>
          <w:tab w:val="left" w:pos="1260"/>
        </w:tabs>
        <w:ind w:firstLine="0"/>
        <w:jc w:val="both"/>
        <w:rPr>
          <w:rStyle w:val="afc"/>
          <w:rFonts w:ascii="Times New Roman" w:eastAsia="Arial" w:hAnsi="Times New Roman" w:cs="Times New Roman"/>
          <w:iCs/>
          <w:color w:val="000000"/>
          <w:sz w:val="24"/>
          <w:szCs w:val="24"/>
        </w:rPr>
      </w:pPr>
      <w:r>
        <w:rPr>
          <w:rStyle w:val="afc"/>
          <w:rFonts w:ascii="Times New Roman" w:eastAsia="Arial" w:hAnsi="Times New Roman" w:cs="Times New Roman"/>
          <w:iCs/>
          <w:color w:val="000000"/>
          <w:sz w:val="24"/>
          <w:szCs w:val="24"/>
        </w:rPr>
        <w:t xml:space="preserve">- СНиП </w:t>
      </w:r>
      <w:r>
        <w:rPr>
          <w:rStyle w:val="afc"/>
          <w:rFonts w:ascii="Times New Roman" w:eastAsia="Arial" w:hAnsi="Times New Roman" w:cs="Times New Roman"/>
          <w:iCs/>
          <w:color w:val="000000"/>
          <w:sz w:val="24"/>
          <w:szCs w:val="24"/>
          <w:lang w:val="en-US"/>
        </w:rPr>
        <w:t>III</w:t>
      </w:r>
      <w:r w:rsidRPr="00F71476">
        <w:rPr>
          <w:rStyle w:val="afc"/>
          <w:rFonts w:ascii="Times New Roman" w:eastAsia="Arial" w:hAnsi="Times New Roman" w:cs="Times New Roman"/>
          <w:iCs/>
          <w:color w:val="000000"/>
          <w:sz w:val="24"/>
          <w:szCs w:val="24"/>
        </w:rPr>
        <w:t xml:space="preserve">-10-75 </w:t>
      </w:r>
      <w:r>
        <w:rPr>
          <w:rStyle w:val="afc"/>
          <w:rFonts w:ascii="Times New Roman" w:eastAsia="Arial" w:hAnsi="Times New Roman" w:cs="Times New Roman"/>
          <w:iCs/>
          <w:color w:val="000000"/>
          <w:sz w:val="24"/>
          <w:szCs w:val="24"/>
        </w:rPr>
        <w:t>«Благоустройство территории»;</w:t>
      </w:r>
    </w:p>
    <w:p w:rsidR="00F10884" w:rsidRPr="00030AFF" w:rsidRDefault="00F10884" w:rsidP="00F108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СП 63.13330.2012 «Свод правил. Бетонные и железобетонные. Основные положения. Актуализированная редакция СНиП 52-01-2013»;</w:t>
      </w:r>
    </w:p>
    <w:p w:rsidR="00F10884" w:rsidRPr="00D7355D" w:rsidRDefault="00F10884" w:rsidP="00F10884">
      <w:pPr>
        <w:autoSpaceDE w:val="0"/>
        <w:autoSpaceDN w:val="0"/>
        <w:adjustRightInd w:val="0"/>
        <w:spacing w:after="0"/>
        <w:jc w:val="both"/>
      </w:pPr>
      <w:r>
        <w:t xml:space="preserve">- </w:t>
      </w:r>
      <w:r w:rsidRPr="00D7355D">
        <w:t>Правила создания, охраны и соде</w:t>
      </w:r>
      <w:r>
        <w:t>ржания зеленых насаждений</w:t>
      </w:r>
      <w:r w:rsidRPr="00D7355D">
        <w:t xml:space="preserve"> </w:t>
      </w:r>
      <w:r>
        <w:t>(</w:t>
      </w:r>
      <w:r w:rsidRPr="00D7355D">
        <w:t>утвержденные</w:t>
      </w:r>
      <w:r>
        <w:t xml:space="preserve"> </w:t>
      </w:r>
      <w:r w:rsidRPr="00D7355D">
        <w:t>приказом Госстроя России от 15.12.1999 № 153</w:t>
      </w:r>
      <w:r>
        <w:t>)</w:t>
      </w:r>
      <w:r w:rsidRPr="00D7355D">
        <w:t>;</w:t>
      </w:r>
    </w:p>
    <w:p w:rsidR="00F10884" w:rsidRDefault="00F10884" w:rsidP="00F10884">
      <w:pPr>
        <w:pStyle w:val="a6"/>
        <w:spacing w:after="0"/>
        <w:jc w:val="both"/>
      </w:pPr>
      <w:proofErr w:type="gramStart"/>
      <w:r w:rsidRPr="00454EED">
        <w:rPr>
          <w:color w:val="000000"/>
        </w:rPr>
        <w:t>- ОДМ 218.6.014-2014 «Рекомендации по организации движения и ограждению мест производства работ»</w:t>
      </w:r>
      <w:r>
        <w:rPr>
          <w:color w:val="000000"/>
        </w:rPr>
        <w:t xml:space="preserve">, </w:t>
      </w:r>
      <w:r w:rsidRPr="0061627E">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F10884" w:rsidRPr="009D2C5B" w:rsidRDefault="00F10884" w:rsidP="00F10884">
      <w:pPr>
        <w:spacing w:after="0"/>
        <w:jc w:val="both"/>
      </w:pPr>
      <w:r w:rsidRPr="009D2C5B">
        <w:rPr>
          <w:b/>
        </w:rPr>
        <w:t>4.</w:t>
      </w:r>
      <w:r>
        <w:rPr>
          <w:b/>
        </w:rPr>
        <w:t>9</w:t>
      </w:r>
      <w:r w:rsidRPr="009D2C5B">
        <w:rPr>
          <w:b/>
        </w:rPr>
        <w:t xml:space="preserve">. </w:t>
      </w:r>
      <w:r w:rsidRPr="009D2C5B">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F10884" w:rsidRPr="009D2C5B" w:rsidRDefault="00F10884" w:rsidP="00F10884">
      <w:pPr>
        <w:spacing w:after="0"/>
        <w:jc w:val="both"/>
        <w:rPr>
          <w:color w:val="000000"/>
        </w:rPr>
      </w:pPr>
      <w:r w:rsidRPr="009D2C5B">
        <w:rPr>
          <w:b/>
          <w:color w:val="000000"/>
        </w:rPr>
        <w:t>4.</w:t>
      </w:r>
      <w:r>
        <w:rPr>
          <w:b/>
          <w:color w:val="000000"/>
        </w:rPr>
        <w:t>10</w:t>
      </w:r>
      <w:r w:rsidRPr="009D2C5B">
        <w:rPr>
          <w:b/>
          <w:color w:val="000000"/>
        </w:rPr>
        <w:t xml:space="preserve">. </w:t>
      </w:r>
      <w:r w:rsidRPr="009D2C5B">
        <w:rPr>
          <w:color w:val="000000"/>
        </w:rPr>
        <w:t xml:space="preserve">Окончательная приемка работ по </w:t>
      </w:r>
      <w:r>
        <w:rPr>
          <w:color w:val="000000"/>
        </w:rPr>
        <w:t xml:space="preserve">благоустройству объекта </w:t>
      </w:r>
      <w:r w:rsidRPr="009D2C5B">
        <w:rPr>
          <w:color w:val="000000"/>
        </w:rPr>
        <w:t>осуществляется приемочной комиссией, назначаемой Заказчиком.</w:t>
      </w:r>
    </w:p>
    <w:p w:rsidR="00F10884" w:rsidRDefault="00F10884" w:rsidP="00F10884">
      <w:pPr>
        <w:pStyle w:val="a6"/>
        <w:spacing w:after="0"/>
        <w:jc w:val="center"/>
        <w:rPr>
          <w:b/>
          <w:color w:val="000000"/>
          <w:sz w:val="23"/>
          <w:szCs w:val="23"/>
        </w:rPr>
      </w:pPr>
    </w:p>
    <w:p w:rsidR="00F10884" w:rsidRPr="00B3045A" w:rsidRDefault="00F10884" w:rsidP="00F10884">
      <w:pPr>
        <w:pStyle w:val="a6"/>
        <w:spacing w:after="0"/>
        <w:jc w:val="center"/>
        <w:rPr>
          <w:b/>
          <w:color w:val="000000"/>
        </w:rPr>
      </w:pPr>
      <w:r w:rsidRPr="00B3045A">
        <w:rPr>
          <w:b/>
          <w:color w:val="000000"/>
        </w:rPr>
        <w:t>5. ПРАВА И ОБЯЗАННОСТИ СТОРОН</w:t>
      </w:r>
    </w:p>
    <w:p w:rsidR="00F10884" w:rsidRPr="00B3045A" w:rsidRDefault="00F10884" w:rsidP="00F10884">
      <w:pPr>
        <w:pStyle w:val="a6"/>
        <w:spacing w:after="0"/>
        <w:jc w:val="both"/>
        <w:rPr>
          <w:color w:val="000000"/>
        </w:rPr>
      </w:pPr>
      <w:r w:rsidRPr="00B3045A">
        <w:rPr>
          <w:b/>
          <w:color w:val="000000"/>
        </w:rPr>
        <w:t>5.1.</w:t>
      </w:r>
      <w:r w:rsidRPr="00B3045A">
        <w:rPr>
          <w:color w:val="000000"/>
        </w:rPr>
        <w:t xml:space="preserve"> Заказчик вправе:</w:t>
      </w:r>
    </w:p>
    <w:p w:rsidR="00F10884" w:rsidRPr="00B3045A" w:rsidRDefault="00F10884" w:rsidP="00F10884">
      <w:pPr>
        <w:spacing w:after="0"/>
        <w:jc w:val="both"/>
        <w:rPr>
          <w:color w:val="000000"/>
        </w:rPr>
      </w:pPr>
      <w:r w:rsidRPr="00B3045A">
        <w:rPr>
          <w:color w:val="000000"/>
        </w:rPr>
        <w:t xml:space="preserve">- давать Подрядчику обязательные для выполнения письменные и устные </w:t>
      </w:r>
      <w:r>
        <w:rPr>
          <w:color w:val="000000"/>
        </w:rPr>
        <w:t xml:space="preserve">указания </w:t>
      </w:r>
      <w:r w:rsidRPr="00B3045A">
        <w:rPr>
          <w:color w:val="000000"/>
        </w:rPr>
        <w:t xml:space="preserve">в рамках выполнения условий настоящего контракта; </w:t>
      </w:r>
    </w:p>
    <w:p w:rsidR="00F10884" w:rsidRPr="00B3045A" w:rsidRDefault="00F10884" w:rsidP="00F10884">
      <w:pPr>
        <w:spacing w:after="0"/>
        <w:jc w:val="both"/>
        <w:rPr>
          <w:color w:val="000000"/>
        </w:rPr>
      </w:pPr>
      <w:r w:rsidRPr="005D6F72">
        <w:rPr>
          <w:color w:val="000000"/>
        </w:rPr>
        <w:t xml:space="preserve">- осуществлять </w:t>
      </w:r>
      <w:proofErr w:type="gramStart"/>
      <w:r w:rsidRPr="005D6F72">
        <w:rPr>
          <w:color w:val="000000"/>
        </w:rPr>
        <w:t>контроль за</w:t>
      </w:r>
      <w:proofErr w:type="gramEnd"/>
      <w:r w:rsidRPr="005D6F72">
        <w:rPr>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5D6F72">
        <w:t>оборудования;</w:t>
      </w:r>
    </w:p>
    <w:p w:rsidR="00F10884" w:rsidRPr="00DD1CB0" w:rsidRDefault="00F10884" w:rsidP="00F10884">
      <w:pPr>
        <w:pStyle w:val="a6"/>
        <w:spacing w:after="0"/>
        <w:jc w:val="both"/>
        <w:rPr>
          <w:color w:val="000000"/>
        </w:rPr>
      </w:pPr>
      <w:r w:rsidRPr="00DD1CB0">
        <w:rPr>
          <w:color w:val="000000"/>
        </w:rPr>
        <w:lastRenderedPageBreak/>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r>
        <w:rPr>
          <w:color w:val="000000"/>
        </w:rPr>
        <w:t xml:space="preserve"> </w:t>
      </w:r>
    </w:p>
    <w:p w:rsidR="00F10884" w:rsidRPr="00B3045A" w:rsidRDefault="00F10884" w:rsidP="00F10884">
      <w:pPr>
        <w:pStyle w:val="a6"/>
        <w:spacing w:after="0"/>
        <w:jc w:val="both"/>
      </w:pPr>
      <w:r w:rsidRPr="00DD1CB0">
        <w:rPr>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F10884" w:rsidRPr="00B3045A" w:rsidRDefault="00F10884" w:rsidP="00F10884">
      <w:pPr>
        <w:spacing w:after="0"/>
        <w:jc w:val="both"/>
        <w:rPr>
          <w:color w:val="000000"/>
        </w:rPr>
      </w:pPr>
      <w:r w:rsidRPr="00B3045A">
        <w:rPr>
          <w:b/>
          <w:color w:val="000000"/>
        </w:rPr>
        <w:t xml:space="preserve">5.2. </w:t>
      </w:r>
      <w:r w:rsidRPr="00B3045A">
        <w:rPr>
          <w:color w:val="000000"/>
        </w:rPr>
        <w:t xml:space="preserve">Заказчик обязан: </w:t>
      </w:r>
    </w:p>
    <w:p w:rsidR="00F10884" w:rsidRDefault="00F10884" w:rsidP="00F10884">
      <w:pPr>
        <w:tabs>
          <w:tab w:val="num" w:pos="0"/>
        </w:tabs>
        <w:spacing w:after="0"/>
        <w:jc w:val="both"/>
        <w:rPr>
          <w:color w:val="000000"/>
        </w:rPr>
      </w:pPr>
      <w:r w:rsidRPr="00B3045A">
        <w:rPr>
          <w:color w:val="000000"/>
        </w:rPr>
        <w:t xml:space="preserve">- доводить до Подрядчика решения органов исполнительной власти в части, касающейся выполнения работ;  </w:t>
      </w:r>
    </w:p>
    <w:p w:rsidR="00F10884" w:rsidRDefault="00F10884" w:rsidP="00F10884">
      <w:pPr>
        <w:spacing w:after="0"/>
        <w:jc w:val="both"/>
        <w:rPr>
          <w:color w:val="000000"/>
        </w:rPr>
      </w:pPr>
      <w:r w:rsidRPr="00B3045A">
        <w:rPr>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F10884" w:rsidRDefault="00F10884" w:rsidP="00F10884">
      <w:pPr>
        <w:spacing w:after="0"/>
        <w:jc w:val="both"/>
      </w:pPr>
      <w:r>
        <w:rPr>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F10884" w:rsidRDefault="00F10884" w:rsidP="00F10884">
      <w:pPr>
        <w:spacing w:after="0"/>
        <w:jc w:val="both"/>
        <w:rPr>
          <w:color w:val="000000"/>
        </w:rPr>
      </w:pPr>
      <w:r>
        <w:rPr>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F10884" w:rsidRDefault="00F10884" w:rsidP="00F10884">
      <w:pPr>
        <w:spacing w:after="0"/>
        <w:jc w:val="both"/>
        <w:rPr>
          <w:color w:val="000000"/>
        </w:rPr>
      </w:pPr>
      <w:r>
        <w:rPr>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F10884" w:rsidRDefault="00F10884" w:rsidP="00F10884">
      <w:pPr>
        <w:pStyle w:val="a6"/>
        <w:spacing w:after="0"/>
        <w:jc w:val="both"/>
        <w:rPr>
          <w:color w:val="000000"/>
        </w:rPr>
      </w:pPr>
      <w:r w:rsidRPr="00DD1CB0">
        <w:t xml:space="preserve">- при наличии оснований, предусмотренных п. 6.4. настоящего контракта, направлять Подрядчику претензию </w:t>
      </w:r>
      <w:r w:rsidRPr="00DD1CB0">
        <w:rPr>
          <w:color w:val="000000"/>
        </w:rPr>
        <w:t>об уплате неустойки (штрафа, пени) за ненадлежащее исполнение обязательств по настоящему контракту;</w:t>
      </w:r>
    </w:p>
    <w:p w:rsidR="00F10884" w:rsidRDefault="00F10884" w:rsidP="00F10884">
      <w:pPr>
        <w:spacing w:after="0"/>
        <w:jc w:val="both"/>
        <w:rPr>
          <w:color w:val="000000"/>
        </w:rPr>
      </w:pPr>
      <w:r w:rsidRPr="00B3045A">
        <w:rPr>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F10884" w:rsidRPr="00DD1CB0" w:rsidRDefault="00F10884" w:rsidP="00F10884">
      <w:pPr>
        <w:pStyle w:val="a6"/>
        <w:spacing w:after="0"/>
        <w:jc w:val="both"/>
      </w:pPr>
      <w:r w:rsidRPr="00DD1CB0">
        <w:t>- оплатить Подрядчику фактически выполненные объемы работ согласно акт</w:t>
      </w:r>
      <w:r>
        <w:t>у</w:t>
      </w:r>
      <w:r w:rsidRPr="00DD1CB0">
        <w:t xml:space="preserve"> о приемке выполненных работ (Форма № КС-2) без недостатков в пределах цены контракта;</w:t>
      </w:r>
    </w:p>
    <w:p w:rsidR="00F10884" w:rsidRPr="00DD1CB0" w:rsidRDefault="00F10884" w:rsidP="00F10884">
      <w:pPr>
        <w:pStyle w:val="a6"/>
        <w:spacing w:after="0"/>
        <w:jc w:val="both"/>
      </w:pPr>
      <w:proofErr w:type="gramStart"/>
      <w:r w:rsidRPr="00DD1CB0">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F10884" w:rsidRPr="00B3045A" w:rsidRDefault="00F10884" w:rsidP="00F10884">
      <w:pPr>
        <w:pStyle w:val="a6"/>
        <w:spacing w:after="0"/>
        <w:jc w:val="both"/>
        <w:rPr>
          <w:color w:val="000000"/>
        </w:rPr>
      </w:pPr>
      <w:r w:rsidRPr="00DD1CB0">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w:t>
      </w:r>
      <w:r>
        <w:t xml:space="preserve">(пени, штрафа) </w:t>
      </w:r>
      <w:r w:rsidRPr="00DD1CB0">
        <w:t>за ненадлежащее исполнение обязательств по настоящему контракту.</w:t>
      </w:r>
    </w:p>
    <w:p w:rsidR="00F10884" w:rsidRPr="00720D6A" w:rsidRDefault="00F10884" w:rsidP="00F10884">
      <w:pPr>
        <w:pStyle w:val="a6"/>
        <w:tabs>
          <w:tab w:val="left" w:pos="540"/>
        </w:tabs>
        <w:spacing w:after="0"/>
        <w:jc w:val="both"/>
        <w:rPr>
          <w:color w:val="000000"/>
        </w:rPr>
      </w:pPr>
      <w:r w:rsidRPr="00720D6A">
        <w:rPr>
          <w:b/>
          <w:color w:val="000000"/>
        </w:rPr>
        <w:t>5.3.</w:t>
      </w:r>
      <w:r w:rsidRPr="00720D6A">
        <w:rPr>
          <w:color w:val="000000"/>
        </w:rPr>
        <w:t xml:space="preserve"> Подрядчик вправе:</w:t>
      </w:r>
    </w:p>
    <w:p w:rsidR="00F10884" w:rsidRPr="00720D6A" w:rsidRDefault="00F10884" w:rsidP="00F10884">
      <w:pPr>
        <w:spacing w:after="0"/>
        <w:jc w:val="both"/>
        <w:rPr>
          <w:color w:val="000000"/>
        </w:rPr>
      </w:pPr>
      <w:r w:rsidRPr="00720D6A">
        <w:rPr>
          <w:color w:val="000000"/>
        </w:rPr>
        <w:t>- самостоятельно выбирать численность необходимого персонала;</w:t>
      </w:r>
    </w:p>
    <w:p w:rsidR="00F10884" w:rsidRPr="00720D6A" w:rsidRDefault="00F10884" w:rsidP="00F10884">
      <w:pPr>
        <w:pStyle w:val="Web"/>
        <w:spacing w:before="0" w:beforeAutospacing="0" w:after="0" w:afterAutospacing="0"/>
        <w:jc w:val="both"/>
        <w:rPr>
          <w:color w:val="000000"/>
        </w:rPr>
      </w:pPr>
      <w:r w:rsidRPr="00720D6A">
        <w:rPr>
          <w:color w:val="000000"/>
        </w:rPr>
        <w:t xml:space="preserve">- привлекать субподрядные организации, за действия которых Подрядчик несет ответственность, как </w:t>
      </w:r>
      <w:proofErr w:type="gramStart"/>
      <w:r w:rsidRPr="00720D6A">
        <w:rPr>
          <w:color w:val="000000"/>
        </w:rPr>
        <w:t>за</w:t>
      </w:r>
      <w:proofErr w:type="gramEnd"/>
      <w:r w:rsidRPr="00720D6A">
        <w:rPr>
          <w:color w:val="000000"/>
        </w:rPr>
        <w:t xml:space="preserve"> свои. Привлечение субподрядных организаций рекомендуется согласовывать с Заказчиком.</w:t>
      </w:r>
    </w:p>
    <w:p w:rsidR="00F10884" w:rsidRPr="00720D6A" w:rsidRDefault="00F10884" w:rsidP="00F10884">
      <w:pPr>
        <w:pStyle w:val="a6"/>
        <w:tabs>
          <w:tab w:val="left" w:pos="540"/>
        </w:tabs>
        <w:spacing w:after="0"/>
        <w:jc w:val="both"/>
        <w:rPr>
          <w:color w:val="000000"/>
        </w:rPr>
      </w:pPr>
      <w:r w:rsidRPr="00720D6A">
        <w:rPr>
          <w:b/>
          <w:color w:val="000000"/>
        </w:rPr>
        <w:t>5.4.</w:t>
      </w:r>
      <w:r w:rsidRPr="00720D6A">
        <w:rPr>
          <w:color w:val="000000"/>
        </w:rPr>
        <w:t xml:space="preserve"> Подрядчик обязан: </w:t>
      </w:r>
    </w:p>
    <w:p w:rsidR="00F10884" w:rsidRPr="00720D6A" w:rsidRDefault="00F10884" w:rsidP="00F10884">
      <w:pPr>
        <w:pStyle w:val="a6"/>
        <w:tabs>
          <w:tab w:val="left" w:pos="0"/>
        </w:tabs>
        <w:spacing w:after="0"/>
        <w:jc w:val="both"/>
        <w:rPr>
          <w:color w:val="000000"/>
        </w:rPr>
      </w:pPr>
      <w:r w:rsidRPr="00720D6A">
        <w:t xml:space="preserve">- представить Заказчику на момент заключения контракта обеспечение исполнения </w:t>
      </w:r>
      <w:r w:rsidRPr="00720D6A">
        <w:lastRenderedPageBreak/>
        <w:t>настоящего контракта</w:t>
      </w:r>
      <w:r w:rsidR="00060E14" w:rsidRPr="00060E14">
        <w:t xml:space="preserve"> </w:t>
      </w:r>
      <w:r w:rsidR="00060E14">
        <w:t xml:space="preserve">в размере ______________% </w:t>
      </w:r>
      <w:r w:rsidR="00ED1283">
        <w:rPr>
          <w:rStyle w:val="affe"/>
        </w:rPr>
        <w:footnoteReference w:customMarkFollows="1" w:id="5"/>
        <w:sym w:font="Symbol" w:char="F02A"/>
      </w:r>
      <w:r w:rsidRPr="00720D6A">
        <w:t xml:space="preserve">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F10884" w:rsidRPr="00720D6A" w:rsidRDefault="00F10884" w:rsidP="00F10884">
      <w:pPr>
        <w:spacing w:after="0"/>
        <w:jc w:val="both"/>
      </w:pPr>
      <w:r w:rsidRPr="00720D6A">
        <w:rPr>
          <w:lang w:eastAsia="ru-RU"/>
        </w:rPr>
        <w:t xml:space="preserve">- качественно выполнять все виды работ, предусмотренные п.1.2. настоящего контракта, в соответствии с техническим заданием (Приложение № 1), локальными сметными расчетами (Приложение № 2), </w:t>
      </w:r>
      <w:r w:rsidRPr="00720D6A">
        <w:t>требованиями к материалам, используемым при выполнении работ (Приложение № 3)</w:t>
      </w:r>
      <w:r w:rsidRPr="00720D6A">
        <w:rPr>
          <w:lang w:eastAsia="ru-RU"/>
        </w:rPr>
        <w:t xml:space="preserve"> в установленные Заказчиком сроки </w:t>
      </w:r>
      <w:r w:rsidRPr="00720D6A">
        <w:t>с применением представленных материалов, техники и оборудования;</w:t>
      </w:r>
    </w:p>
    <w:p w:rsidR="00F10884" w:rsidRPr="00720D6A" w:rsidRDefault="00F10884" w:rsidP="00F10884">
      <w:pPr>
        <w:spacing w:after="0"/>
        <w:jc w:val="both"/>
      </w:pPr>
      <w:r w:rsidRPr="00720D6A">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F10884" w:rsidRPr="00720D6A" w:rsidRDefault="00F10884" w:rsidP="00F10884">
      <w:pPr>
        <w:pStyle w:val="a6"/>
        <w:tabs>
          <w:tab w:val="left" w:pos="540"/>
        </w:tabs>
        <w:spacing w:after="0"/>
        <w:ind w:firstLine="13"/>
        <w:jc w:val="both"/>
      </w:pPr>
      <w:r w:rsidRPr="00720D6A">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F10884" w:rsidRPr="00720D6A" w:rsidRDefault="00F10884" w:rsidP="00F10884">
      <w:pPr>
        <w:spacing w:after="0"/>
        <w:jc w:val="both"/>
      </w:pPr>
      <w:r w:rsidRPr="00720D6A">
        <w:t>- вести и предъявлять по требованию Заказчика:</w:t>
      </w:r>
    </w:p>
    <w:p w:rsidR="00F10884" w:rsidRPr="00720D6A" w:rsidRDefault="00F10884" w:rsidP="00E146B1">
      <w:pPr>
        <w:widowControl/>
        <w:numPr>
          <w:ilvl w:val="0"/>
          <w:numId w:val="6"/>
        </w:numPr>
        <w:tabs>
          <w:tab w:val="clear" w:pos="1440"/>
          <w:tab w:val="num" w:pos="0"/>
        </w:tabs>
        <w:spacing w:after="0" w:line="240" w:lineRule="auto"/>
        <w:ind w:left="0" w:firstLine="567"/>
        <w:jc w:val="both"/>
      </w:pPr>
      <w:r w:rsidRPr="00720D6A">
        <w:t xml:space="preserve"> журналы испытаний поступивших и используемых материалов, конструкций и изделий в соответствии с требованиями нормативных документов и методических рекомендаций; </w:t>
      </w:r>
    </w:p>
    <w:p w:rsidR="00F10884" w:rsidRPr="00720D6A" w:rsidRDefault="00F10884" w:rsidP="00E146B1">
      <w:pPr>
        <w:widowControl/>
        <w:numPr>
          <w:ilvl w:val="0"/>
          <w:numId w:val="6"/>
        </w:numPr>
        <w:tabs>
          <w:tab w:val="clear" w:pos="1440"/>
          <w:tab w:val="num" w:pos="0"/>
        </w:tabs>
        <w:spacing w:after="0" w:line="240" w:lineRule="auto"/>
        <w:ind w:left="0" w:firstLine="567"/>
        <w:jc w:val="both"/>
      </w:pPr>
      <w:r w:rsidRPr="00720D6A">
        <w:t xml:space="preserve"> журналы регистрации проб строительных материалов, акты отбора образцов (проб);</w:t>
      </w:r>
    </w:p>
    <w:p w:rsidR="00F10884" w:rsidRPr="00720D6A" w:rsidRDefault="00F10884" w:rsidP="00E146B1">
      <w:pPr>
        <w:widowControl/>
        <w:numPr>
          <w:ilvl w:val="0"/>
          <w:numId w:val="6"/>
        </w:numPr>
        <w:tabs>
          <w:tab w:val="clear" w:pos="1440"/>
          <w:tab w:val="num" w:pos="0"/>
        </w:tabs>
        <w:spacing w:after="0" w:line="240" w:lineRule="auto"/>
        <w:ind w:left="0" w:firstLine="567"/>
        <w:jc w:val="both"/>
      </w:pPr>
      <w:r w:rsidRPr="00720D6A">
        <w:t xml:space="preserve"> журнал производства работ;</w:t>
      </w:r>
    </w:p>
    <w:p w:rsidR="00F10884" w:rsidRPr="00720D6A" w:rsidRDefault="00F10884" w:rsidP="00E146B1">
      <w:pPr>
        <w:widowControl/>
        <w:numPr>
          <w:ilvl w:val="0"/>
          <w:numId w:val="6"/>
        </w:numPr>
        <w:tabs>
          <w:tab w:val="clear" w:pos="1440"/>
          <w:tab w:val="num" w:pos="0"/>
        </w:tabs>
        <w:spacing w:after="0" w:line="240" w:lineRule="auto"/>
        <w:ind w:left="0" w:firstLine="567"/>
        <w:jc w:val="both"/>
      </w:pPr>
      <w:r w:rsidRPr="00720D6A">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F10884" w:rsidRPr="00720D6A" w:rsidRDefault="00F10884" w:rsidP="00F10884">
      <w:pPr>
        <w:pStyle w:val="a6"/>
        <w:tabs>
          <w:tab w:val="left" w:pos="540"/>
        </w:tabs>
        <w:spacing w:after="0"/>
        <w:jc w:val="both"/>
      </w:pPr>
      <w:r w:rsidRPr="00720D6A">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F10884" w:rsidRPr="00FD4676" w:rsidRDefault="00F10884" w:rsidP="00F10884">
      <w:pPr>
        <w:pStyle w:val="a6"/>
        <w:tabs>
          <w:tab w:val="left" w:pos="540"/>
        </w:tabs>
        <w:spacing w:after="0"/>
        <w:jc w:val="both"/>
      </w:pPr>
      <w:r w:rsidRPr="00FD4676">
        <w:t xml:space="preserve">- </w:t>
      </w:r>
      <w:proofErr w:type="gramStart"/>
      <w:r w:rsidRPr="00FD4676">
        <w:t>предоставить документ</w:t>
      </w:r>
      <w:proofErr w:type="gramEnd"/>
      <w:r w:rsidRPr="00FD4676">
        <w:t>, подтверждающий полномочия представителей, подписанный руководителем и заверенный печатью подрядной организации;</w:t>
      </w:r>
    </w:p>
    <w:p w:rsidR="00F10884" w:rsidRPr="00FD4676" w:rsidRDefault="00F10884" w:rsidP="00F10884">
      <w:pPr>
        <w:pStyle w:val="a6"/>
        <w:tabs>
          <w:tab w:val="left" w:pos="540"/>
        </w:tabs>
        <w:spacing w:after="0"/>
        <w:jc w:val="both"/>
      </w:pPr>
      <w:r w:rsidRPr="00FD4676">
        <w:t>- иметь возможность организовать работы круглосуточно, включая выходные и праздничные дни;</w:t>
      </w:r>
    </w:p>
    <w:p w:rsidR="00F10884" w:rsidRPr="00FD4676" w:rsidRDefault="00F10884" w:rsidP="00F10884">
      <w:pPr>
        <w:pStyle w:val="a6"/>
        <w:tabs>
          <w:tab w:val="left" w:pos="540"/>
        </w:tabs>
        <w:spacing w:after="0"/>
        <w:jc w:val="both"/>
      </w:pPr>
      <w:r w:rsidRPr="00FD4676">
        <w:t>- для оперативного решения вопросов, связанных с выполнением работ, предоставить адрес электронной почты и номер факсимильной связи;</w:t>
      </w:r>
    </w:p>
    <w:p w:rsidR="00F10884" w:rsidRPr="00FD4676" w:rsidRDefault="00F10884" w:rsidP="00F10884">
      <w:pPr>
        <w:pStyle w:val="a6"/>
        <w:tabs>
          <w:tab w:val="left" w:pos="540"/>
        </w:tabs>
        <w:spacing w:after="0"/>
        <w:ind w:firstLine="13"/>
        <w:jc w:val="both"/>
        <w:rPr>
          <w:color w:val="000000"/>
        </w:rPr>
      </w:pPr>
      <w:r w:rsidRPr="00FD4676">
        <w:rPr>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F10884" w:rsidRDefault="00F10884" w:rsidP="00F10884">
      <w:pPr>
        <w:pStyle w:val="a6"/>
        <w:spacing w:after="0"/>
        <w:jc w:val="both"/>
        <w:rPr>
          <w:color w:val="000000"/>
        </w:rPr>
      </w:pPr>
      <w:r w:rsidRPr="00FD4676">
        <w:rPr>
          <w:color w:val="000000"/>
        </w:rPr>
        <w:t>- оперативно предоставлять Заказчику требуемую информацию, непосредственно связанную с</w:t>
      </w:r>
      <w:r w:rsidRPr="000E6C45">
        <w:rPr>
          <w:color w:val="000000"/>
        </w:rPr>
        <w:t xml:space="preserve"> вопросами объемов и качества выполняемых работ и сертификаты качества на используемые материалы;</w:t>
      </w:r>
    </w:p>
    <w:p w:rsidR="00F10884" w:rsidRDefault="00F10884" w:rsidP="00F10884">
      <w:pPr>
        <w:spacing w:after="0"/>
        <w:jc w:val="both"/>
      </w:pPr>
      <w:r w:rsidRPr="000E6C45">
        <w:t xml:space="preserve">- обеспечить совместный выезд, организованный силами Подрядчика с целью проведения </w:t>
      </w:r>
      <w:r w:rsidRPr="000E6C45">
        <w:lastRenderedPageBreak/>
        <w:t>совместных проверок и осуществления приемки выполненных работ не реже трех раз в неделю;</w:t>
      </w:r>
    </w:p>
    <w:p w:rsidR="00F10884" w:rsidRPr="000E6C45" w:rsidRDefault="00F10884" w:rsidP="00F10884">
      <w:pPr>
        <w:spacing w:after="0"/>
        <w:jc w:val="both"/>
        <w:rPr>
          <w:color w:val="000000"/>
        </w:rPr>
      </w:pPr>
      <w:r w:rsidRPr="000E6C45">
        <w:rPr>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F10884" w:rsidRPr="000E6C45" w:rsidRDefault="00F10884" w:rsidP="00F10884">
      <w:pPr>
        <w:spacing w:after="0"/>
        <w:jc w:val="both"/>
        <w:rPr>
          <w:color w:val="000000"/>
        </w:rPr>
      </w:pPr>
      <w:r w:rsidRPr="000E6C45">
        <w:rPr>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F10884" w:rsidRDefault="00F10884" w:rsidP="00F10884">
      <w:pPr>
        <w:spacing w:after="0"/>
        <w:jc w:val="both"/>
      </w:pPr>
      <w:r w:rsidRPr="000E6C45">
        <w:rPr>
          <w:color w:val="000000"/>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w:t>
      </w:r>
      <w:r>
        <w:rPr>
          <w:color w:val="000000"/>
        </w:rPr>
        <w:t>предъявить</w:t>
      </w:r>
      <w:r w:rsidRPr="000E6C45">
        <w:rPr>
          <w:color w:val="000000"/>
        </w:rPr>
        <w:t xml:space="preserve"> любую часть скрытых работ, согласно указанию Заказчика, а затем ее восстановить</w:t>
      </w:r>
      <w:r w:rsidRPr="009F632D">
        <w:rPr>
          <w:color w:val="000000"/>
        </w:rPr>
        <w:t xml:space="preserve"> </w:t>
      </w:r>
      <w:r w:rsidRPr="000E6C45">
        <w:rPr>
          <w:color w:val="000000"/>
        </w:rPr>
        <w:t>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r>
        <w:rPr>
          <w:color w:val="000000"/>
        </w:rPr>
        <w:t xml:space="preserve"> </w:t>
      </w:r>
    </w:p>
    <w:p w:rsidR="00F10884" w:rsidRDefault="00F10884" w:rsidP="00F10884">
      <w:pPr>
        <w:pStyle w:val="a6"/>
        <w:spacing w:after="0"/>
        <w:ind w:firstLine="13"/>
        <w:jc w:val="both"/>
        <w:rPr>
          <w:color w:val="000000"/>
        </w:rPr>
      </w:pPr>
      <w:r w:rsidRPr="00DD1CB0">
        <w:rPr>
          <w:color w:val="000000"/>
        </w:rPr>
        <w:t xml:space="preserve">- безвозмездно устранять все недостатки и замечания Заказчика по выполненным работам, указанным в актах выполненных работ, в течение </w:t>
      </w:r>
      <w:r>
        <w:rPr>
          <w:color w:val="000000"/>
        </w:rPr>
        <w:t xml:space="preserve">10 </w:t>
      </w:r>
      <w:r w:rsidRPr="007E55DF">
        <w:rPr>
          <w:color w:val="000000"/>
        </w:rPr>
        <w:t>суток</w:t>
      </w:r>
      <w:r w:rsidRPr="00DD1CB0">
        <w:rPr>
          <w:color w:val="000000"/>
        </w:rPr>
        <w:t>.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F10884" w:rsidRPr="000E6C45" w:rsidRDefault="00F10884" w:rsidP="00F10884">
      <w:pPr>
        <w:pStyle w:val="a6"/>
        <w:spacing w:after="0"/>
        <w:ind w:firstLine="13"/>
        <w:jc w:val="both"/>
        <w:rPr>
          <w:color w:val="000000"/>
        </w:rPr>
      </w:pPr>
      <w:r w:rsidRPr="000E6C45">
        <w:rPr>
          <w:color w:val="000000"/>
        </w:rPr>
        <w:t>- при производстве работ обеспечить безопасное движение автотранс</w:t>
      </w:r>
      <w:r>
        <w:rPr>
          <w:color w:val="000000"/>
        </w:rPr>
        <w:t>портных средств и пешеходов</w:t>
      </w:r>
      <w:r w:rsidRPr="000E6C45">
        <w:rPr>
          <w:color w:val="000000"/>
        </w:rPr>
        <w:t>;</w:t>
      </w:r>
    </w:p>
    <w:p w:rsidR="00F10884" w:rsidRDefault="00F10884" w:rsidP="00F10884">
      <w:pPr>
        <w:pStyle w:val="a6"/>
        <w:keepNext/>
        <w:tabs>
          <w:tab w:val="left" w:pos="0"/>
        </w:tabs>
        <w:suppressAutoHyphens w:val="0"/>
        <w:spacing w:after="0"/>
        <w:jc w:val="both"/>
        <w:rPr>
          <w:color w:val="000000"/>
        </w:rPr>
      </w:pPr>
      <w:r w:rsidRPr="00C71A54">
        <w:rPr>
          <w:color w:val="000000"/>
        </w:rPr>
        <w:t>- в случае приостановки работ по любой причине уведомить Заказчика в течение 24 часов;</w:t>
      </w:r>
    </w:p>
    <w:p w:rsidR="00F10884" w:rsidRDefault="00F10884" w:rsidP="00F10884">
      <w:pPr>
        <w:spacing w:after="0"/>
        <w:jc w:val="both"/>
        <w:rPr>
          <w:color w:val="000000"/>
        </w:rPr>
      </w:pPr>
      <w:r>
        <w:rPr>
          <w:color w:val="000000"/>
        </w:rPr>
        <w:t>- сдавать Заказчику завершенные объекты по акту приемочной комиссии;</w:t>
      </w:r>
    </w:p>
    <w:p w:rsidR="00F10884" w:rsidRDefault="00F10884" w:rsidP="00F10884">
      <w:pPr>
        <w:spacing w:after="0"/>
        <w:jc w:val="both"/>
        <w:rPr>
          <w:color w:val="000000"/>
        </w:rPr>
      </w:pPr>
      <w:r>
        <w:rPr>
          <w:color w:val="000000"/>
        </w:rPr>
        <w:t>- выдать гарантийный паспорт в соответствии с п. 7.2 настоящего контракта;</w:t>
      </w:r>
    </w:p>
    <w:p w:rsidR="00F10884" w:rsidRDefault="00F10884" w:rsidP="00F10884">
      <w:pPr>
        <w:autoSpaceDE w:val="0"/>
        <w:autoSpaceDN w:val="0"/>
        <w:adjustRightInd w:val="0"/>
        <w:spacing w:after="0"/>
        <w:jc w:val="both"/>
        <w:rPr>
          <w:color w:val="000000"/>
          <w:lang w:eastAsia="ru-RU"/>
        </w:rPr>
      </w:pPr>
      <w:r w:rsidRPr="00377DB4">
        <w:rPr>
          <w:color w:val="000000"/>
          <w:lang w:eastAsia="ru-RU"/>
        </w:rPr>
        <w:t>- обеспечить соблюдение требований санитарных правил в процессе производства и завершения работ;</w:t>
      </w:r>
    </w:p>
    <w:p w:rsidR="00F10884" w:rsidRDefault="00F10884" w:rsidP="00F10884">
      <w:pPr>
        <w:pStyle w:val="af1"/>
      </w:pPr>
      <w:r w:rsidRPr="00DD1CB0">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F10884" w:rsidRPr="00DD1CB0" w:rsidRDefault="00F10884" w:rsidP="00F10884">
      <w:pPr>
        <w:pStyle w:val="af1"/>
      </w:pPr>
    </w:p>
    <w:p w:rsidR="00F10884" w:rsidRPr="00DD1CB0" w:rsidRDefault="00F10884" w:rsidP="00F10884">
      <w:pPr>
        <w:pStyle w:val="a6"/>
        <w:spacing w:after="0"/>
        <w:jc w:val="center"/>
      </w:pPr>
      <w:r w:rsidRPr="00DD1CB0">
        <w:rPr>
          <w:b/>
        </w:rPr>
        <w:t>6. ОТВЕТСТВЕННОСТЬ СТОРОН</w:t>
      </w:r>
    </w:p>
    <w:p w:rsidR="00F10884" w:rsidRPr="009E04FF" w:rsidRDefault="00F10884" w:rsidP="00F10884">
      <w:pPr>
        <w:pStyle w:val="a6"/>
        <w:spacing w:after="0"/>
        <w:jc w:val="both"/>
      </w:pPr>
      <w:r w:rsidRPr="009E04FF">
        <w:rPr>
          <w:b/>
        </w:rPr>
        <w:t xml:space="preserve">6.1. </w:t>
      </w:r>
      <w:r w:rsidRPr="009E04FF">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F10884" w:rsidRPr="009E04FF" w:rsidRDefault="00F10884" w:rsidP="00F10884">
      <w:pPr>
        <w:pStyle w:val="a6"/>
        <w:spacing w:after="0"/>
        <w:jc w:val="both"/>
      </w:pPr>
      <w:r w:rsidRPr="009E04FF">
        <w:rPr>
          <w:b/>
        </w:rPr>
        <w:t>6.2.</w:t>
      </w:r>
      <w:r w:rsidRPr="009E04FF">
        <w:t xml:space="preserve"> Неустойка (штраф, пени) по контракту выплачивается только на основании письменного требования (Претензии) Стороны.</w:t>
      </w:r>
    </w:p>
    <w:p w:rsidR="00F10884" w:rsidRPr="009E04FF" w:rsidRDefault="00F10884" w:rsidP="00F10884">
      <w:pPr>
        <w:pStyle w:val="a6"/>
        <w:spacing w:after="0"/>
        <w:jc w:val="both"/>
      </w:pPr>
      <w:r w:rsidRPr="009E04FF">
        <w:rPr>
          <w:b/>
        </w:rPr>
        <w:t>6.3.</w:t>
      </w:r>
      <w:r w:rsidRPr="009E04FF">
        <w:t xml:space="preserve"> Ответственность Заказчика:</w:t>
      </w:r>
    </w:p>
    <w:p w:rsidR="00F10884" w:rsidRPr="009E04FF" w:rsidRDefault="00F10884" w:rsidP="00F10884">
      <w:pPr>
        <w:pStyle w:val="a6"/>
        <w:spacing w:after="0"/>
        <w:ind w:firstLine="720"/>
        <w:jc w:val="both"/>
      </w:pPr>
      <w:r w:rsidRPr="009E04FF">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F10884" w:rsidRDefault="00F10884" w:rsidP="00F10884">
      <w:pPr>
        <w:pStyle w:val="a6"/>
        <w:spacing w:after="0"/>
        <w:ind w:firstLine="720"/>
        <w:jc w:val="both"/>
      </w:pPr>
      <w:r w:rsidRPr="009E04FF">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w:t>
      </w:r>
      <w:r w:rsidRPr="009E04FF">
        <w:lastRenderedPageBreak/>
        <w:t xml:space="preserve">контрактом, начисляется штраф </w:t>
      </w:r>
      <w:r w:rsidRPr="002C651D">
        <w:t>в размере</w:t>
      </w:r>
      <w:r>
        <w:t xml:space="preserve">__________ рублей </w:t>
      </w:r>
      <w:r w:rsidRPr="00781F31">
        <w:t>(</w:t>
      </w:r>
      <w:r w:rsidRPr="00781F31">
        <w:rPr>
          <w:i/>
        </w:rPr>
        <w:t xml:space="preserve">2,5% цены контракта в случае, если цена контракта не превышает 3 млн. рублей; </w:t>
      </w:r>
      <w:proofErr w:type="gramStart"/>
      <w:r w:rsidRPr="00781F31">
        <w:rPr>
          <w:i/>
        </w:rPr>
        <w:t>2% процента цены контракта в случае, если цена контракта составляет от 3 млн. рублей до 50 млн. рублей</w:t>
      </w:r>
      <w:r w:rsidRPr="00781F31">
        <w:t>)</w:t>
      </w:r>
      <w:r w:rsidRPr="002C651D">
        <w:t xml:space="preserve"> </w:t>
      </w:r>
      <w:r w:rsidRPr="009E04FF">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w:t>
      </w:r>
      <w:proofErr w:type="gramEnd"/>
      <w:r w:rsidRPr="009E04FF">
        <w:t xml:space="preserve"> </w:t>
      </w:r>
      <w:proofErr w:type="gramStart"/>
      <w:r w:rsidRPr="009E04FF">
        <w:t>Правительства РФ от 25.11.2013 № 1063).</w:t>
      </w:r>
      <w:proofErr w:type="gramEnd"/>
    </w:p>
    <w:p w:rsidR="00F10884" w:rsidRPr="009E04FF" w:rsidRDefault="00F10884" w:rsidP="00F10884">
      <w:pPr>
        <w:pStyle w:val="a6"/>
        <w:spacing w:after="0"/>
        <w:jc w:val="both"/>
      </w:pPr>
      <w:r w:rsidRPr="009E04FF">
        <w:rPr>
          <w:b/>
        </w:rPr>
        <w:t xml:space="preserve">6.4. </w:t>
      </w:r>
      <w:r w:rsidRPr="009E04FF">
        <w:t>Ответственность Подрядчика:</w:t>
      </w:r>
    </w:p>
    <w:p w:rsidR="00F10884" w:rsidRDefault="00F10884" w:rsidP="00F10884">
      <w:pPr>
        <w:spacing w:after="0"/>
        <w:ind w:firstLine="720"/>
        <w:jc w:val="both"/>
      </w:pPr>
      <w:proofErr w:type="gramStart"/>
      <w:r w:rsidRPr="009E04FF">
        <w:t>- за нарушение сроков в</w:t>
      </w:r>
      <w:r>
        <w:t xml:space="preserve">ыполнения работ </w:t>
      </w:r>
      <w:r w:rsidRPr="009E04FF">
        <w:t xml:space="preserve">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t xml:space="preserve">не менее </w:t>
      </w:r>
      <w:r w:rsidRPr="009E04FF">
        <w:t>1/3</w:t>
      </w:r>
      <w:r>
        <w:t>00</w:t>
      </w:r>
      <w:r w:rsidRPr="009E04FF">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9E04FF">
        <w:t xml:space="preserve">, </w:t>
      </w:r>
      <w:proofErr w:type="gramStart"/>
      <w:r w:rsidRPr="009E04FF">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Пеня определяется по формуле    П = (Ц - В) x</w:t>
      </w:r>
      <w:proofErr w:type="gramStart"/>
      <w:r>
        <w:rPr>
          <w:rFonts w:eastAsia="Times New Roman" w:cs="Times New Roman"/>
          <w:lang w:eastAsia="ru-RU"/>
        </w:rPr>
        <w:t xml:space="preserve"> С</w:t>
      </w:r>
      <w:proofErr w:type="gramEnd"/>
      <w:r>
        <w:rPr>
          <w:rFonts w:eastAsia="Times New Roman" w:cs="Times New Roman"/>
          <w:lang w:eastAsia="ru-RU"/>
        </w:rPr>
        <w:t>,</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где:</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proofErr w:type="gramStart"/>
      <w:r>
        <w:rPr>
          <w:rFonts w:eastAsia="Times New Roman" w:cs="Times New Roman"/>
          <w:lang w:eastAsia="ru-RU"/>
        </w:rPr>
        <w:t>Ц</w:t>
      </w:r>
      <w:proofErr w:type="gramEnd"/>
      <w:r>
        <w:rPr>
          <w:rFonts w:eastAsia="Times New Roman" w:cs="Times New Roman"/>
          <w:lang w:eastAsia="ru-RU"/>
        </w:rPr>
        <w:t xml:space="preserve"> - цена контракта;</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proofErr w:type="gramStart"/>
      <w:r>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С - размер ставки.</w:t>
      </w:r>
    </w:p>
    <w:p w:rsidR="004378CC" w:rsidRDefault="004378CC" w:rsidP="004378CC">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Размер ставки определяется по формуле:</w:t>
      </w:r>
    </w:p>
    <w:p w:rsidR="004378CC" w:rsidRDefault="004378CC" w:rsidP="004378CC">
      <w:pPr>
        <w:autoSpaceDE w:val="0"/>
        <w:autoSpaceDN w:val="0"/>
        <w:adjustRightInd w:val="0"/>
        <w:spacing w:after="0" w:line="240" w:lineRule="auto"/>
        <w:jc w:val="center"/>
        <w:rPr>
          <w:rFonts w:eastAsia="Times New Roman" w:cs="Times New Roman"/>
          <w:lang w:eastAsia="ru-RU"/>
        </w:rPr>
      </w:pPr>
      <w:r>
        <w:rPr>
          <w:rFonts w:eastAsia="Times New Roman" w:cs="Times New Roman"/>
          <w:noProof/>
          <w:position w:val="-14"/>
          <w:lang w:eastAsia="ru-RU" w:bidi="ar-SA"/>
        </w:rPr>
        <w:drawing>
          <wp:inline distT="0" distB="0" distL="0" distR="0">
            <wp:extent cx="1184910" cy="3022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r>
        <w:rPr>
          <w:rFonts w:eastAsia="Times New Roman" w:cs="Times New Roman"/>
          <w:lang w:eastAsia="ru-RU"/>
        </w:rPr>
        <w:t>,</w:t>
      </w:r>
    </w:p>
    <w:p w:rsidR="004378CC" w:rsidRDefault="004378CC" w:rsidP="004378CC">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где:</w:t>
      </w:r>
    </w:p>
    <w:p w:rsidR="004378CC" w:rsidRDefault="004378CC" w:rsidP="004378CC">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noProof/>
          <w:position w:val="-14"/>
          <w:lang w:eastAsia="ru-RU" w:bidi="ar-SA"/>
        </w:rPr>
        <w:drawing>
          <wp:inline distT="0" distB="0" distL="0" distR="0">
            <wp:extent cx="318135" cy="30226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Pr>
          <w:rFonts w:eastAsia="Times New Roman" w:cs="Times New Roman"/>
          <w:lang w:eastAsia="ru-RU"/>
        </w:rPr>
        <w:t xml:space="preserve"> К</w:t>
      </w:r>
      <w:proofErr w:type="gramEnd"/>
      <w:r>
        <w:rPr>
          <w:rFonts w:eastAsia="Times New Roman" w:cs="Times New Roman"/>
          <w:lang w:eastAsia="ru-RU"/>
        </w:rPr>
        <w:t>;</w:t>
      </w:r>
    </w:p>
    <w:p w:rsidR="004378CC" w:rsidRDefault="004378CC" w:rsidP="004378CC">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ДП - количество дней просрочки.</w:t>
      </w:r>
    </w:p>
    <w:p w:rsidR="004378CC" w:rsidRDefault="004378CC" w:rsidP="004378CC">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Коэффициент</w:t>
      </w:r>
      <w:proofErr w:type="gramStart"/>
      <w:r>
        <w:rPr>
          <w:rFonts w:eastAsia="Times New Roman" w:cs="Times New Roman"/>
          <w:lang w:eastAsia="ru-RU"/>
        </w:rPr>
        <w:t xml:space="preserve"> К</w:t>
      </w:r>
      <w:proofErr w:type="gramEnd"/>
      <w:r>
        <w:rPr>
          <w:rFonts w:eastAsia="Times New Roman" w:cs="Times New Roman"/>
          <w:lang w:eastAsia="ru-RU"/>
        </w:rPr>
        <w:t xml:space="preserve"> определяется по формуле:</w:t>
      </w:r>
    </w:p>
    <w:p w:rsidR="004378CC" w:rsidRDefault="004378CC" w:rsidP="004378CC">
      <w:pPr>
        <w:autoSpaceDE w:val="0"/>
        <w:autoSpaceDN w:val="0"/>
        <w:adjustRightInd w:val="0"/>
        <w:spacing w:after="0" w:line="240" w:lineRule="auto"/>
        <w:ind w:firstLine="540"/>
        <w:jc w:val="both"/>
        <w:outlineLvl w:val="0"/>
        <w:rPr>
          <w:rFonts w:eastAsia="Times New Roman" w:cs="Times New Roman"/>
          <w:lang w:eastAsia="ru-RU"/>
        </w:rPr>
      </w:pPr>
    </w:p>
    <w:p w:rsidR="004378CC" w:rsidRDefault="004378CC" w:rsidP="004378CC">
      <w:pPr>
        <w:autoSpaceDE w:val="0"/>
        <w:autoSpaceDN w:val="0"/>
        <w:adjustRightInd w:val="0"/>
        <w:spacing w:after="0" w:line="240" w:lineRule="auto"/>
        <w:jc w:val="center"/>
        <w:rPr>
          <w:rFonts w:eastAsia="Times New Roman" w:cs="Times New Roman"/>
          <w:lang w:eastAsia="ru-RU"/>
        </w:rPr>
      </w:pPr>
      <w:r>
        <w:rPr>
          <w:rFonts w:eastAsia="Times New Roman" w:cs="Times New Roman"/>
          <w:noProof/>
          <w:position w:val="-28"/>
          <w:lang w:eastAsia="ru-RU" w:bidi="ar-SA"/>
        </w:rPr>
        <w:drawing>
          <wp:inline distT="0" distB="0" distL="0" distR="0">
            <wp:extent cx="1415415" cy="492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5415" cy="492760"/>
                    </a:xfrm>
                    <a:prstGeom prst="rect">
                      <a:avLst/>
                    </a:prstGeom>
                    <a:noFill/>
                    <a:ln>
                      <a:noFill/>
                    </a:ln>
                  </pic:spPr>
                </pic:pic>
              </a:graphicData>
            </a:graphic>
          </wp:inline>
        </w:drawing>
      </w:r>
      <w:r>
        <w:rPr>
          <w:rFonts w:eastAsia="Times New Roman" w:cs="Times New Roman"/>
          <w:lang w:eastAsia="ru-RU"/>
        </w:rPr>
        <w:t>,</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где:</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ДП - количество дней просрочки;</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ДК - срок исполнения обязательства по контракту (количество дней).</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При</w:t>
      </w:r>
      <w:proofErr w:type="gramStart"/>
      <w:r>
        <w:rPr>
          <w:rFonts w:eastAsia="Times New Roman" w:cs="Times New Roman"/>
          <w:lang w:eastAsia="ru-RU"/>
        </w:rPr>
        <w:t xml:space="preserve"> К</w:t>
      </w:r>
      <w:proofErr w:type="gramEnd"/>
      <w:r>
        <w:rPr>
          <w:rFonts w:eastAsia="Times New Roman"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t>При</w:t>
      </w:r>
      <w:proofErr w:type="gramStart"/>
      <w:r>
        <w:rPr>
          <w:rFonts w:eastAsia="Times New Roman" w:cs="Times New Roman"/>
          <w:lang w:eastAsia="ru-RU"/>
        </w:rPr>
        <w:t xml:space="preserve"> К</w:t>
      </w:r>
      <w:proofErr w:type="gramEnd"/>
      <w:r>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4378CC" w:rsidRDefault="004378CC" w:rsidP="004378CC">
      <w:pPr>
        <w:autoSpaceDE w:val="0"/>
        <w:autoSpaceDN w:val="0"/>
        <w:adjustRightInd w:val="0"/>
        <w:spacing w:after="0" w:line="240" w:lineRule="auto"/>
        <w:ind w:firstLine="720"/>
        <w:jc w:val="both"/>
        <w:rPr>
          <w:rFonts w:eastAsia="Times New Roman" w:cs="Times New Roman"/>
          <w:lang w:eastAsia="ru-RU"/>
        </w:rPr>
      </w:pPr>
      <w:r>
        <w:rPr>
          <w:rFonts w:eastAsia="Times New Roman" w:cs="Times New Roman"/>
          <w:lang w:eastAsia="ru-RU"/>
        </w:rPr>
        <w:lastRenderedPageBreak/>
        <w:t>При</w:t>
      </w:r>
      <w:proofErr w:type="gramStart"/>
      <w:r>
        <w:rPr>
          <w:rFonts w:eastAsia="Times New Roman" w:cs="Times New Roman"/>
          <w:lang w:eastAsia="ru-RU"/>
        </w:rPr>
        <w:t xml:space="preserve"> К</w:t>
      </w:r>
      <w:proofErr w:type="gramEnd"/>
      <w:r>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4378CC" w:rsidRPr="009E04FF" w:rsidRDefault="004378CC" w:rsidP="00F10884">
      <w:pPr>
        <w:spacing w:after="0"/>
        <w:ind w:firstLine="720"/>
        <w:jc w:val="both"/>
      </w:pPr>
    </w:p>
    <w:p w:rsidR="00F10884" w:rsidRPr="00D27210" w:rsidRDefault="00F10884" w:rsidP="00F10884">
      <w:pPr>
        <w:spacing w:after="0"/>
        <w:ind w:firstLine="709"/>
        <w:jc w:val="both"/>
        <w:rPr>
          <w:lang w:eastAsia="en-US"/>
        </w:rPr>
      </w:pPr>
      <w:proofErr w:type="gramStart"/>
      <w:r w:rsidRPr="009E04FF">
        <w:t>- за нарушение</w:t>
      </w:r>
      <w:r>
        <w:t xml:space="preserve"> условий контракта Подрядчиком, </w:t>
      </w:r>
      <w:r w:rsidRPr="009E04FF">
        <w:t xml:space="preserve">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 xml:space="preserve">в размере </w:t>
      </w:r>
      <w:r>
        <w:t>__________ рублей (</w:t>
      </w:r>
      <w:r w:rsidRPr="00781F31">
        <w:rPr>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r>
        <w:t>).</w:t>
      </w:r>
      <w:proofErr w:type="gramEnd"/>
    </w:p>
    <w:p w:rsidR="00F10884" w:rsidRPr="009E04FF" w:rsidRDefault="00F10884" w:rsidP="00F10884">
      <w:pPr>
        <w:pStyle w:val="a6"/>
        <w:spacing w:after="0"/>
        <w:jc w:val="both"/>
      </w:pPr>
      <w:r w:rsidRPr="009E04FF">
        <w:rPr>
          <w:b/>
        </w:rPr>
        <w:t>6.5.</w:t>
      </w:r>
      <w:r w:rsidRPr="009E04FF">
        <w:t xml:space="preserve"> Неустойка (штраф, пени) перечисляются </w:t>
      </w:r>
      <w:r w:rsidRPr="009E04FF">
        <w:rPr>
          <w:bCs/>
        </w:rPr>
        <w:t>Сторонами</w:t>
      </w:r>
      <w:r w:rsidRPr="009E04FF">
        <w:t xml:space="preserve"> в течение 10 дней с момента выставления соответствующей претензии на расчетный счет </w:t>
      </w:r>
      <w:r w:rsidRPr="009E04FF">
        <w:rPr>
          <w:bCs/>
        </w:rPr>
        <w:t>Стороны</w:t>
      </w:r>
      <w:r w:rsidRPr="009E04FF">
        <w:t>, указанный в претензии. Уплата неустойки не освобождает Стороны от выполнения своих обязательств в натуре.</w:t>
      </w:r>
    </w:p>
    <w:p w:rsidR="00F10884" w:rsidRPr="009E04FF" w:rsidRDefault="00F10884" w:rsidP="00F10884">
      <w:pPr>
        <w:pStyle w:val="a6"/>
        <w:spacing w:after="0"/>
        <w:jc w:val="both"/>
      </w:pPr>
      <w:r w:rsidRPr="009E04FF">
        <w:rPr>
          <w:b/>
        </w:rPr>
        <w:t xml:space="preserve">6.6. </w:t>
      </w:r>
      <w:r w:rsidRPr="009E04FF">
        <w:t>Подрядчик</w:t>
      </w:r>
      <w:r w:rsidRPr="009E04FF">
        <w:rPr>
          <w:b/>
        </w:rPr>
        <w:t xml:space="preserve"> </w:t>
      </w:r>
      <w:r w:rsidRPr="009E04FF">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F10884" w:rsidRDefault="00F10884" w:rsidP="00F10884">
      <w:pPr>
        <w:spacing w:after="0"/>
        <w:jc w:val="both"/>
      </w:pPr>
      <w:r w:rsidRPr="00FE1C20">
        <w:rPr>
          <w:b/>
          <w:color w:val="000000"/>
        </w:rPr>
        <w:t>6.7.</w:t>
      </w:r>
      <w:r w:rsidRPr="00FE1C20">
        <w:rPr>
          <w:color w:val="000000"/>
        </w:rPr>
        <w:t xml:space="preserve"> </w:t>
      </w:r>
      <w:proofErr w:type="gramStart"/>
      <w:r>
        <w:t xml:space="preserve">Подрядчик несет полную ответственность, предусмотренную действующим законодательством РФ, в том числе административную, материальную ответственность, за неисполнение или ненадлежащее исполнение обязательств в </w:t>
      </w:r>
      <w:proofErr w:type="spellStart"/>
      <w:r>
        <w:t>т.ч</w:t>
      </w:r>
      <w:proofErr w:type="spellEnd"/>
      <w:r>
        <w:t>. за последствия дорожно-транспортных происшествий (ДТП), произошедших вследствие неудовлетворительных дорожных условий (за исключением ДТП, произошедших вследствие обстоятельств непреодолимой силы или по вине участников дорожного движения) на обслуживаемой улично-дорожной сети перед третьими лицами, контролирующими и надзорными органами, в том</w:t>
      </w:r>
      <w:proofErr w:type="gramEnd"/>
      <w:r>
        <w:t xml:space="preserve"> </w:t>
      </w:r>
      <w:proofErr w:type="gramStart"/>
      <w:r>
        <w:t>числе</w:t>
      </w:r>
      <w:proofErr w:type="gramEnd"/>
      <w:r>
        <w:t>, но не исключительно, перед органами прокуратуры, антимонопольной службой, физическими и юридическими лицами.</w:t>
      </w:r>
    </w:p>
    <w:p w:rsidR="00F10884" w:rsidRDefault="00F10884" w:rsidP="00F10884">
      <w:pPr>
        <w:spacing w:after="0"/>
        <w:ind w:firstLine="708"/>
        <w:jc w:val="both"/>
      </w:pPr>
      <w: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F10884" w:rsidRPr="00DD1CB0" w:rsidRDefault="00F10884" w:rsidP="00F10884">
      <w:pPr>
        <w:spacing w:after="0"/>
        <w:jc w:val="both"/>
        <w:rPr>
          <w:color w:val="000000"/>
        </w:rPr>
      </w:pPr>
      <w:r w:rsidRPr="00096370">
        <w:rPr>
          <w:b/>
        </w:rPr>
        <w:t>6.</w:t>
      </w:r>
      <w:r>
        <w:rPr>
          <w:b/>
        </w:rPr>
        <w:t>8</w:t>
      </w:r>
      <w:r w:rsidRPr="00096370">
        <w:rPr>
          <w:b/>
        </w:rPr>
        <w:t>.</w:t>
      </w:r>
      <w: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F10884" w:rsidRDefault="00F10884" w:rsidP="00F10884">
      <w:pPr>
        <w:spacing w:after="0"/>
        <w:jc w:val="both"/>
      </w:pPr>
      <w:r w:rsidRPr="00DD1CB0">
        <w:rPr>
          <w:b/>
        </w:rPr>
        <w:t>6.</w:t>
      </w:r>
      <w:r>
        <w:rPr>
          <w:b/>
        </w:rPr>
        <w:t>9</w:t>
      </w:r>
      <w:r w:rsidRPr="00DD1CB0">
        <w:rPr>
          <w:b/>
        </w:rPr>
        <w:t>.</w:t>
      </w:r>
      <w:r w:rsidRPr="00DD1CB0">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w:t>
      </w:r>
      <w:r>
        <w:t xml:space="preserve">ных негативных последствий </w:t>
      </w:r>
      <w:r w:rsidRPr="00DD1CB0">
        <w:t>при проведении работ на объекте в соответствии с локальным</w:t>
      </w:r>
      <w:r>
        <w:t>и</w:t>
      </w:r>
      <w:r w:rsidRPr="00DD1CB0">
        <w:t xml:space="preserve"> сметным</w:t>
      </w:r>
      <w:r>
        <w:t>и</w:t>
      </w:r>
      <w:r w:rsidRPr="00DD1CB0">
        <w:t xml:space="preserve"> расчет</w:t>
      </w:r>
      <w:r>
        <w:t>а</w:t>
      </w:r>
      <w:r w:rsidRPr="00DD1CB0">
        <w:t>м</w:t>
      </w:r>
      <w:r>
        <w:t>и,</w:t>
      </w:r>
      <w:r w:rsidRPr="00DD1CB0">
        <w:t xml:space="preserve"> несет Подрядчик. В этом случае все последующие претензии Подрядчиком к локальн</w:t>
      </w:r>
      <w:r>
        <w:t>ым</w:t>
      </w:r>
      <w:r w:rsidRPr="00DD1CB0">
        <w:t xml:space="preserve"> сметн</w:t>
      </w:r>
      <w:r>
        <w:t>ым</w:t>
      </w:r>
      <w:r w:rsidRPr="00DD1CB0">
        <w:t xml:space="preserve"> расчет</w:t>
      </w:r>
      <w:r>
        <w:t>ам</w:t>
      </w:r>
      <w:r w:rsidRPr="00DD1CB0">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10884" w:rsidRDefault="00F10884" w:rsidP="00F10884">
      <w:pPr>
        <w:spacing w:after="0"/>
        <w:jc w:val="both"/>
        <w:rPr>
          <w:b/>
          <w:color w:val="000000"/>
        </w:rPr>
      </w:pPr>
    </w:p>
    <w:p w:rsidR="00F10884" w:rsidRDefault="00F10884" w:rsidP="00F10884">
      <w:pPr>
        <w:spacing w:after="0"/>
        <w:jc w:val="center"/>
        <w:rPr>
          <w:b/>
          <w:color w:val="000000"/>
        </w:rPr>
      </w:pPr>
      <w:r>
        <w:rPr>
          <w:b/>
          <w:color w:val="000000"/>
        </w:rPr>
        <w:t>7. ГАРАНТИИ</w:t>
      </w:r>
    </w:p>
    <w:p w:rsidR="00F10884" w:rsidRPr="00C4586A" w:rsidRDefault="00F10884" w:rsidP="00F10884">
      <w:pPr>
        <w:spacing w:after="0"/>
        <w:jc w:val="both"/>
        <w:rPr>
          <w:color w:val="000000"/>
        </w:rPr>
      </w:pPr>
      <w:r>
        <w:rPr>
          <w:b/>
          <w:color w:val="000000"/>
        </w:rPr>
        <w:t xml:space="preserve">7.1. </w:t>
      </w:r>
      <w:r>
        <w:rPr>
          <w:color w:val="000000"/>
        </w:rPr>
        <w:t xml:space="preserve">Гарантии качества распространяются на все </w:t>
      </w:r>
      <w:r w:rsidRPr="007B7834">
        <w:rPr>
          <w:color w:val="000000"/>
        </w:rPr>
        <w:t>конструктивные элементы и</w:t>
      </w:r>
      <w:r>
        <w:rPr>
          <w:color w:val="000000"/>
        </w:rPr>
        <w:t xml:space="preserve"> работы, </w:t>
      </w:r>
      <w:r w:rsidRPr="00C4586A">
        <w:rPr>
          <w:color w:val="000000"/>
        </w:rPr>
        <w:t>выполненные Подрядчиком и субподрядчиками по настоящему контракту.</w:t>
      </w:r>
    </w:p>
    <w:p w:rsidR="00F10884" w:rsidRPr="00CA39F7" w:rsidRDefault="00F10884" w:rsidP="00F10884">
      <w:pPr>
        <w:tabs>
          <w:tab w:val="num" w:pos="0"/>
        </w:tabs>
        <w:spacing w:after="0"/>
        <w:jc w:val="both"/>
        <w:rPr>
          <w:b/>
        </w:rPr>
      </w:pPr>
      <w:r w:rsidRPr="00C4586A">
        <w:rPr>
          <w:b/>
        </w:rPr>
        <w:t>7.2.</w:t>
      </w:r>
      <w:r w:rsidRPr="00C4586A">
        <w:t xml:space="preserve"> </w:t>
      </w:r>
      <w:r w:rsidRPr="001917AA">
        <w:rPr>
          <w:color w:val="000000"/>
        </w:rPr>
        <w:t xml:space="preserve">Гарантийный срок на выполненные работы по благоустройству объекта </w:t>
      </w:r>
      <w:r>
        <w:rPr>
          <w:color w:val="000000"/>
        </w:rPr>
        <w:t>-</w:t>
      </w:r>
      <w:r w:rsidRPr="001917AA">
        <w:rPr>
          <w:color w:val="000000"/>
        </w:rPr>
        <w:t xml:space="preserve"> </w:t>
      </w:r>
      <w:r w:rsidRPr="00CA39F7">
        <w:rPr>
          <w:b/>
          <w:color w:val="000000"/>
        </w:rPr>
        <w:t>5 (Пять) лет.</w:t>
      </w:r>
      <w:r w:rsidRPr="00CA39F7">
        <w:rPr>
          <w:b/>
        </w:rPr>
        <w:t xml:space="preserve"> </w:t>
      </w:r>
    </w:p>
    <w:p w:rsidR="00F10884" w:rsidRPr="001917AA" w:rsidRDefault="00F10884" w:rsidP="00F10884">
      <w:pPr>
        <w:spacing w:after="0"/>
        <w:jc w:val="both"/>
        <w:rPr>
          <w:color w:val="000000"/>
        </w:rPr>
      </w:pPr>
      <w:r w:rsidRPr="001917AA">
        <w:rPr>
          <w:color w:val="000000"/>
        </w:rPr>
        <w:lastRenderedPageBreak/>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F10884" w:rsidRPr="005D1789" w:rsidRDefault="00F10884" w:rsidP="00F10884">
      <w:pPr>
        <w:spacing w:after="0"/>
        <w:jc w:val="both"/>
        <w:rPr>
          <w:color w:val="000000"/>
        </w:rPr>
      </w:pPr>
      <w:r w:rsidRPr="005D1789">
        <w:rPr>
          <w:b/>
          <w:color w:val="000000"/>
        </w:rPr>
        <w:t>7.3.</w:t>
      </w:r>
      <w:r w:rsidRPr="005D1789">
        <w:rPr>
          <w:color w:val="000000"/>
        </w:rPr>
        <w:t xml:space="preserve"> Подрядчик осуще</w:t>
      </w:r>
      <w:r>
        <w:rPr>
          <w:color w:val="000000"/>
        </w:rPr>
        <w:t>ствляет контроль за гарантийным</w:t>
      </w:r>
      <w:r w:rsidRPr="005D1789">
        <w:rPr>
          <w:color w:val="000000"/>
        </w:rPr>
        <w:t xml:space="preserve"> объект</w:t>
      </w:r>
      <w:r>
        <w:rPr>
          <w:color w:val="000000"/>
        </w:rPr>
        <w:t>ом</w:t>
      </w:r>
      <w:r w:rsidRPr="005D1789">
        <w:rPr>
          <w:color w:val="000000"/>
        </w:rPr>
        <w:t xml:space="preserve"> и письменно информирует Заказчика об ухудшении состояния данн</w:t>
      </w:r>
      <w:r>
        <w:rPr>
          <w:color w:val="000000"/>
        </w:rPr>
        <w:t>ого</w:t>
      </w:r>
      <w:r w:rsidRPr="005D1789">
        <w:rPr>
          <w:color w:val="000000"/>
        </w:rPr>
        <w:t xml:space="preserve"> объект</w:t>
      </w:r>
      <w:r>
        <w:rPr>
          <w:color w:val="000000"/>
        </w:rPr>
        <w:t>а</w:t>
      </w:r>
      <w:r w:rsidRPr="005D1789">
        <w:rPr>
          <w:color w:val="000000"/>
        </w:rPr>
        <w:t xml:space="preserve"> в период гарантийных обязатель</w:t>
      </w:r>
      <w:proofErr w:type="gramStart"/>
      <w:r w:rsidRPr="005D1789">
        <w:rPr>
          <w:color w:val="000000"/>
        </w:rPr>
        <w:t>ств дл</w:t>
      </w:r>
      <w:proofErr w:type="gramEnd"/>
      <w:r w:rsidRPr="005D1789">
        <w:rPr>
          <w:color w:val="000000"/>
        </w:rPr>
        <w:t xml:space="preserve">я согласования порядка и сроков их устранения. </w:t>
      </w:r>
    </w:p>
    <w:p w:rsidR="00F10884" w:rsidRDefault="00F10884" w:rsidP="00F10884">
      <w:pPr>
        <w:spacing w:after="0"/>
        <w:jc w:val="both"/>
        <w:rPr>
          <w:color w:val="000000"/>
        </w:rPr>
      </w:pPr>
      <w:r w:rsidRPr="005D1789">
        <w:rPr>
          <w:b/>
          <w:color w:val="000000"/>
        </w:rPr>
        <w:t>7.4</w:t>
      </w:r>
      <w:r w:rsidRPr="005D1789">
        <w:rPr>
          <w:color w:val="000000"/>
        </w:rPr>
        <w:t>. Если в период гарантийного срока Заказчиком обнаружатся дефекты, то Подрядчик о</w:t>
      </w:r>
      <w:r>
        <w:rPr>
          <w:color w:val="000000"/>
        </w:rPr>
        <w:t>бязан их устранить за свой счет</w:t>
      </w:r>
      <w:r w:rsidRPr="005D1789">
        <w:rPr>
          <w:color w:val="000000"/>
        </w:rPr>
        <w:t xml:space="preserve"> </w:t>
      </w:r>
      <w:r>
        <w:rPr>
          <w:color w:val="000000"/>
        </w:rPr>
        <w:t>в течение</w:t>
      </w:r>
      <w:r w:rsidRPr="007E55DF">
        <w:rPr>
          <w:color w:val="000000"/>
        </w:rPr>
        <w:t xml:space="preserve"> </w:t>
      </w:r>
      <w:r>
        <w:rPr>
          <w:color w:val="000000"/>
        </w:rPr>
        <w:t xml:space="preserve">3 </w:t>
      </w:r>
      <w:r w:rsidRPr="007E55DF">
        <w:rPr>
          <w:color w:val="000000"/>
        </w:rPr>
        <w:t>суток</w:t>
      </w:r>
      <w:r w:rsidRPr="005D1789">
        <w:rPr>
          <w:color w:val="000000"/>
        </w:rPr>
        <w:t>. Для участия в составлении акта, фиксирующего дефекты</w:t>
      </w:r>
      <w:r>
        <w:rPr>
          <w:color w:val="000000"/>
        </w:rPr>
        <w:t>, согласования порядка их устранения,</w:t>
      </w:r>
      <w:r w:rsidRPr="005D1789">
        <w:rPr>
          <w:color w:val="000000"/>
        </w:rPr>
        <w:t xml:space="preserve">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w:t>
      </w:r>
      <w:r>
        <w:rPr>
          <w:color w:val="000000"/>
        </w:rPr>
        <w:t>и</w:t>
      </w:r>
      <w:r w:rsidRPr="005D1789">
        <w:rPr>
          <w:color w:val="000000"/>
        </w:rPr>
        <w:t>сания акта не освобождает его от обязанности устранить выявленные дефекты.</w:t>
      </w:r>
    </w:p>
    <w:p w:rsidR="00F10884" w:rsidRPr="005D1789" w:rsidRDefault="00F10884" w:rsidP="00F10884">
      <w:pPr>
        <w:spacing w:after="0"/>
        <w:jc w:val="both"/>
        <w:rPr>
          <w:color w:val="000000"/>
        </w:rPr>
      </w:pPr>
      <w:r w:rsidRPr="005D1789">
        <w:rPr>
          <w:b/>
          <w:color w:val="000000"/>
        </w:rPr>
        <w:t>7.5.</w:t>
      </w:r>
      <w:r w:rsidRPr="005D1789">
        <w:rPr>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F10884" w:rsidRPr="005D1789" w:rsidRDefault="00F10884" w:rsidP="00F10884">
      <w:pPr>
        <w:spacing w:after="0"/>
        <w:jc w:val="both"/>
        <w:rPr>
          <w:color w:val="000000"/>
        </w:rPr>
      </w:pPr>
      <w:r w:rsidRPr="005D1789">
        <w:rPr>
          <w:b/>
          <w:color w:val="000000"/>
        </w:rPr>
        <w:t>7.6.</w:t>
      </w:r>
      <w:r w:rsidRPr="005D1789">
        <w:rPr>
          <w:color w:val="000000"/>
        </w:rPr>
        <w:t xml:space="preserve"> Если гарантийные обязательства не выполняются в установленные сроки, Подрядчик уплачивает Заказчику неустойку</w:t>
      </w:r>
      <w:r>
        <w:rPr>
          <w:color w:val="000000"/>
        </w:rPr>
        <w:t xml:space="preserve"> (штраф, пени), предусмотренную п. 6.4</w:t>
      </w:r>
      <w:r w:rsidRPr="005D1789">
        <w:rPr>
          <w:color w:val="000000"/>
        </w:rPr>
        <w:t>. настоящего контракта.</w:t>
      </w:r>
    </w:p>
    <w:p w:rsidR="00F10884" w:rsidRDefault="00F10884" w:rsidP="00F10884">
      <w:pPr>
        <w:spacing w:after="0"/>
        <w:jc w:val="both"/>
        <w:rPr>
          <w:color w:val="000000"/>
        </w:rPr>
      </w:pPr>
      <w:r w:rsidRPr="005D1789">
        <w:rPr>
          <w:b/>
          <w:bCs/>
          <w:color w:val="000000"/>
        </w:rPr>
        <w:t xml:space="preserve">7.7. </w:t>
      </w:r>
      <w:r w:rsidRPr="005D1789">
        <w:rPr>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F10884" w:rsidRDefault="00F10884" w:rsidP="00F10884">
      <w:pPr>
        <w:spacing w:after="0"/>
        <w:jc w:val="both"/>
        <w:rPr>
          <w:color w:val="000000"/>
        </w:rPr>
      </w:pPr>
    </w:p>
    <w:p w:rsidR="00F10884" w:rsidRPr="00DD1CB0" w:rsidRDefault="00F10884" w:rsidP="00F10884">
      <w:pPr>
        <w:spacing w:after="0"/>
        <w:jc w:val="center"/>
        <w:rPr>
          <w:b/>
          <w:caps/>
        </w:rPr>
      </w:pPr>
      <w:r>
        <w:rPr>
          <w:b/>
          <w:caps/>
        </w:rPr>
        <w:t>8</w:t>
      </w:r>
      <w:r w:rsidRPr="00DD1CB0">
        <w:rPr>
          <w:b/>
          <w:caps/>
        </w:rPr>
        <w:t>. Обстоятельства непреодолимой силы</w:t>
      </w:r>
    </w:p>
    <w:p w:rsidR="00F10884" w:rsidRPr="00DD1CB0" w:rsidRDefault="00F10884" w:rsidP="00F10884">
      <w:pPr>
        <w:spacing w:after="0"/>
        <w:jc w:val="both"/>
      </w:pPr>
      <w:r>
        <w:rPr>
          <w:b/>
        </w:rPr>
        <w:t>8</w:t>
      </w:r>
      <w:r w:rsidRPr="00DD1CB0">
        <w:rPr>
          <w:b/>
        </w:rPr>
        <w:t>.1.</w:t>
      </w:r>
      <w:r w:rsidRPr="00DD1CB0">
        <w:t xml:space="preserve"> </w:t>
      </w:r>
      <w:proofErr w:type="gramStart"/>
      <w:r w:rsidRPr="00DD1CB0">
        <w:t xml:space="preserve">Стороны освобождаются от ответственности за частичное или полное неисполнение обязательств по </w:t>
      </w:r>
      <w:r>
        <w:t>к</w:t>
      </w:r>
      <w:r w:rsidRPr="00DD1CB0">
        <w:t>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F10884" w:rsidRPr="00DD1CB0" w:rsidRDefault="00F10884" w:rsidP="00F10884">
      <w:pPr>
        <w:spacing w:after="0"/>
        <w:jc w:val="both"/>
      </w:pPr>
      <w:r>
        <w:rPr>
          <w:b/>
        </w:rPr>
        <w:t>8</w:t>
      </w:r>
      <w:r w:rsidRPr="00DD1CB0">
        <w:rPr>
          <w:b/>
        </w:rPr>
        <w:t>.2.</w:t>
      </w:r>
      <w:r w:rsidRPr="00DD1CB0">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F10884" w:rsidRPr="00DD1CB0" w:rsidRDefault="00F10884" w:rsidP="00F10884">
      <w:pPr>
        <w:spacing w:after="0"/>
        <w:jc w:val="both"/>
      </w:pPr>
      <w:r>
        <w:rPr>
          <w:b/>
        </w:rPr>
        <w:t>8</w:t>
      </w:r>
      <w:r w:rsidRPr="00DD1CB0">
        <w:rPr>
          <w:b/>
        </w:rPr>
        <w:t>.3.</w:t>
      </w:r>
      <w:r w:rsidRPr="00DD1CB0">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F10884" w:rsidRDefault="00F10884" w:rsidP="00F10884">
      <w:pPr>
        <w:pStyle w:val="a6"/>
        <w:spacing w:after="0"/>
        <w:jc w:val="center"/>
        <w:rPr>
          <w:b/>
        </w:rPr>
      </w:pPr>
    </w:p>
    <w:p w:rsidR="00F10884" w:rsidRPr="00DD1CB0" w:rsidRDefault="00F10884" w:rsidP="00F10884">
      <w:pPr>
        <w:pStyle w:val="a6"/>
        <w:spacing w:after="0"/>
        <w:jc w:val="center"/>
        <w:rPr>
          <w:b/>
        </w:rPr>
      </w:pPr>
      <w:r>
        <w:rPr>
          <w:b/>
        </w:rPr>
        <w:t>9</w:t>
      </w:r>
      <w:r w:rsidRPr="00DD1CB0">
        <w:rPr>
          <w:b/>
        </w:rPr>
        <w:t>. СРОК ДЕЙСТВИЯ КОНТРАКТА</w:t>
      </w:r>
    </w:p>
    <w:p w:rsidR="00F10884" w:rsidRPr="00DD1CB0" w:rsidRDefault="00F10884" w:rsidP="00F10884">
      <w:pPr>
        <w:spacing w:after="0"/>
        <w:jc w:val="both"/>
      </w:pPr>
      <w:r>
        <w:rPr>
          <w:b/>
        </w:rPr>
        <w:t>9</w:t>
      </w:r>
      <w:r w:rsidRPr="00DD1CB0">
        <w:rPr>
          <w:b/>
        </w:rPr>
        <w:t xml:space="preserve">.1. </w:t>
      </w:r>
      <w:r>
        <w:t>Настоящий контра</w:t>
      </w:r>
      <w:proofErr w:type="gramStart"/>
      <w:r>
        <w:t>кт вст</w:t>
      </w:r>
      <w:proofErr w:type="gramEnd"/>
      <w:r>
        <w:t xml:space="preserve">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F10884" w:rsidRDefault="00F10884" w:rsidP="00F10884">
      <w:pPr>
        <w:pStyle w:val="a6"/>
        <w:spacing w:after="0"/>
        <w:jc w:val="both"/>
      </w:pPr>
      <w:r>
        <w:rPr>
          <w:b/>
        </w:rPr>
        <w:t>9</w:t>
      </w:r>
      <w:r w:rsidRPr="00DD1CB0">
        <w:rPr>
          <w:b/>
        </w:rPr>
        <w:t>.2.</w:t>
      </w:r>
      <w:r w:rsidRPr="00DD1CB0">
        <w:t xml:space="preserve"> Окончание срока действия</w:t>
      </w:r>
      <w:r>
        <w:t xml:space="preserve"> контракта не освобождает С</w:t>
      </w:r>
      <w:r w:rsidRPr="00DD1CB0">
        <w:t>тороны от ответственности за нарушение его условий в период действия настоящего контракта.</w:t>
      </w:r>
    </w:p>
    <w:p w:rsidR="00F10884" w:rsidRPr="00DD1CB0" w:rsidRDefault="00F10884" w:rsidP="00F10884">
      <w:pPr>
        <w:pStyle w:val="a6"/>
        <w:spacing w:after="0"/>
        <w:jc w:val="both"/>
      </w:pPr>
    </w:p>
    <w:p w:rsidR="00F10884" w:rsidRPr="008347E3" w:rsidRDefault="00F10884" w:rsidP="00F10884">
      <w:pPr>
        <w:spacing w:after="0"/>
        <w:jc w:val="center"/>
        <w:rPr>
          <w:b/>
        </w:rPr>
      </w:pPr>
      <w:r w:rsidRPr="008347E3">
        <w:rPr>
          <w:b/>
        </w:rPr>
        <w:t>10. ОСНОВАНИЯ И ПОРЯДОК ИЗМЕНЕНИЯ И РАСТОРЖЕНИЯ КОНТРАКТА</w:t>
      </w:r>
    </w:p>
    <w:p w:rsidR="00F10884" w:rsidRPr="003D52CE" w:rsidRDefault="00F10884" w:rsidP="00F10884">
      <w:pPr>
        <w:spacing w:after="0"/>
        <w:jc w:val="both"/>
        <w:rPr>
          <w:szCs w:val="28"/>
        </w:rPr>
      </w:pPr>
      <w:r w:rsidRPr="003D52CE">
        <w:rPr>
          <w:b/>
          <w:szCs w:val="28"/>
        </w:rPr>
        <w:t>10.1.</w:t>
      </w:r>
      <w:r w:rsidRPr="003D52CE">
        <w:rPr>
          <w:szCs w:val="28"/>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10884" w:rsidRPr="003D52CE" w:rsidRDefault="00F10884" w:rsidP="00F10884">
      <w:pPr>
        <w:spacing w:after="0"/>
        <w:jc w:val="both"/>
      </w:pPr>
      <w:r w:rsidRPr="003D52CE">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D52CE">
        <w:t>п.</w:t>
      </w:r>
      <w:proofErr w:type="gramStart"/>
      <w:r w:rsidRPr="003D52CE">
        <w:t>п</w:t>
      </w:r>
      <w:proofErr w:type="spellEnd"/>
      <w:r w:rsidRPr="003D52CE">
        <w:t>. б</w:t>
      </w:r>
      <w:proofErr w:type="gramEnd"/>
      <w:r w:rsidRPr="003D52CE">
        <w:t xml:space="preserve"> п.1 ч.1 </w:t>
      </w:r>
      <w:r w:rsidRPr="003D52CE">
        <w:lastRenderedPageBreak/>
        <w:t>ст. 95 Федерального закона от 05.04.2013 № 44-ФЗ;</w:t>
      </w:r>
    </w:p>
    <w:p w:rsidR="00F10884" w:rsidRPr="003D52CE" w:rsidRDefault="00F10884" w:rsidP="00F10884">
      <w:pPr>
        <w:spacing w:after="0"/>
        <w:jc w:val="both"/>
      </w:pPr>
      <w:r w:rsidRPr="003D52CE">
        <w:t xml:space="preserve">- </w:t>
      </w:r>
      <w:r w:rsidRPr="003D52CE">
        <w:rPr>
          <w:szCs w:val="28"/>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10884" w:rsidRPr="003D52CE" w:rsidRDefault="00F10884" w:rsidP="00F10884">
      <w:pPr>
        <w:spacing w:after="0"/>
        <w:jc w:val="both"/>
        <w:outlineLvl w:val="0"/>
        <w:rPr>
          <w:szCs w:val="28"/>
          <w:highlight w:val="yellow"/>
        </w:rPr>
      </w:pPr>
      <w:r w:rsidRPr="003D52CE">
        <w:rPr>
          <w:b/>
          <w:szCs w:val="28"/>
        </w:rPr>
        <w:t>10.2</w:t>
      </w:r>
      <w:r w:rsidRPr="003D52CE">
        <w:rPr>
          <w:szCs w:val="28"/>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F10884" w:rsidRPr="00205604" w:rsidRDefault="00F10884" w:rsidP="00F10884">
      <w:pPr>
        <w:tabs>
          <w:tab w:val="num" w:pos="540"/>
        </w:tabs>
        <w:spacing w:after="0"/>
        <w:ind w:firstLine="709"/>
        <w:jc w:val="both"/>
      </w:pPr>
      <w:r w:rsidRPr="00205604">
        <w:t xml:space="preserve">Расторжение </w:t>
      </w:r>
      <w:r w:rsidRPr="00205604">
        <w:rPr>
          <w:rFonts w:eastAsia="Calibri"/>
          <w:lang w:eastAsia="en-US"/>
        </w:rPr>
        <w:t>Контракта</w:t>
      </w:r>
      <w:r w:rsidRPr="00205604">
        <w:t xml:space="preserve"> в связи с односторонним отказом Стороны от исполнения </w:t>
      </w:r>
      <w:r w:rsidRPr="00205604">
        <w:rPr>
          <w:rFonts w:eastAsia="Calibri"/>
          <w:lang w:eastAsia="en-US"/>
        </w:rPr>
        <w:t xml:space="preserve">Контракта </w:t>
      </w:r>
      <w:r w:rsidRPr="00205604">
        <w:t>осуществляется в порядке, установленном статьей 95 Федерально</w:t>
      </w:r>
      <w:r w:rsidR="00054854" w:rsidRPr="00205604">
        <w:t>го закона от 05.04.2013 № 44-ФЗ.</w:t>
      </w:r>
    </w:p>
    <w:p w:rsidR="00F10884" w:rsidRPr="00205604" w:rsidRDefault="00F10884" w:rsidP="00F10884">
      <w:pPr>
        <w:tabs>
          <w:tab w:val="num" w:pos="540"/>
        </w:tabs>
        <w:spacing w:after="0"/>
        <w:ind w:firstLine="709"/>
        <w:jc w:val="both"/>
      </w:pPr>
      <w:r w:rsidRPr="00205604">
        <w:t>В случае нарушения Подрядчиком сроков выполнения работ и/или некачественного выполнения работ Заказчик вправе в одностороннем порядке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w:t>
      </w:r>
    </w:p>
    <w:p w:rsidR="00F10884" w:rsidRDefault="00F10884" w:rsidP="00F10884">
      <w:pPr>
        <w:spacing w:after="0"/>
        <w:jc w:val="both"/>
        <w:rPr>
          <w:szCs w:val="28"/>
        </w:rPr>
      </w:pPr>
      <w:r w:rsidRPr="003D52CE">
        <w:rPr>
          <w:b/>
          <w:szCs w:val="28"/>
        </w:rPr>
        <w:t>10.3.</w:t>
      </w:r>
      <w:r w:rsidRPr="003D52CE">
        <w:rPr>
          <w:szCs w:val="28"/>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F10884" w:rsidRDefault="00F10884" w:rsidP="00F10884">
      <w:pPr>
        <w:spacing w:after="0"/>
        <w:jc w:val="both"/>
        <w:rPr>
          <w:szCs w:val="28"/>
        </w:rPr>
      </w:pPr>
      <w:r>
        <w:rPr>
          <w:b/>
          <w:szCs w:val="28"/>
        </w:rPr>
        <w:t>10</w:t>
      </w:r>
      <w:r w:rsidRPr="001D4869">
        <w:rPr>
          <w:b/>
          <w:szCs w:val="28"/>
        </w:rPr>
        <w:t>.4</w:t>
      </w:r>
      <w:r>
        <w:rPr>
          <w:b/>
          <w:szCs w:val="28"/>
        </w:rPr>
        <w:t xml:space="preserve">. </w:t>
      </w:r>
      <w:r>
        <w:rPr>
          <w:szCs w:val="28"/>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Pr>
          <w:szCs w:val="28"/>
        </w:rPr>
        <w:t>с даты</w:t>
      </w:r>
      <w:proofErr w:type="gramEnd"/>
      <w:r>
        <w:rPr>
          <w:szCs w:val="28"/>
        </w:rPr>
        <w:t xml:space="preserve"> произошедших изменений. При этом заключения дополнительного соглашения между Сторонами не требуется.</w:t>
      </w:r>
    </w:p>
    <w:p w:rsidR="00F10884" w:rsidRPr="005D6F72" w:rsidRDefault="00F10884" w:rsidP="00F10884">
      <w:pPr>
        <w:spacing w:after="0"/>
        <w:jc w:val="both"/>
      </w:pPr>
    </w:p>
    <w:p w:rsidR="00F10884" w:rsidRPr="005D6F72" w:rsidRDefault="00F10884" w:rsidP="00F10884">
      <w:pPr>
        <w:spacing w:after="0"/>
        <w:jc w:val="center"/>
        <w:rPr>
          <w:b/>
          <w:color w:val="000000"/>
        </w:rPr>
      </w:pPr>
      <w:r w:rsidRPr="005D6F72">
        <w:rPr>
          <w:b/>
          <w:color w:val="000000"/>
        </w:rPr>
        <w:t>11. ПОРЯДОК УРЕГУЛИРОВАНИЯ СПОРОВ</w:t>
      </w:r>
    </w:p>
    <w:p w:rsidR="00F10884" w:rsidRPr="005D6F72" w:rsidRDefault="00F10884" w:rsidP="00F10884">
      <w:pPr>
        <w:tabs>
          <w:tab w:val="num" w:pos="360"/>
          <w:tab w:val="num" w:pos="540"/>
        </w:tabs>
        <w:spacing w:after="0"/>
        <w:jc w:val="both"/>
      </w:pPr>
      <w:r w:rsidRPr="005D6F72">
        <w:rPr>
          <w:b/>
        </w:rPr>
        <w:t xml:space="preserve">11.1. </w:t>
      </w:r>
      <w:r w:rsidRPr="005D6F72">
        <w:t>Претензионный порядок досудебного урегулирования споров, вытекающих из контракта, является для Сторон обязательным.</w:t>
      </w:r>
    </w:p>
    <w:p w:rsidR="00F10884" w:rsidRPr="005D6F72" w:rsidRDefault="00F10884" w:rsidP="00F10884">
      <w:pPr>
        <w:tabs>
          <w:tab w:val="num" w:pos="360"/>
          <w:tab w:val="num" w:pos="540"/>
        </w:tabs>
        <w:spacing w:after="0"/>
        <w:jc w:val="both"/>
      </w:pPr>
      <w:r w:rsidRPr="005D6F72">
        <w:rPr>
          <w:b/>
        </w:rPr>
        <w:t>11.2.</w:t>
      </w:r>
      <w:r w:rsidRPr="005D6F72">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F10884" w:rsidRPr="005D6F72" w:rsidRDefault="00F10884" w:rsidP="00F10884">
      <w:pPr>
        <w:tabs>
          <w:tab w:val="num" w:pos="360"/>
          <w:tab w:val="num" w:pos="540"/>
        </w:tabs>
        <w:spacing w:after="0"/>
        <w:jc w:val="both"/>
      </w:pPr>
      <w:r w:rsidRPr="005D6F72">
        <w:rPr>
          <w:b/>
        </w:rPr>
        <w:t>11.3.</w:t>
      </w:r>
      <w:r w:rsidRPr="005D6F72">
        <w:t xml:space="preserve"> Допускается направление Сторонами претензионных писем иными способами: по факсу, электронной почте или </w:t>
      </w:r>
      <w:proofErr w:type="gramStart"/>
      <w:r w:rsidRPr="005D6F72">
        <w:t>экспресс-почтой</w:t>
      </w:r>
      <w:proofErr w:type="gramEnd"/>
      <w:r w:rsidRPr="005D6F72">
        <w:t>.</w:t>
      </w:r>
    </w:p>
    <w:p w:rsidR="00F10884" w:rsidRPr="005D6F72" w:rsidRDefault="00F10884" w:rsidP="00F10884">
      <w:pPr>
        <w:tabs>
          <w:tab w:val="num" w:pos="540"/>
        </w:tabs>
        <w:spacing w:after="0"/>
        <w:jc w:val="both"/>
      </w:pPr>
      <w:r w:rsidRPr="005D6F72">
        <w:rPr>
          <w:b/>
        </w:rPr>
        <w:t>11.4.</w:t>
      </w:r>
      <w:r w:rsidRPr="005D6F72">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F10884" w:rsidRDefault="00F10884" w:rsidP="00F10884">
      <w:pPr>
        <w:spacing w:after="0"/>
        <w:jc w:val="center"/>
        <w:rPr>
          <w:b/>
          <w:color w:val="000000"/>
        </w:rPr>
      </w:pPr>
    </w:p>
    <w:p w:rsidR="00F10884" w:rsidRPr="005D6F72" w:rsidRDefault="00F10884" w:rsidP="00F10884">
      <w:pPr>
        <w:spacing w:after="0"/>
        <w:jc w:val="center"/>
        <w:rPr>
          <w:b/>
          <w:color w:val="000000"/>
        </w:rPr>
      </w:pPr>
      <w:r w:rsidRPr="005D6F72">
        <w:rPr>
          <w:b/>
          <w:color w:val="000000"/>
        </w:rPr>
        <w:t>12. ПРОЧИЕ УСЛОВИЯ</w:t>
      </w:r>
    </w:p>
    <w:p w:rsidR="00F10884" w:rsidRPr="005D6F72" w:rsidRDefault="00F10884" w:rsidP="00F10884">
      <w:pPr>
        <w:tabs>
          <w:tab w:val="num" w:pos="540"/>
        </w:tabs>
        <w:spacing w:after="0"/>
        <w:jc w:val="both"/>
      </w:pPr>
      <w:r w:rsidRPr="005D6F72">
        <w:rPr>
          <w:b/>
        </w:rPr>
        <w:t>12.1.</w:t>
      </w:r>
      <w:r w:rsidRPr="005D6F72">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F10884" w:rsidRPr="005D6F72" w:rsidRDefault="00F10884" w:rsidP="00F10884">
      <w:pPr>
        <w:tabs>
          <w:tab w:val="num" w:pos="540"/>
        </w:tabs>
        <w:spacing w:after="0"/>
        <w:jc w:val="both"/>
      </w:pPr>
      <w:r w:rsidRPr="005D6F72">
        <w:rPr>
          <w:b/>
        </w:rPr>
        <w:t xml:space="preserve">12.2. </w:t>
      </w:r>
      <w:r w:rsidRPr="005D6F72">
        <w:t>Взаимоотношения сторон, не урегулированные настоящим контрактом, регулируются действующим законодательством РФ.</w:t>
      </w:r>
    </w:p>
    <w:p w:rsidR="00F10884" w:rsidRPr="005D6F72" w:rsidRDefault="00F10884" w:rsidP="00F10884">
      <w:pPr>
        <w:spacing w:after="0"/>
        <w:jc w:val="center"/>
        <w:rPr>
          <w:b/>
          <w:color w:val="000000"/>
        </w:rPr>
      </w:pPr>
    </w:p>
    <w:p w:rsidR="00F10884" w:rsidRPr="005D6F72" w:rsidRDefault="00F10884" w:rsidP="00F10884">
      <w:pPr>
        <w:spacing w:after="0"/>
        <w:jc w:val="center"/>
        <w:rPr>
          <w:b/>
          <w:color w:val="000000"/>
        </w:rPr>
      </w:pPr>
      <w:r w:rsidRPr="005D6F72">
        <w:rPr>
          <w:b/>
          <w:color w:val="000000"/>
        </w:rPr>
        <w:t>13. АДРЕСА И БАНКОВСКИЕ РЕКВИЗИТЫ СТОРОН</w:t>
      </w:r>
    </w:p>
    <w:p w:rsidR="00F10884" w:rsidRPr="005D6F72" w:rsidRDefault="00F10884" w:rsidP="00F10884">
      <w:pPr>
        <w:spacing w:after="0"/>
        <w:rPr>
          <w:b/>
          <w:color w:val="000000"/>
        </w:rPr>
      </w:pPr>
      <w:r w:rsidRPr="005D6F72">
        <w:rPr>
          <w:b/>
          <w:color w:val="000000"/>
        </w:rPr>
        <w:t>Заказчик –</w:t>
      </w:r>
      <w:r w:rsidRPr="005D6F72">
        <w:rPr>
          <w:color w:val="000000"/>
        </w:rPr>
        <w:t xml:space="preserve"> </w:t>
      </w:r>
      <w:r w:rsidRPr="005D6F72">
        <w:rPr>
          <w:b/>
          <w:color w:val="000000"/>
        </w:rPr>
        <w:t>Управление благоустройства Администрации города Иванова</w:t>
      </w:r>
    </w:p>
    <w:p w:rsidR="00F10884" w:rsidRPr="005D6F72" w:rsidRDefault="00F10884" w:rsidP="00F10884">
      <w:pPr>
        <w:spacing w:after="0"/>
        <w:rPr>
          <w:color w:val="000000"/>
        </w:rPr>
      </w:pPr>
      <w:proofErr w:type="gramStart"/>
      <w:r w:rsidRPr="005D6F72">
        <w:rPr>
          <w:color w:val="000000"/>
        </w:rPr>
        <w:t>153000, г. Иваново, пл. Революции, д.6, к.1203, тел. 32-72-94</w:t>
      </w:r>
      <w:proofErr w:type="gramEnd"/>
    </w:p>
    <w:p w:rsidR="00F10884" w:rsidRPr="005D6F72" w:rsidRDefault="00F10884" w:rsidP="00F10884">
      <w:pPr>
        <w:spacing w:after="0"/>
        <w:jc w:val="both"/>
        <w:rPr>
          <w:color w:val="000000"/>
        </w:rPr>
      </w:pPr>
      <w:r w:rsidRPr="005D6F72">
        <w:rPr>
          <w:color w:val="000000"/>
        </w:rPr>
        <w:t xml:space="preserve">Адрес электронной почты: </w:t>
      </w:r>
      <w:proofErr w:type="spellStart"/>
      <w:r w:rsidRPr="005D6F72">
        <w:rPr>
          <w:color w:val="000000"/>
          <w:lang w:val="en-US"/>
        </w:rPr>
        <w:t>blag</w:t>
      </w:r>
      <w:proofErr w:type="spellEnd"/>
      <w:r w:rsidRPr="005D6F72">
        <w:rPr>
          <w:color w:val="000000"/>
        </w:rPr>
        <w:t>@</w:t>
      </w:r>
      <w:proofErr w:type="spellStart"/>
      <w:r w:rsidRPr="005D6F72">
        <w:rPr>
          <w:color w:val="000000"/>
          <w:lang w:val="en-US"/>
        </w:rPr>
        <w:t>ivgoradm</w:t>
      </w:r>
      <w:proofErr w:type="spellEnd"/>
      <w:r w:rsidRPr="005D6F72">
        <w:rPr>
          <w:color w:val="000000"/>
        </w:rPr>
        <w:t>.</w:t>
      </w:r>
      <w:proofErr w:type="spellStart"/>
      <w:r w:rsidRPr="005D6F72">
        <w:rPr>
          <w:color w:val="000000"/>
          <w:lang w:val="en-US"/>
        </w:rPr>
        <w:t>ru</w:t>
      </w:r>
      <w:proofErr w:type="spellEnd"/>
    </w:p>
    <w:p w:rsidR="00F10884" w:rsidRPr="005D6F72" w:rsidRDefault="00F10884" w:rsidP="00F10884">
      <w:pPr>
        <w:spacing w:after="0"/>
        <w:rPr>
          <w:color w:val="000000"/>
        </w:rPr>
      </w:pPr>
      <w:r w:rsidRPr="005D6F72">
        <w:rPr>
          <w:color w:val="000000"/>
        </w:rPr>
        <w:lastRenderedPageBreak/>
        <w:t>Лицевой счет в финансово-казначейском управлении Администрации города Иванова</w:t>
      </w:r>
    </w:p>
    <w:p w:rsidR="00F10884" w:rsidRDefault="00F10884" w:rsidP="00F10884">
      <w:pPr>
        <w:spacing w:after="0"/>
        <w:rPr>
          <w:color w:val="000000"/>
        </w:rPr>
      </w:pPr>
      <w:r w:rsidRPr="005D6F72">
        <w:rPr>
          <w:color w:val="000000"/>
        </w:rPr>
        <w:t>ИНН 3728023270  КПП 370201001</w:t>
      </w:r>
    </w:p>
    <w:p w:rsidR="00F10884" w:rsidRDefault="00F10884" w:rsidP="00F10884">
      <w:pPr>
        <w:spacing w:after="0"/>
        <w:jc w:val="both"/>
        <w:rPr>
          <w:color w:val="000000"/>
        </w:rPr>
      </w:pPr>
    </w:p>
    <w:p w:rsidR="00F10884" w:rsidRDefault="00F10884" w:rsidP="00F10884">
      <w:pPr>
        <w:spacing w:after="0"/>
        <w:jc w:val="both"/>
        <w:rPr>
          <w:color w:val="000000"/>
        </w:rPr>
      </w:pPr>
    </w:p>
    <w:p w:rsidR="00F10884" w:rsidRPr="005D6F72" w:rsidRDefault="00F10884" w:rsidP="00F10884">
      <w:pPr>
        <w:spacing w:after="0"/>
        <w:jc w:val="both"/>
        <w:rPr>
          <w:color w:val="000000"/>
        </w:rPr>
      </w:pPr>
      <w:r w:rsidRPr="005D6F72">
        <w:rPr>
          <w:color w:val="000000"/>
        </w:rPr>
        <w:t>Начальник управления</w:t>
      </w:r>
      <w:r w:rsidRPr="005D6F72">
        <w:rPr>
          <w:color w:val="000000"/>
        </w:rPr>
        <w:tab/>
      </w:r>
      <w:r w:rsidRPr="005D6F72">
        <w:rPr>
          <w:color w:val="000000"/>
        </w:rPr>
        <w:tab/>
      </w:r>
      <w:r w:rsidRPr="005D6F72">
        <w:rPr>
          <w:color w:val="000000"/>
        </w:rPr>
        <w:tab/>
      </w:r>
      <w:r w:rsidRPr="005D6F72">
        <w:rPr>
          <w:color w:val="000000"/>
        </w:rPr>
        <w:tab/>
        <w:t xml:space="preserve">                    </w:t>
      </w:r>
      <w:r>
        <w:rPr>
          <w:color w:val="000000"/>
        </w:rPr>
        <w:t xml:space="preserve">                                А.В. Смирн</w:t>
      </w:r>
      <w:r w:rsidRPr="005D6F72">
        <w:rPr>
          <w:color w:val="000000"/>
        </w:rPr>
        <w:t>ов</w:t>
      </w:r>
    </w:p>
    <w:p w:rsidR="00F10884" w:rsidRDefault="00F10884" w:rsidP="00F10884">
      <w:pPr>
        <w:spacing w:after="0"/>
        <w:rPr>
          <w:b/>
          <w:color w:val="000000"/>
        </w:rPr>
      </w:pPr>
    </w:p>
    <w:p w:rsidR="00F10884" w:rsidRPr="005D6F72" w:rsidRDefault="00F10884" w:rsidP="00F10884">
      <w:pPr>
        <w:spacing w:after="0"/>
        <w:rPr>
          <w:b/>
          <w:color w:val="000000"/>
        </w:rPr>
      </w:pPr>
    </w:p>
    <w:p w:rsidR="00F10884" w:rsidRDefault="00F10884" w:rsidP="00F10884">
      <w:pPr>
        <w:spacing w:after="0"/>
      </w:pPr>
      <w:r w:rsidRPr="005D6F72">
        <w:rPr>
          <w:b/>
          <w:color w:val="000000"/>
        </w:rPr>
        <w:t>Подрядчик_</w:t>
      </w:r>
      <w:r w:rsidRPr="005D6F72">
        <w:rPr>
          <w:color w:val="000000"/>
        </w:rPr>
        <w:t>__________________________________________________</w:t>
      </w:r>
    </w:p>
    <w:p w:rsidR="00F10884" w:rsidRDefault="00F10884" w:rsidP="00F10884">
      <w:pPr>
        <w:jc w:val="center"/>
      </w:pPr>
    </w:p>
    <w:p w:rsidR="00F10884" w:rsidRPr="00F10884" w:rsidRDefault="00F10884" w:rsidP="00F10884">
      <w:pPr>
        <w:pStyle w:val="a6"/>
      </w:pPr>
    </w:p>
    <w:p w:rsidR="00CF2CA5" w:rsidRDefault="00CF2CA5"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F10884" w:rsidRDefault="00F10884"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CF66C0" w:rsidRDefault="00CF66C0" w:rsidP="0021412E">
      <w:pPr>
        <w:spacing w:after="0" w:line="240" w:lineRule="auto"/>
        <w:ind w:left="6237"/>
      </w:pPr>
    </w:p>
    <w:p w:rsidR="00DF1BD8" w:rsidRDefault="00DF1BD8" w:rsidP="0021412E">
      <w:pPr>
        <w:spacing w:after="0" w:line="240" w:lineRule="auto"/>
        <w:ind w:left="6237"/>
      </w:pPr>
    </w:p>
    <w:p w:rsidR="00DF1BD8" w:rsidRDefault="00DF1BD8" w:rsidP="0021412E">
      <w:pPr>
        <w:spacing w:after="0" w:line="240" w:lineRule="auto"/>
        <w:ind w:left="6237"/>
      </w:pPr>
    </w:p>
    <w:p w:rsidR="00DF1BD8" w:rsidRDefault="00DF1BD8" w:rsidP="0021412E">
      <w:pPr>
        <w:spacing w:after="0" w:line="240" w:lineRule="auto"/>
        <w:ind w:left="6237"/>
      </w:pPr>
    </w:p>
    <w:p w:rsidR="00DF1BD8" w:rsidRDefault="00DF1BD8" w:rsidP="0021412E">
      <w:pPr>
        <w:spacing w:after="0" w:line="240" w:lineRule="auto"/>
        <w:ind w:left="6237"/>
      </w:pPr>
    </w:p>
    <w:p w:rsidR="00DF1BD8" w:rsidRDefault="00DF1BD8" w:rsidP="0021412E">
      <w:pPr>
        <w:spacing w:after="0" w:line="240" w:lineRule="auto"/>
        <w:ind w:left="6237"/>
      </w:pPr>
    </w:p>
    <w:p w:rsidR="00DF1BD8" w:rsidRDefault="00DF1BD8" w:rsidP="0021412E">
      <w:pPr>
        <w:spacing w:after="0" w:line="240" w:lineRule="auto"/>
        <w:ind w:left="6237"/>
      </w:pPr>
    </w:p>
    <w:p w:rsidR="00CF66C0" w:rsidRDefault="00CF66C0"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DB5681" w:rsidRDefault="00DB5681" w:rsidP="00DB5681">
      <w:pPr>
        <w:spacing w:after="0"/>
        <w:jc w:val="center"/>
        <w:rPr>
          <w:b/>
        </w:rPr>
      </w:pPr>
      <w:r>
        <w:rPr>
          <w:b/>
        </w:rPr>
        <w:t>ТЕХНИЧЕСКОЕ ЗАДАНИЕ</w:t>
      </w:r>
    </w:p>
    <w:p w:rsidR="0021412E" w:rsidRDefault="0021412E" w:rsidP="00DB5681">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6004A7" w:rsidRDefault="006004A7"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 xml:space="preserve">_______________________ </w:t>
            </w:r>
            <w:r w:rsidR="00440193" w:rsidRPr="00582092">
              <w:t>А.</w:t>
            </w:r>
            <w:r w:rsidR="00440193">
              <w:t>В. Смирн</w:t>
            </w:r>
            <w:r w:rsidR="00440193" w:rsidRPr="00582092">
              <w:t>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F61AC9" w:rsidRDefault="00F61AC9" w:rsidP="006A0E89">
      <w:pPr>
        <w:spacing w:after="0" w:line="240" w:lineRule="auto"/>
        <w:jc w:val="right"/>
      </w:pPr>
    </w:p>
    <w:p w:rsidR="00F61AC9" w:rsidRDefault="00F61AC9"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15415D">
      <w:pPr>
        <w:tabs>
          <w:tab w:val="left" w:pos="6096"/>
        </w:tabs>
        <w:spacing w:after="0" w:line="240" w:lineRule="auto"/>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CF66C0" w:rsidRDefault="00CF66C0" w:rsidP="00CF66C0">
      <w:pPr>
        <w:spacing w:after="0" w:line="240" w:lineRule="auto"/>
        <w:jc w:val="right"/>
      </w:pPr>
      <w:r>
        <w:t xml:space="preserve">Приложение № 3 к контракту </w:t>
      </w:r>
    </w:p>
    <w:p w:rsidR="00CF66C0" w:rsidRDefault="00CF66C0" w:rsidP="00CF66C0">
      <w:pPr>
        <w:spacing w:after="0" w:line="240" w:lineRule="auto"/>
        <w:jc w:val="right"/>
      </w:pPr>
      <w:r>
        <w:t>№_____от __________ 2015 г.</w:t>
      </w:r>
    </w:p>
    <w:p w:rsidR="00F61AC9" w:rsidRDefault="00F61AC9" w:rsidP="006A0E89">
      <w:pPr>
        <w:tabs>
          <w:tab w:val="num" w:pos="900"/>
        </w:tabs>
        <w:spacing w:after="0" w:line="240" w:lineRule="auto"/>
        <w:jc w:val="center"/>
      </w:pPr>
    </w:p>
    <w:p w:rsidR="00F61AC9" w:rsidRPr="00060E14" w:rsidRDefault="00CF66C0" w:rsidP="006A0E89">
      <w:pPr>
        <w:tabs>
          <w:tab w:val="num" w:pos="900"/>
        </w:tabs>
        <w:spacing w:after="0" w:line="240" w:lineRule="auto"/>
        <w:jc w:val="center"/>
        <w:rPr>
          <w:b/>
        </w:rPr>
      </w:pPr>
      <w:r w:rsidRPr="00CF66C0">
        <w:rPr>
          <w:b/>
        </w:rPr>
        <w:t>Локальные сметные расчеты*</w:t>
      </w:r>
    </w:p>
    <w:p w:rsidR="00CF66C0" w:rsidRPr="00060E14" w:rsidRDefault="00CF66C0" w:rsidP="006A0E89">
      <w:pPr>
        <w:tabs>
          <w:tab w:val="num" w:pos="900"/>
        </w:tabs>
        <w:spacing w:after="0" w:line="240" w:lineRule="auto"/>
        <w:jc w:val="center"/>
      </w:pPr>
    </w:p>
    <w:p w:rsidR="00CF66C0" w:rsidRPr="00CF66C0" w:rsidRDefault="00CF66C0" w:rsidP="006A0E89">
      <w:pPr>
        <w:tabs>
          <w:tab w:val="num" w:pos="900"/>
        </w:tabs>
        <w:spacing w:after="0" w:line="240" w:lineRule="auto"/>
        <w:jc w:val="center"/>
      </w:pPr>
      <w:r>
        <w:t>*</w:t>
      </w:r>
      <w:r w:rsidRPr="00CF66C0">
        <w:t xml:space="preserve"> </w:t>
      </w:r>
      <w:r>
        <w:t xml:space="preserve">- </w:t>
      </w:r>
      <w:proofErr w:type="gramStart"/>
      <w:r>
        <w:t>прикреплены</w:t>
      </w:r>
      <w:proofErr w:type="gramEnd"/>
      <w:r>
        <w:t xml:space="preserve"> отдельным файлом на сайте www.zakupki.gov.ru</w:t>
      </w:r>
    </w:p>
    <w:p w:rsidR="00F61AC9" w:rsidRDefault="00F61AC9" w:rsidP="006A0E89">
      <w:pPr>
        <w:tabs>
          <w:tab w:val="num" w:pos="900"/>
        </w:tabs>
        <w:spacing w:after="0" w:line="240" w:lineRule="auto"/>
        <w:jc w:val="center"/>
      </w:pPr>
    </w:p>
    <w:p w:rsidR="00CF66C0" w:rsidRDefault="00CF66C0" w:rsidP="006A0E89">
      <w:pPr>
        <w:tabs>
          <w:tab w:val="num" w:pos="900"/>
        </w:tabs>
        <w:spacing w:after="0" w:line="240" w:lineRule="auto"/>
        <w:jc w:val="center"/>
      </w:pPr>
    </w:p>
    <w:p w:rsidR="009254D8" w:rsidRDefault="009254D8">
      <w:pPr>
        <w:widowControl/>
        <w:suppressAutoHyphens w:val="0"/>
      </w:pPr>
      <w:r>
        <w:br w:type="page"/>
      </w:r>
    </w:p>
    <w:p w:rsidR="00CF66C0" w:rsidRDefault="00CF66C0" w:rsidP="006A0E89">
      <w:pPr>
        <w:tabs>
          <w:tab w:val="num" w:pos="900"/>
        </w:tabs>
        <w:spacing w:after="0" w:line="240" w:lineRule="auto"/>
        <w:jc w:val="center"/>
      </w:pPr>
    </w:p>
    <w:p w:rsidR="00A0464C" w:rsidRPr="006A0E89" w:rsidRDefault="00A0464C" w:rsidP="00F61AC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F61AC9" w:rsidRDefault="00F61AC9" w:rsidP="00F61AC9">
      <w:pPr>
        <w:spacing w:after="0" w:line="240" w:lineRule="auto"/>
        <w:ind w:firstLine="425"/>
        <w:jc w:val="both"/>
      </w:pPr>
      <w:r>
        <w:t>Все работы выполняются в соответствии с контрактом, техническим заданием,</w:t>
      </w:r>
      <w:r w:rsidR="00CF66C0" w:rsidRPr="00CF66C0">
        <w:t xml:space="preserve"> </w:t>
      </w:r>
      <w:r w:rsidR="00CF66C0">
        <w:t>локальными сметными расчетами</w:t>
      </w:r>
      <w:r>
        <w:t xml:space="preserve"> с соблюдением действующего законодательства Российской Федерации.</w:t>
      </w:r>
    </w:p>
    <w:p w:rsidR="00F61AC9" w:rsidRDefault="00F61AC9" w:rsidP="00F61AC9">
      <w:pPr>
        <w:spacing w:after="0" w:line="240" w:lineRule="auto"/>
        <w:ind w:firstLine="425"/>
        <w:jc w:val="both"/>
      </w:pPr>
      <w:r w:rsidRPr="00E358D9">
        <w:rPr>
          <w:rFonts w:cs="Times New Roman"/>
          <w:color w:val="000000"/>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Pr>
          <w:rFonts w:cs="Times New Roman"/>
          <w:color w:val="000000"/>
        </w:rPr>
        <w:t>.</w:t>
      </w:r>
    </w:p>
    <w:p w:rsidR="00F61AC9" w:rsidRDefault="00F61AC9" w:rsidP="00F61AC9">
      <w:pPr>
        <w:spacing w:after="0" w:line="240" w:lineRule="auto"/>
        <w:jc w:val="center"/>
        <w:rPr>
          <w:rFonts w:cs="Times New Roman"/>
          <w:b/>
        </w:rPr>
      </w:pPr>
    </w:p>
    <w:p w:rsidR="00F61AC9" w:rsidRPr="00F61AC9" w:rsidRDefault="00F61AC9" w:rsidP="00F61AC9">
      <w:pPr>
        <w:spacing w:after="0" w:line="240" w:lineRule="auto"/>
        <w:jc w:val="center"/>
        <w:rPr>
          <w:rFonts w:cs="Times New Roman"/>
          <w:b/>
        </w:rPr>
      </w:pPr>
      <w:r w:rsidRPr="00F61AC9">
        <w:rPr>
          <w:rFonts w:cs="Times New Roman"/>
          <w:b/>
        </w:rPr>
        <w:t>ТЕХНИЧЕСКОЕ ЗАДАНИЕ</w:t>
      </w:r>
    </w:p>
    <w:tbl>
      <w:tblPr>
        <w:tblW w:w="9938" w:type="dxa"/>
        <w:tblInd w:w="93" w:type="dxa"/>
        <w:tblLayout w:type="fixed"/>
        <w:tblLook w:val="04A0" w:firstRow="1" w:lastRow="0" w:firstColumn="1" w:lastColumn="0" w:noHBand="0" w:noVBand="1"/>
      </w:tblPr>
      <w:tblGrid>
        <w:gridCol w:w="698"/>
        <w:gridCol w:w="6688"/>
        <w:gridCol w:w="1701"/>
        <w:gridCol w:w="851"/>
      </w:tblGrid>
      <w:tr w:rsidR="00CF66C0" w:rsidRPr="00CF66C0" w:rsidTr="00CF66C0">
        <w:trPr>
          <w:trHeight w:val="315"/>
        </w:trPr>
        <w:tc>
          <w:tcPr>
            <w:tcW w:w="698" w:type="dxa"/>
            <w:tcBorders>
              <w:top w:val="single" w:sz="4" w:space="0" w:color="auto"/>
              <w:left w:val="single" w:sz="4" w:space="0" w:color="auto"/>
              <w:bottom w:val="single" w:sz="4" w:space="0" w:color="auto"/>
              <w:right w:val="single" w:sz="4" w:space="0" w:color="auto"/>
            </w:tcBorders>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 xml:space="preserve">№ </w:t>
            </w:r>
            <w:proofErr w:type="spellStart"/>
            <w:r w:rsidRPr="00CF66C0">
              <w:rPr>
                <w:rFonts w:cs="Times New Roman"/>
                <w:b/>
                <w:bCs/>
                <w:sz w:val="20"/>
                <w:szCs w:val="20"/>
              </w:rPr>
              <w:t>пп</w:t>
            </w:r>
            <w:proofErr w:type="spellEnd"/>
          </w:p>
        </w:tc>
        <w:tc>
          <w:tcPr>
            <w:tcW w:w="6688" w:type="dxa"/>
            <w:tcBorders>
              <w:top w:val="single" w:sz="4" w:space="0" w:color="auto"/>
              <w:left w:val="nil"/>
              <w:bottom w:val="nil"/>
              <w:right w:val="single" w:sz="4" w:space="0" w:color="auto"/>
            </w:tcBorders>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Ед. изм.</w:t>
            </w:r>
          </w:p>
        </w:tc>
        <w:tc>
          <w:tcPr>
            <w:tcW w:w="851" w:type="dxa"/>
            <w:tcBorders>
              <w:top w:val="single" w:sz="4" w:space="0" w:color="auto"/>
              <w:left w:val="nil"/>
              <w:bottom w:val="single" w:sz="4" w:space="0" w:color="auto"/>
              <w:right w:val="single" w:sz="4" w:space="0" w:color="auto"/>
            </w:tcBorders>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Кол.</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1</w:t>
            </w:r>
          </w:p>
        </w:tc>
        <w:tc>
          <w:tcPr>
            <w:tcW w:w="6688" w:type="dxa"/>
            <w:tcBorders>
              <w:top w:val="single" w:sz="4" w:space="0" w:color="auto"/>
              <w:left w:val="nil"/>
              <w:bottom w:val="single" w:sz="4" w:space="0" w:color="auto"/>
              <w:right w:val="single" w:sz="4" w:space="0" w:color="auto"/>
            </w:tcBorders>
            <w:noWrap/>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2</w:t>
            </w:r>
          </w:p>
        </w:tc>
        <w:tc>
          <w:tcPr>
            <w:tcW w:w="1701" w:type="dxa"/>
            <w:tcBorders>
              <w:top w:val="nil"/>
              <w:left w:val="nil"/>
              <w:bottom w:val="single" w:sz="4" w:space="0" w:color="auto"/>
              <w:right w:val="single" w:sz="4" w:space="0" w:color="auto"/>
            </w:tcBorders>
            <w:noWrap/>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3</w:t>
            </w:r>
          </w:p>
        </w:tc>
        <w:tc>
          <w:tcPr>
            <w:tcW w:w="851" w:type="dxa"/>
            <w:tcBorders>
              <w:top w:val="nil"/>
              <w:left w:val="nil"/>
              <w:bottom w:val="single" w:sz="4" w:space="0" w:color="auto"/>
              <w:right w:val="single" w:sz="4" w:space="0" w:color="auto"/>
            </w:tcBorders>
            <w:noWrap/>
            <w:vAlign w:val="center"/>
            <w:hideMark/>
          </w:tcPr>
          <w:p w:rsidR="00CF66C0" w:rsidRPr="00CF66C0" w:rsidRDefault="00CF66C0" w:rsidP="00CF66C0">
            <w:pPr>
              <w:spacing w:after="0"/>
              <w:jc w:val="center"/>
              <w:rPr>
                <w:rFonts w:cs="Times New Roman"/>
                <w:b/>
                <w:bCs/>
                <w:sz w:val="20"/>
                <w:szCs w:val="20"/>
              </w:rPr>
            </w:pPr>
            <w:r w:rsidRPr="00CF66C0">
              <w:rPr>
                <w:rFonts w:cs="Times New Roman"/>
                <w:b/>
                <w:bCs/>
                <w:sz w:val="20"/>
                <w:szCs w:val="20"/>
              </w:rPr>
              <w:t>4</w:t>
            </w:r>
          </w:p>
        </w:tc>
      </w:tr>
      <w:tr w:rsidR="00CF66C0" w:rsidRPr="00CF66C0" w:rsidTr="00CF66C0">
        <w:trPr>
          <w:trHeight w:val="74"/>
        </w:trPr>
        <w:tc>
          <w:tcPr>
            <w:tcW w:w="9938" w:type="dxa"/>
            <w:gridSpan w:val="4"/>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rPr>
                <w:rFonts w:cs="Times New Roman"/>
                <w:b/>
                <w:sz w:val="20"/>
                <w:szCs w:val="20"/>
              </w:rPr>
            </w:pPr>
            <w:r w:rsidRPr="00CF66C0">
              <w:rPr>
                <w:rFonts w:cs="Times New Roman"/>
                <w:b/>
                <w:sz w:val="20"/>
                <w:szCs w:val="20"/>
              </w:rPr>
              <w:t>Благоустройство территории памятника полку "Нормандия-Неман". Памятник</w:t>
            </w:r>
          </w:p>
        </w:tc>
      </w:tr>
      <w:tr w:rsidR="00CF66C0" w:rsidRPr="00CF66C0" w:rsidTr="00CF66C0">
        <w:trPr>
          <w:trHeight w:val="762"/>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Валка деревьев с применением автогидроподъемника без корчевки пня </w:t>
            </w:r>
            <w:proofErr w:type="spellStart"/>
            <w:r w:rsidRPr="00CF66C0">
              <w:rPr>
                <w:rFonts w:cs="Times New Roman"/>
                <w:sz w:val="20"/>
                <w:szCs w:val="20"/>
              </w:rPr>
              <w:t>мягколиственных</w:t>
            </w:r>
            <w:proofErr w:type="spellEnd"/>
            <w:r w:rsidRPr="00CF66C0">
              <w:rPr>
                <w:rFonts w:cs="Times New Roman"/>
                <w:sz w:val="20"/>
                <w:szCs w:val="20"/>
              </w:rPr>
              <w:t>, твердолиственных (кроме породы тополь) при диаметре ствола: до 52 см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м3 дерева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6</w:t>
            </w:r>
          </w:p>
        </w:tc>
      </w:tr>
      <w:tr w:rsidR="00CF66C0" w:rsidRPr="00CF66C0" w:rsidTr="00CF66C0">
        <w:trPr>
          <w:trHeight w:val="39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Валка деревьев с применением автогидроподъемника без корчевки пня породы тополь при диаметре ствола: до 100 см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м3 дерева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10</w:t>
            </w:r>
          </w:p>
        </w:tc>
      </w:tr>
      <w:tr w:rsidR="00CF66C0" w:rsidRPr="00CF66C0" w:rsidTr="00CF66C0">
        <w:trPr>
          <w:trHeight w:val="413"/>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Корчевка пней вручную давностью рубки до трех лет: диаметром до 700 мм мягких пород</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пень</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8</w:t>
            </w:r>
          </w:p>
        </w:tc>
      </w:tr>
      <w:tr w:rsidR="00CF66C0" w:rsidRPr="00CF66C0" w:rsidTr="00CF66C0">
        <w:trPr>
          <w:trHeight w:val="57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Погрузочные работы при автомобильных перевозках: мусора строительного с погрузкой вручную (ветвей и кряжей)</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16,229</w:t>
            </w:r>
          </w:p>
        </w:tc>
      </w:tr>
      <w:tr w:rsidR="00CF66C0" w:rsidRPr="00CF66C0" w:rsidTr="00CF66C0">
        <w:trPr>
          <w:trHeight w:val="556"/>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II класс груза (кряжи)</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11,749</w:t>
            </w:r>
          </w:p>
        </w:tc>
      </w:tr>
      <w:tr w:rsidR="00CF66C0" w:rsidRPr="00CF66C0" w:rsidTr="00CF66C0">
        <w:trPr>
          <w:trHeight w:val="56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IV класс груза (ветви)</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4,48</w:t>
            </w:r>
          </w:p>
        </w:tc>
      </w:tr>
      <w:tr w:rsidR="00CF66C0" w:rsidRPr="00CF66C0" w:rsidTr="00CF66C0">
        <w:trPr>
          <w:trHeight w:val="27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Размещение ТБО на полигоне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28,8</w:t>
            </w:r>
          </w:p>
        </w:tc>
      </w:tr>
      <w:tr w:rsidR="00CF66C0" w:rsidRPr="00CF66C0" w:rsidTr="00CF66C0">
        <w:trPr>
          <w:trHeight w:val="54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Разработка грунта с погрузкой на автомобили-самосвалы экскаваторами с ковшом вместимостью: 0,4 (0,35-0,45) м3, группа грунтов 2</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1000 м3 грунта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0,0353</w:t>
            </w:r>
          </w:p>
        </w:tc>
      </w:tr>
      <w:tr w:rsidR="00CF66C0" w:rsidRPr="00CF66C0" w:rsidTr="00CF66C0">
        <w:trPr>
          <w:trHeight w:val="14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Засыпка вручную траншей, пазух котлованов и ям, группа грунтов: 2</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грунта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0,006</w:t>
            </w:r>
          </w:p>
        </w:tc>
      </w:tr>
      <w:tr w:rsidR="00CF66C0" w:rsidRPr="00CF66C0" w:rsidTr="00CF66C0">
        <w:trPr>
          <w:trHeight w:val="592"/>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57,255</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Размещение ТБО на полигоне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34,7</w:t>
            </w:r>
          </w:p>
        </w:tc>
      </w:tr>
      <w:tr w:rsidR="00CF66C0" w:rsidRPr="00CF66C0" w:rsidTr="00CF66C0">
        <w:trPr>
          <w:trHeight w:val="23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основания под фундаменты: песчаного</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м3 основания</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21,35</w:t>
            </w:r>
          </w:p>
        </w:tc>
      </w:tr>
      <w:tr w:rsidR="00CF66C0" w:rsidRPr="00CF66C0" w:rsidTr="00CF66C0">
        <w:trPr>
          <w:trHeight w:val="40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основания под фундаменты: щебеночного</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м3 основания</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2,36</w:t>
            </w:r>
          </w:p>
        </w:tc>
      </w:tr>
      <w:tr w:rsidR="00CF66C0" w:rsidRPr="00CF66C0" w:rsidTr="00CF66C0">
        <w:trPr>
          <w:trHeight w:val="57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30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-4,295</w:t>
            </w:r>
          </w:p>
        </w:tc>
      </w:tr>
      <w:tr w:rsidR="00CF66C0" w:rsidRPr="00CF66C0" w:rsidTr="00CF66C0">
        <w:trPr>
          <w:trHeight w:val="41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4,295</w:t>
            </w:r>
          </w:p>
        </w:tc>
      </w:tr>
      <w:tr w:rsidR="00CF66C0" w:rsidRPr="00CF66C0" w:rsidTr="00CF66C0">
        <w:trPr>
          <w:trHeight w:val="43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фундаментных плит железобетонных: плоских</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бутобетона и железобетона в деле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0,0432</w:t>
            </w:r>
          </w:p>
        </w:tc>
      </w:tr>
      <w:tr w:rsidR="00CF66C0" w:rsidRPr="00CF66C0" w:rsidTr="00CF66C0">
        <w:trPr>
          <w:trHeight w:val="88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бетонной подготовки</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бутобетона и железобетона в деле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0,0291</w:t>
            </w:r>
          </w:p>
        </w:tc>
      </w:tr>
      <w:tr w:rsidR="00CF66C0" w:rsidRPr="00CF66C0" w:rsidTr="00CF66C0">
        <w:trPr>
          <w:trHeight w:val="65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деформационного осадочного шва фундаментов под оборудование с заполнением битумом при толщине шва 25 мм, глубине 20 см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 шва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0,176</w:t>
            </w:r>
          </w:p>
        </w:tc>
      </w:tr>
      <w:tr w:rsidR="00CF66C0" w:rsidRPr="00CF66C0" w:rsidTr="00CF66C0">
        <w:trPr>
          <w:trHeight w:val="98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lastRenderedPageBreak/>
              <w:t>19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бетонной подготовки</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бутобетона и железобетона в деле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0,0119</w:t>
            </w:r>
          </w:p>
        </w:tc>
      </w:tr>
      <w:tr w:rsidR="00CF66C0" w:rsidRPr="00CF66C0" w:rsidTr="00CF66C0">
        <w:trPr>
          <w:trHeight w:val="503"/>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покрытий из гранитных плит тротуаров: шириной до 2,5 м и толщиной 80-120 мм при количестве плит на 1 м</w:t>
            </w:r>
            <w:proofErr w:type="gramStart"/>
            <w:r w:rsidRPr="00CF66C0">
              <w:rPr>
                <w:rFonts w:cs="Times New Roman"/>
                <w:sz w:val="20"/>
                <w:szCs w:val="20"/>
              </w:rPr>
              <w:t>2</w:t>
            </w:r>
            <w:proofErr w:type="gramEnd"/>
            <w:r w:rsidRPr="00CF66C0">
              <w:rPr>
                <w:rFonts w:cs="Times New Roman"/>
                <w:sz w:val="20"/>
                <w:szCs w:val="20"/>
              </w:rPr>
              <w:t xml:space="preserve"> до 4 шт.</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0,306</w:t>
            </w:r>
          </w:p>
        </w:tc>
      </w:tr>
      <w:tr w:rsidR="00CF66C0" w:rsidRPr="00CF66C0" w:rsidTr="00CF66C0">
        <w:trPr>
          <w:trHeight w:val="24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Круг отрезной алмазный размером: 180х2,4х22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 шт.</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0,06977</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Смесь </w:t>
            </w:r>
            <w:proofErr w:type="spellStart"/>
            <w:r w:rsidRPr="00CF66C0">
              <w:rPr>
                <w:rFonts w:cs="Times New Roman"/>
                <w:sz w:val="20"/>
                <w:szCs w:val="20"/>
              </w:rPr>
              <w:t>пескоцементная</w:t>
            </w:r>
            <w:proofErr w:type="spellEnd"/>
            <w:r w:rsidRPr="00CF66C0">
              <w:rPr>
                <w:rFonts w:cs="Times New Roman"/>
                <w:sz w:val="20"/>
                <w:szCs w:val="20"/>
              </w:rPr>
              <w:t xml:space="preserve"> с содержанием цемента до 67%</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3,397</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П-1 600*600*50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85</w:t>
            </w:r>
          </w:p>
        </w:tc>
      </w:tr>
      <w:tr w:rsidR="00CF66C0" w:rsidRPr="00CF66C0" w:rsidTr="00CF66C0">
        <w:trPr>
          <w:trHeight w:val="896"/>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бетонных фундаментов общего назначения объемом: до 5 м3</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и железобетона в деле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0,016</w:t>
            </w:r>
          </w:p>
        </w:tc>
      </w:tr>
      <w:tr w:rsidR="00CF66C0" w:rsidRPr="00CF66C0" w:rsidTr="00CF66C0">
        <w:trPr>
          <w:trHeight w:val="69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Дополнительные затраты на устройство: сложных фундаментов</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и железобетона в деле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0,016</w:t>
            </w:r>
          </w:p>
        </w:tc>
      </w:tr>
      <w:tr w:rsidR="00CF66C0" w:rsidRPr="00CF66C0" w:rsidTr="00F817EA">
        <w:trPr>
          <w:trHeight w:val="453"/>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покрытий: из гранитных плит при количестве плит на 1 м</w:t>
            </w:r>
            <w:proofErr w:type="gramStart"/>
            <w:r w:rsidRPr="00CF66C0">
              <w:rPr>
                <w:rFonts w:cs="Times New Roman"/>
                <w:sz w:val="20"/>
                <w:szCs w:val="20"/>
              </w:rPr>
              <w:t>2</w:t>
            </w:r>
            <w:proofErr w:type="gramEnd"/>
            <w:r w:rsidRPr="00CF66C0">
              <w:rPr>
                <w:rFonts w:cs="Times New Roman"/>
                <w:sz w:val="20"/>
                <w:szCs w:val="20"/>
              </w:rPr>
              <w:t xml:space="preserve"> до 3 шт.</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покрытия</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0,2036</w:t>
            </w:r>
          </w:p>
        </w:tc>
      </w:tr>
      <w:tr w:rsidR="00CF66C0" w:rsidRPr="00CF66C0" w:rsidTr="00F817EA">
        <w:trPr>
          <w:trHeight w:val="91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proofErr w:type="gramStart"/>
            <w:r w:rsidRPr="00CF66C0">
              <w:rPr>
                <w:rFonts w:cs="Times New Roman"/>
                <w:sz w:val="20"/>
                <w:szCs w:val="20"/>
              </w:rPr>
              <w:t xml:space="preserve">Изделия архитектурно-строительные из гранита и других прочных пород пиленые 1 группа, фактурная обработка лицевой поверхности: точечная, плиты облицовочные, </w:t>
            </w:r>
            <w:proofErr w:type="spellStart"/>
            <w:r w:rsidRPr="00CF66C0">
              <w:rPr>
                <w:rFonts w:cs="Times New Roman"/>
                <w:sz w:val="20"/>
                <w:szCs w:val="20"/>
              </w:rPr>
              <w:t>накрывочные</w:t>
            </w:r>
            <w:proofErr w:type="spellEnd"/>
            <w:r w:rsidRPr="00CF66C0">
              <w:rPr>
                <w:rFonts w:cs="Times New Roman"/>
                <w:sz w:val="20"/>
                <w:szCs w:val="20"/>
              </w:rPr>
              <w:t>, подоконные, проступи, толщина 20 мм</w:t>
            </w:r>
            <w:proofErr w:type="gramEnd"/>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roofErr w:type="gramStart"/>
            <w:r w:rsidRPr="00CF66C0">
              <w:rPr>
                <w:rFonts w:cs="Times New Roman"/>
                <w:sz w:val="20"/>
                <w:szCs w:val="20"/>
              </w:rPr>
              <w:t>2</w:t>
            </w:r>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-20,36</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Ст-1 Ступень 1200*500*150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25</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Ст-2 Ступень 1440*500*150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Ст-2 </w:t>
            </w:r>
            <w:proofErr w:type="spellStart"/>
            <w:r w:rsidRPr="00CF66C0">
              <w:rPr>
                <w:rFonts w:cs="Times New Roman"/>
                <w:sz w:val="20"/>
                <w:szCs w:val="20"/>
              </w:rPr>
              <w:t>зерк</w:t>
            </w:r>
            <w:proofErr w:type="spellEnd"/>
            <w:r w:rsidRPr="00CF66C0">
              <w:rPr>
                <w:rFonts w:cs="Times New Roman"/>
                <w:sz w:val="20"/>
                <w:szCs w:val="20"/>
              </w:rPr>
              <w:t xml:space="preserve"> Ступень 1440*500*150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Ст-3 Ступень 1365*500*150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Ст-3 </w:t>
            </w:r>
            <w:proofErr w:type="spellStart"/>
            <w:r w:rsidRPr="00CF66C0">
              <w:rPr>
                <w:rFonts w:cs="Times New Roman"/>
                <w:sz w:val="20"/>
                <w:szCs w:val="20"/>
              </w:rPr>
              <w:t>зерк</w:t>
            </w:r>
            <w:proofErr w:type="spellEnd"/>
            <w:r w:rsidRPr="00CF66C0">
              <w:rPr>
                <w:rFonts w:cs="Times New Roman"/>
                <w:sz w:val="20"/>
                <w:szCs w:val="20"/>
              </w:rPr>
              <w:t xml:space="preserve"> Ступень 1365*500*150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Ст-4 Ступень 1100*500*150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Ст-4 </w:t>
            </w:r>
            <w:proofErr w:type="spellStart"/>
            <w:r w:rsidRPr="00CF66C0">
              <w:rPr>
                <w:rFonts w:cs="Times New Roman"/>
                <w:sz w:val="20"/>
                <w:szCs w:val="20"/>
              </w:rPr>
              <w:t>зерк</w:t>
            </w:r>
            <w:proofErr w:type="spellEnd"/>
            <w:r w:rsidRPr="00CF66C0">
              <w:rPr>
                <w:rFonts w:cs="Times New Roman"/>
                <w:sz w:val="20"/>
                <w:szCs w:val="20"/>
              </w:rPr>
              <w:t xml:space="preserve"> Ступень 1100*500*150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Ст-5 Ступень 865*500*150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Ст-5 </w:t>
            </w:r>
            <w:proofErr w:type="spellStart"/>
            <w:r w:rsidRPr="00CF66C0">
              <w:rPr>
                <w:rFonts w:cs="Times New Roman"/>
                <w:sz w:val="20"/>
                <w:szCs w:val="20"/>
              </w:rPr>
              <w:t>зерк</w:t>
            </w:r>
            <w:proofErr w:type="spellEnd"/>
            <w:r w:rsidRPr="00CF66C0">
              <w:rPr>
                <w:rFonts w:cs="Times New Roman"/>
                <w:sz w:val="20"/>
                <w:szCs w:val="20"/>
              </w:rPr>
              <w:t xml:space="preserve"> Ступень 865*500*150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Ст-6 Ступень 600*500*150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Ст-6 </w:t>
            </w:r>
            <w:proofErr w:type="spellStart"/>
            <w:r w:rsidRPr="00CF66C0">
              <w:rPr>
                <w:rFonts w:cs="Times New Roman"/>
                <w:sz w:val="20"/>
                <w:szCs w:val="20"/>
              </w:rPr>
              <w:t>зерк</w:t>
            </w:r>
            <w:proofErr w:type="spellEnd"/>
            <w:r w:rsidRPr="00CF66C0">
              <w:rPr>
                <w:rFonts w:cs="Times New Roman"/>
                <w:sz w:val="20"/>
                <w:szCs w:val="20"/>
              </w:rPr>
              <w:t xml:space="preserve"> Ступень 600*500*150 </w:t>
            </w:r>
            <w:proofErr w:type="spellStart"/>
            <w:r w:rsidRPr="00CF66C0">
              <w:rPr>
                <w:rFonts w:cs="Times New Roman"/>
                <w:sz w:val="20"/>
                <w:szCs w:val="20"/>
              </w:rPr>
              <w:t>термо</w:t>
            </w:r>
            <w:proofErr w:type="spellEnd"/>
            <w:r w:rsidRPr="00CF66C0">
              <w:rPr>
                <w:rFonts w:cs="Times New Roman"/>
                <w:sz w:val="20"/>
                <w:szCs w:val="20"/>
              </w:rPr>
              <w:t xml:space="preserve"> Возрождение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F817EA">
        <w:trPr>
          <w:trHeight w:val="512"/>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блоков стен подвалов массой: более 1,5 т (гранитных блоков)</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шт. сборных конструкций</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0,04</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Б-1 1200*900*1350 </w:t>
            </w:r>
            <w:proofErr w:type="gramStart"/>
            <w:r w:rsidRPr="00CF66C0">
              <w:rPr>
                <w:rFonts w:cs="Times New Roman"/>
                <w:sz w:val="20"/>
                <w:szCs w:val="20"/>
              </w:rPr>
              <w:t>Балтийское</w:t>
            </w:r>
            <w:proofErr w:type="gramEnd"/>
            <w:r w:rsidRPr="00CF66C0">
              <w:rPr>
                <w:rFonts w:cs="Times New Roman"/>
                <w:sz w:val="20"/>
                <w:szCs w:val="20"/>
              </w:rPr>
              <w:t xml:space="preserve">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Б-1 </w:t>
            </w:r>
            <w:proofErr w:type="spellStart"/>
            <w:r w:rsidRPr="00CF66C0">
              <w:rPr>
                <w:rFonts w:cs="Times New Roman"/>
                <w:sz w:val="20"/>
                <w:szCs w:val="20"/>
              </w:rPr>
              <w:t>зерк</w:t>
            </w:r>
            <w:proofErr w:type="spellEnd"/>
            <w:r w:rsidRPr="00CF66C0">
              <w:rPr>
                <w:rFonts w:cs="Times New Roman"/>
                <w:sz w:val="20"/>
                <w:szCs w:val="20"/>
              </w:rPr>
              <w:t xml:space="preserve"> 1200*900*1350 </w:t>
            </w:r>
            <w:proofErr w:type="gramStart"/>
            <w:r w:rsidRPr="00CF66C0">
              <w:rPr>
                <w:rFonts w:cs="Times New Roman"/>
                <w:sz w:val="20"/>
                <w:szCs w:val="20"/>
              </w:rPr>
              <w:t>Балтийское</w:t>
            </w:r>
            <w:proofErr w:type="gramEnd"/>
            <w:r w:rsidRPr="00CF66C0">
              <w:rPr>
                <w:rFonts w:cs="Times New Roman"/>
                <w:sz w:val="20"/>
                <w:szCs w:val="20"/>
              </w:rPr>
              <w:t xml:space="preserve">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Б-2 1200*400*1200 Возрождение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w:t>
            </w:r>
          </w:p>
        </w:tc>
      </w:tr>
      <w:tr w:rsidR="00CF66C0" w:rsidRPr="00CF66C0" w:rsidTr="00F817EA">
        <w:trPr>
          <w:trHeight w:val="563"/>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блоков стен подвалов массой: до 1,5 т</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шт. сборных конструкций</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Б-3 900*400*1200 Возрождение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F817EA">
        <w:trPr>
          <w:trHeight w:val="66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Гидроизоляция стен, фундаментов: боковая цементная с жидким стеклом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изолируемой поверхности</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0,0336</w:t>
            </w:r>
          </w:p>
        </w:tc>
      </w:tr>
      <w:tr w:rsidR="00CF66C0" w:rsidRPr="00CF66C0" w:rsidTr="00F817EA">
        <w:trPr>
          <w:trHeight w:val="842"/>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Устройство стен подвалов и подпорных </w:t>
            </w:r>
            <w:proofErr w:type="gramStart"/>
            <w:r w:rsidRPr="00CF66C0">
              <w:rPr>
                <w:rFonts w:cs="Times New Roman"/>
                <w:sz w:val="20"/>
                <w:szCs w:val="20"/>
              </w:rPr>
              <w:t>стен</w:t>
            </w:r>
            <w:proofErr w:type="gramEnd"/>
            <w:r w:rsidRPr="00CF66C0">
              <w:rPr>
                <w:rFonts w:cs="Times New Roman"/>
                <w:sz w:val="20"/>
                <w:szCs w:val="20"/>
              </w:rPr>
              <w:t xml:space="preserve"> железобетонных высотой: до 3 м, толщиной до 1000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бутобетона и железобетона в деле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0,0585</w:t>
            </w:r>
          </w:p>
        </w:tc>
      </w:tr>
      <w:tr w:rsidR="00CF66C0" w:rsidRPr="00CF66C0" w:rsidTr="00F817EA">
        <w:trPr>
          <w:trHeight w:val="63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Облицовка стен гранитными плитами полированными толщиной 40 мм при числе плит в 1 м</w:t>
            </w:r>
            <w:proofErr w:type="gramStart"/>
            <w:r w:rsidRPr="00CF66C0">
              <w:rPr>
                <w:rFonts w:cs="Times New Roman"/>
                <w:sz w:val="20"/>
                <w:szCs w:val="20"/>
              </w:rPr>
              <w:t>2</w:t>
            </w:r>
            <w:proofErr w:type="gramEnd"/>
            <w:r w:rsidRPr="00CF66C0">
              <w:rPr>
                <w:rFonts w:cs="Times New Roman"/>
                <w:sz w:val="20"/>
                <w:szCs w:val="20"/>
              </w:rPr>
              <w:t>: до 2</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поверхности облицовки</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0,0464</w:t>
            </w:r>
          </w:p>
        </w:tc>
      </w:tr>
      <w:tr w:rsidR="00CF66C0" w:rsidRPr="00CF66C0" w:rsidTr="00F817EA">
        <w:trPr>
          <w:trHeight w:val="112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lastRenderedPageBreak/>
              <w:t>48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proofErr w:type="gramStart"/>
            <w:r w:rsidRPr="00CF66C0">
              <w:rPr>
                <w:rFonts w:cs="Times New Roman"/>
                <w:sz w:val="20"/>
                <w:szCs w:val="20"/>
              </w:rPr>
              <w:t xml:space="preserve">Изделия архитектурно-строительные из гранита и других прочных пород пиленые 1 группа, фактурная обработка лицевой поверхности: полированная, плиты цокольные, </w:t>
            </w:r>
            <w:proofErr w:type="spellStart"/>
            <w:r w:rsidRPr="00CF66C0">
              <w:rPr>
                <w:rFonts w:cs="Times New Roman"/>
                <w:sz w:val="20"/>
                <w:szCs w:val="20"/>
              </w:rPr>
              <w:t>накрывочные</w:t>
            </w:r>
            <w:proofErr w:type="spellEnd"/>
            <w:r w:rsidRPr="00CF66C0">
              <w:rPr>
                <w:rFonts w:cs="Times New Roman"/>
                <w:sz w:val="20"/>
                <w:szCs w:val="20"/>
              </w:rPr>
              <w:t>, подоконные, проступи, пластины, толщина 40 мм</w:t>
            </w:r>
            <w:proofErr w:type="gramEnd"/>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roofErr w:type="gramStart"/>
            <w:r w:rsidRPr="00CF66C0">
              <w:rPr>
                <w:rFonts w:cs="Times New Roman"/>
                <w:sz w:val="20"/>
                <w:szCs w:val="20"/>
              </w:rPr>
              <w:t>2</w:t>
            </w:r>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-4,64</w:t>
            </w:r>
          </w:p>
        </w:tc>
      </w:tr>
      <w:tr w:rsidR="00CF66C0" w:rsidRPr="00CF66C0" w:rsidTr="00F817EA">
        <w:trPr>
          <w:trHeight w:val="84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На каждые 10 мм изменения толщины плит добавлять или исключать к расценкам 15-01-001, 15-01-002, 15-01-003, 15-01-004 при облицовке стен и колонн: гранитом полированным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поверхности облицовки</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0,0464</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Б-4 1000*150*600 Возрождение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Б-4 </w:t>
            </w:r>
            <w:proofErr w:type="spellStart"/>
            <w:r w:rsidRPr="00CF66C0">
              <w:rPr>
                <w:rFonts w:cs="Times New Roman"/>
                <w:sz w:val="20"/>
                <w:szCs w:val="20"/>
              </w:rPr>
              <w:t>зерк</w:t>
            </w:r>
            <w:proofErr w:type="spellEnd"/>
            <w:r w:rsidRPr="00CF66C0">
              <w:rPr>
                <w:rFonts w:cs="Times New Roman"/>
                <w:sz w:val="20"/>
                <w:szCs w:val="20"/>
              </w:rPr>
              <w:t xml:space="preserve"> 1000*150*600 Возрождение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Б-5 870*150*600 Возрождение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Б-5 </w:t>
            </w:r>
            <w:proofErr w:type="spellStart"/>
            <w:r w:rsidRPr="00CF66C0">
              <w:rPr>
                <w:rFonts w:cs="Times New Roman"/>
                <w:sz w:val="20"/>
                <w:szCs w:val="20"/>
              </w:rPr>
              <w:t>зерк</w:t>
            </w:r>
            <w:proofErr w:type="spellEnd"/>
            <w:r w:rsidRPr="00CF66C0">
              <w:rPr>
                <w:rFonts w:cs="Times New Roman"/>
                <w:sz w:val="20"/>
                <w:szCs w:val="20"/>
              </w:rPr>
              <w:t xml:space="preserve"> 870*150*600 Возрождение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Б-6 1000*150*600 Возрождение полировка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w:t>
            </w:r>
          </w:p>
        </w:tc>
      </w:tr>
      <w:tr w:rsidR="00CF66C0" w:rsidRPr="00CF66C0" w:rsidTr="00F817EA">
        <w:trPr>
          <w:trHeight w:val="35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закладных деталей весом: до 20 кг (труба с фланцем для крепления флагштока)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0,02872</w:t>
            </w:r>
          </w:p>
        </w:tc>
      </w:tr>
      <w:tr w:rsidR="00CF66C0" w:rsidRPr="00CF66C0" w:rsidTr="00F817EA">
        <w:trPr>
          <w:trHeight w:val="37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Установка флагштоков (Установка дорожных знаков </w:t>
            </w:r>
            <w:proofErr w:type="spellStart"/>
            <w:r w:rsidRPr="00CF66C0">
              <w:rPr>
                <w:rFonts w:cs="Times New Roman"/>
                <w:sz w:val="20"/>
                <w:szCs w:val="20"/>
              </w:rPr>
              <w:t>бесфундаментных</w:t>
            </w:r>
            <w:proofErr w:type="spellEnd"/>
            <w:r w:rsidRPr="00CF66C0">
              <w:rPr>
                <w:rFonts w:cs="Times New Roman"/>
                <w:sz w:val="20"/>
                <w:szCs w:val="20"/>
              </w:rPr>
              <w:t>: на металлических стойках)</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знаков</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0,04</w:t>
            </w:r>
          </w:p>
        </w:tc>
      </w:tr>
      <w:tr w:rsidR="00CF66C0" w:rsidRPr="00CF66C0" w:rsidTr="00F817EA">
        <w:trPr>
          <w:trHeight w:val="838"/>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Бетонирование флагштоков (Устройство фундаментов-столбов: бетонных)</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бутобетона и железобетона в деле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0,00252</w:t>
            </w:r>
          </w:p>
        </w:tc>
      </w:tr>
      <w:tr w:rsidR="00CF66C0" w:rsidRPr="00CF66C0" w:rsidTr="00F817EA">
        <w:trPr>
          <w:trHeight w:val="20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Флагшток 6м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w:t>
            </w:r>
          </w:p>
        </w:tc>
      </w:tr>
      <w:tr w:rsidR="00CF66C0" w:rsidRPr="00CF66C0" w:rsidTr="00F817EA">
        <w:trPr>
          <w:trHeight w:val="48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Разборка покрытий и оснований: асфальтобетонных с помощью молотков отбойных</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конструкций</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w:t>
            </w:r>
          </w:p>
        </w:tc>
      </w:tr>
      <w:tr w:rsidR="00CF66C0" w:rsidRPr="00CF66C0" w:rsidTr="00F817EA">
        <w:trPr>
          <w:trHeight w:val="36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1,98</w:t>
            </w:r>
          </w:p>
        </w:tc>
      </w:tr>
      <w:tr w:rsidR="00CF66C0" w:rsidRPr="00CF66C0" w:rsidTr="00F817EA">
        <w:trPr>
          <w:trHeight w:val="40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1,98</w:t>
            </w:r>
          </w:p>
        </w:tc>
      </w:tr>
      <w:tr w:rsidR="00CF66C0" w:rsidRPr="00CF66C0" w:rsidTr="00F817EA">
        <w:trPr>
          <w:trHeight w:val="568"/>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Разработка грунта с погрузкой на автомобили-самосвалы экскаваторами с ковшом вместимостью: 0,65 (0,5-1) м3, группа грунтов 2</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1000 м3 грунта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0,00832</w:t>
            </w:r>
          </w:p>
        </w:tc>
      </w:tr>
      <w:tr w:rsidR="00CF66C0" w:rsidRPr="00CF66C0" w:rsidTr="00F817EA">
        <w:trPr>
          <w:trHeight w:val="54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13,728</w:t>
            </w:r>
          </w:p>
        </w:tc>
      </w:tr>
      <w:tr w:rsidR="00CF66C0" w:rsidRPr="00CF66C0" w:rsidTr="00F817EA">
        <w:trPr>
          <w:trHeight w:val="286"/>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Разборка бортовых камней: на бетонном основании (</w:t>
            </w:r>
            <w:proofErr w:type="spellStart"/>
            <w:r w:rsidRPr="00CF66C0">
              <w:rPr>
                <w:rFonts w:cs="Times New Roman"/>
                <w:sz w:val="20"/>
                <w:szCs w:val="20"/>
              </w:rPr>
              <w:t>поребрика</w:t>
            </w:r>
            <w:proofErr w:type="spellEnd"/>
            <w:r w:rsidRPr="00CF66C0">
              <w:rPr>
                <w:rFonts w:cs="Times New Roman"/>
                <w:sz w:val="20"/>
                <w:szCs w:val="20"/>
              </w:rPr>
              <w:t>)</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0,17</w:t>
            </w:r>
          </w:p>
        </w:tc>
      </w:tr>
      <w:tr w:rsidR="00CF66C0" w:rsidRPr="00CF66C0" w:rsidTr="00F817EA">
        <w:trPr>
          <w:trHeight w:val="54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0,275</w:t>
            </w:r>
          </w:p>
        </w:tc>
      </w:tr>
      <w:tr w:rsidR="00CF66C0" w:rsidRPr="00CF66C0" w:rsidTr="00F817EA">
        <w:trPr>
          <w:trHeight w:val="568"/>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0,275</w:t>
            </w:r>
          </w:p>
        </w:tc>
      </w:tr>
      <w:tr w:rsidR="00CF66C0" w:rsidRPr="00CF66C0" w:rsidTr="00F817EA">
        <w:trPr>
          <w:trHeight w:val="42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бортовых камней бетонных: при других видах покрытий</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 бортового камня</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0,27</w:t>
            </w:r>
          </w:p>
        </w:tc>
      </w:tr>
      <w:tr w:rsidR="00CF66C0" w:rsidRPr="00CF66C0" w:rsidTr="00F817EA">
        <w:trPr>
          <w:trHeight w:val="15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Раствор готовый кладочный цементный марки 100</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-0,0162</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Бетон тяжелый, класс В15 (М200)</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-1,593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Раствор готовый кладочный цементный марки 100</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Бетон тяжелый, класс В15 (М200)</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1,37</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proofErr w:type="spellStart"/>
            <w:r w:rsidRPr="00CF66C0">
              <w:rPr>
                <w:rFonts w:cs="Times New Roman"/>
                <w:sz w:val="20"/>
                <w:szCs w:val="20"/>
              </w:rPr>
              <w:t>Поребрик</w:t>
            </w:r>
            <w:proofErr w:type="spellEnd"/>
            <w:r w:rsidRPr="00CF66C0">
              <w:rPr>
                <w:rFonts w:cs="Times New Roman"/>
                <w:sz w:val="20"/>
                <w:szCs w:val="20"/>
              </w:rPr>
              <w:t xml:space="preserve"> БР 100.20.8</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27</w:t>
            </w:r>
          </w:p>
        </w:tc>
      </w:tr>
      <w:tr w:rsidR="00CF66C0" w:rsidRPr="00CF66C0" w:rsidTr="00F817EA">
        <w:trPr>
          <w:trHeight w:val="28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материала основания (в плотном теле)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0,031</w:t>
            </w:r>
          </w:p>
        </w:tc>
      </w:tr>
      <w:tr w:rsidR="00CF66C0" w:rsidRPr="00CF66C0" w:rsidTr="00F817EA">
        <w:trPr>
          <w:trHeight w:val="48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Щебень из природного камня для строительных работ марка: 800, фракция 5(3)-10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3,91</w:t>
            </w:r>
          </w:p>
        </w:tc>
      </w:tr>
      <w:tr w:rsidR="00CF66C0" w:rsidRPr="00CF66C0" w:rsidTr="00F817EA">
        <w:trPr>
          <w:trHeight w:val="51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30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-5,474</w:t>
            </w:r>
          </w:p>
        </w:tc>
      </w:tr>
      <w:tr w:rsidR="00CF66C0" w:rsidRPr="00CF66C0" w:rsidTr="00F817EA">
        <w:trPr>
          <w:trHeight w:val="56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100 км I класс груза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5,474</w:t>
            </w:r>
          </w:p>
        </w:tc>
      </w:tr>
      <w:tr w:rsidR="00CF66C0" w:rsidRPr="00CF66C0" w:rsidTr="00CF66C0">
        <w:trPr>
          <w:trHeight w:val="63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lastRenderedPageBreak/>
              <w:t>77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прослойки из нетканого синтетического материала (НСМ) в земляном полотне: сплошной</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1000 м</w:t>
            </w:r>
            <w:proofErr w:type="gramStart"/>
            <w:r w:rsidRPr="00CF66C0">
              <w:rPr>
                <w:rFonts w:cs="Times New Roman"/>
                <w:sz w:val="20"/>
                <w:szCs w:val="20"/>
              </w:rPr>
              <w:t>2</w:t>
            </w:r>
            <w:proofErr w:type="gramEnd"/>
            <w:r w:rsidRPr="00CF66C0">
              <w:rPr>
                <w:rFonts w:cs="Times New Roman"/>
                <w:sz w:val="20"/>
                <w:szCs w:val="20"/>
              </w:rPr>
              <w:t xml:space="preserve"> поверхности</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0,026</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Нетканый </w:t>
            </w:r>
            <w:proofErr w:type="spellStart"/>
            <w:r w:rsidRPr="00CF66C0">
              <w:rPr>
                <w:rFonts w:cs="Times New Roman"/>
                <w:sz w:val="20"/>
                <w:szCs w:val="20"/>
              </w:rPr>
              <w:t>геотекстиль</w:t>
            </w:r>
            <w:proofErr w:type="spellEnd"/>
            <w:r w:rsidRPr="00CF66C0">
              <w:rPr>
                <w:rFonts w:cs="Times New Roman"/>
                <w:sz w:val="20"/>
                <w:szCs w:val="20"/>
              </w:rPr>
              <w:t xml:space="preserve">: </w:t>
            </w:r>
            <w:proofErr w:type="spellStart"/>
            <w:r w:rsidRPr="00CF66C0">
              <w:rPr>
                <w:rFonts w:cs="Times New Roman"/>
                <w:sz w:val="20"/>
                <w:szCs w:val="20"/>
              </w:rPr>
              <w:t>Дорнит</w:t>
            </w:r>
            <w:proofErr w:type="spellEnd"/>
            <w:r w:rsidRPr="00CF66C0">
              <w:rPr>
                <w:rFonts w:cs="Times New Roman"/>
                <w:sz w:val="20"/>
                <w:szCs w:val="20"/>
              </w:rPr>
              <w:t xml:space="preserve"> 200 г/м</w:t>
            </w:r>
            <w:proofErr w:type="gramStart"/>
            <w:r w:rsidRPr="00CF66C0">
              <w:rPr>
                <w:rFonts w:cs="Times New Roman"/>
                <w:sz w:val="20"/>
                <w:szCs w:val="20"/>
              </w:rPr>
              <w:t>2</w:t>
            </w:r>
            <w:proofErr w:type="gramEnd"/>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roofErr w:type="gramStart"/>
            <w:r w:rsidRPr="00CF66C0">
              <w:rPr>
                <w:rFonts w:cs="Times New Roman"/>
                <w:sz w:val="20"/>
                <w:szCs w:val="20"/>
              </w:rPr>
              <w:t>2</w:t>
            </w:r>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26</w:t>
            </w:r>
          </w:p>
        </w:tc>
      </w:tr>
      <w:tr w:rsidR="00CF66C0" w:rsidRPr="00CF66C0" w:rsidTr="00F817EA">
        <w:trPr>
          <w:trHeight w:val="88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подстилающих и выравнивающих слоев оснований: из песка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материала основания (в плотном теле)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0,026</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Песок природный для строительных: работ средний</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2,86</w:t>
            </w:r>
          </w:p>
        </w:tc>
      </w:tr>
      <w:tr w:rsidR="00CF66C0" w:rsidRPr="00CF66C0" w:rsidTr="00F817EA">
        <w:trPr>
          <w:trHeight w:val="1046"/>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подстилающих и выравнивающих слоев оснований: из песка (</w:t>
            </w:r>
            <w:proofErr w:type="spellStart"/>
            <w:r w:rsidRPr="00CF66C0">
              <w:rPr>
                <w:rFonts w:cs="Times New Roman"/>
                <w:sz w:val="20"/>
                <w:szCs w:val="20"/>
              </w:rPr>
              <w:t>песко</w:t>
            </w:r>
            <w:proofErr w:type="spellEnd"/>
            <w:r w:rsidRPr="00CF66C0">
              <w:rPr>
                <w:rFonts w:cs="Times New Roman"/>
                <w:sz w:val="20"/>
                <w:szCs w:val="20"/>
              </w:rPr>
              <w:t>-цементной смеси)</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материала основания (в плотном теле)</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Смесь </w:t>
            </w:r>
            <w:proofErr w:type="spellStart"/>
            <w:r w:rsidRPr="00CF66C0">
              <w:rPr>
                <w:rFonts w:cs="Times New Roman"/>
                <w:sz w:val="20"/>
                <w:szCs w:val="20"/>
              </w:rPr>
              <w:t>пескоцементная</w:t>
            </w:r>
            <w:proofErr w:type="spellEnd"/>
            <w:r w:rsidRPr="00CF66C0">
              <w:rPr>
                <w:rFonts w:cs="Times New Roman"/>
                <w:sz w:val="20"/>
                <w:szCs w:val="20"/>
              </w:rPr>
              <w:t xml:space="preserve"> с содержанием цемента до 67%</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1,43</w:t>
            </w:r>
          </w:p>
        </w:tc>
      </w:tr>
      <w:tr w:rsidR="00CF66C0" w:rsidRPr="00CF66C0" w:rsidTr="00F817EA">
        <w:trPr>
          <w:trHeight w:val="49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покрытий из тротуарной плитки, количество плитки при укладке на 1 м</w:t>
            </w:r>
            <w:proofErr w:type="gramStart"/>
            <w:r w:rsidRPr="00CF66C0">
              <w:rPr>
                <w:rFonts w:cs="Times New Roman"/>
                <w:sz w:val="20"/>
                <w:szCs w:val="20"/>
              </w:rPr>
              <w:t>2</w:t>
            </w:r>
            <w:proofErr w:type="gramEnd"/>
            <w:r w:rsidRPr="00CF66C0">
              <w:rPr>
                <w:rFonts w:cs="Times New Roman"/>
                <w:sz w:val="20"/>
                <w:szCs w:val="20"/>
              </w:rPr>
              <w:t>: 55 шт.</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 м</w:t>
            </w:r>
            <w:proofErr w:type="gramStart"/>
            <w:r w:rsidRPr="00CF66C0">
              <w:rPr>
                <w:rFonts w:cs="Times New Roman"/>
                <w:sz w:val="20"/>
                <w:szCs w:val="20"/>
              </w:rPr>
              <w:t>2</w:t>
            </w:r>
            <w:proofErr w:type="gramEnd"/>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2,6</w:t>
            </w:r>
          </w:p>
        </w:tc>
      </w:tr>
      <w:tr w:rsidR="00CF66C0" w:rsidRPr="00CF66C0" w:rsidTr="00F817EA">
        <w:trPr>
          <w:trHeight w:val="37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Плитка тротуарная декоративная (брусчатка): "КИРПИЧИК", толщина 60 мм, серая</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roofErr w:type="gramStart"/>
            <w:r w:rsidRPr="00CF66C0">
              <w:rPr>
                <w:rFonts w:cs="Times New Roman"/>
                <w:sz w:val="20"/>
                <w:szCs w:val="20"/>
              </w:rPr>
              <w:t>2</w:t>
            </w:r>
            <w:proofErr w:type="gram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26,52</w:t>
            </w:r>
          </w:p>
        </w:tc>
      </w:tr>
      <w:tr w:rsidR="00CF66C0" w:rsidRPr="00CF66C0" w:rsidTr="00F817EA">
        <w:trPr>
          <w:trHeight w:val="112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Отделка фасадов мелкозернистыми декоративными покрытиями из минеральных или </w:t>
            </w:r>
            <w:proofErr w:type="spellStart"/>
            <w:r w:rsidRPr="00CF66C0">
              <w:rPr>
                <w:rFonts w:cs="Times New Roman"/>
                <w:sz w:val="20"/>
                <w:szCs w:val="20"/>
              </w:rPr>
              <w:t>полимерминеральных</w:t>
            </w:r>
            <w:proofErr w:type="spellEnd"/>
            <w:r w:rsidRPr="00CF66C0">
              <w:rPr>
                <w:rFonts w:cs="Times New Roman"/>
                <w:sz w:val="20"/>
                <w:szCs w:val="20"/>
              </w:rPr>
              <w:t xml:space="preserve"> </w:t>
            </w:r>
            <w:proofErr w:type="spellStart"/>
            <w:r w:rsidRPr="00CF66C0">
              <w:rPr>
                <w:rFonts w:cs="Times New Roman"/>
                <w:sz w:val="20"/>
                <w:szCs w:val="20"/>
              </w:rPr>
              <w:t>пастовых</w:t>
            </w:r>
            <w:proofErr w:type="spellEnd"/>
            <w:r w:rsidRPr="00CF66C0">
              <w:rPr>
                <w:rFonts w:cs="Times New Roman"/>
                <w:sz w:val="20"/>
                <w:szCs w:val="20"/>
              </w:rPr>
              <w:t xml:space="preserve"> составов на латексной основе по подготовленной поверхности с лесов и земли, состав с наполнителем: из мелкозернистого минерала (размер зерна до 1,8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отделываемой поверхности</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0,09</w:t>
            </w:r>
          </w:p>
        </w:tc>
      </w:tr>
      <w:tr w:rsidR="00CF66C0" w:rsidRPr="00CF66C0" w:rsidTr="00F817EA">
        <w:trPr>
          <w:trHeight w:val="70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Окраска фасадов акриловыми составами: с лесов вручную по подготовленной поверхности</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окрашиваемой поверхности</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0,09</w:t>
            </w:r>
          </w:p>
        </w:tc>
      </w:tr>
      <w:tr w:rsidR="00CF66C0" w:rsidRPr="00CF66C0" w:rsidTr="00F817EA">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Зажим наборный без кожуха (для соединения проводов и кабеля)</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0,4</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Зажимы наборные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-40,8</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89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Краска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кг</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-0,32</w:t>
            </w:r>
          </w:p>
        </w:tc>
      </w:tr>
      <w:tr w:rsidR="00CF66C0" w:rsidRPr="00CF66C0" w:rsidTr="00F817EA">
        <w:trPr>
          <w:trHeight w:val="20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Сталь полосовая, марка стали: Ст3сп шириной 50-200 мм толщиной 4-5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-0,0012</w:t>
            </w:r>
          </w:p>
        </w:tc>
      </w:tr>
      <w:tr w:rsidR="00CF66C0" w:rsidRPr="00CF66C0" w:rsidTr="00F817EA">
        <w:trPr>
          <w:trHeight w:val="34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Вспомогательные ненормируемые ресурсы (2% от Фонда оплаты труда)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r w:rsidRPr="00CF66C0">
              <w:rPr>
                <w:rFonts w:cs="Times New Roman"/>
                <w:sz w:val="20"/>
                <w:szCs w:val="20"/>
              </w:rPr>
              <w:t>руб</w:t>
            </w:r>
            <w:proofErr w:type="spell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-3,616</w:t>
            </w:r>
          </w:p>
        </w:tc>
      </w:tr>
      <w:tr w:rsidR="00CF66C0" w:rsidRPr="00CF66C0" w:rsidTr="00F817EA">
        <w:trPr>
          <w:trHeight w:val="55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Бурение ям глубиной до 2 м бурильно-крановыми машинами: на автомобиле, группа грунтов 2</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ям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0,03</w:t>
            </w:r>
          </w:p>
        </w:tc>
      </w:tr>
      <w:tr w:rsidR="00CF66C0" w:rsidRPr="00CF66C0" w:rsidTr="00F817EA">
        <w:trPr>
          <w:trHeight w:val="55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бетонных фундаментов общего назначения под колонны объемом: до 3 м3</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бетона, бутобетона и железобетона в деле</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0,0088</w:t>
            </w:r>
          </w:p>
        </w:tc>
      </w:tr>
      <w:tr w:rsidR="00CF66C0" w:rsidRPr="00CF66C0" w:rsidTr="00F817EA">
        <w:trPr>
          <w:trHeight w:val="20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закладных деталей весом: до 20 кг (опора закладная ОПАЗ)</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0,0126</w:t>
            </w:r>
          </w:p>
        </w:tc>
      </w:tr>
      <w:tr w:rsidR="00CF66C0" w:rsidRPr="00CF66C0" w:rsidTr="00F817EA">
        <w:trPr>
          <w:trHeight w:val="35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стальных опор промежуточных: свободностоящих, одностоечных массой до 2 т</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опор</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0,126</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Опоры стальные</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-0,1298</w:t>
            </w:r>
          </w:p>
        </w:tc>
      </w:tr>
      <w:tr w:rsidR="00CF66C0" w:rsidRPr="00CF66C0" w:rsidTr="00F817EA">
        <w:trPr>
          <w:trHeight w:val="33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Светильник, устанавливаемый вне зданий «Шар венчающий»</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CF66C0">
        <w:trPr>
          <w:trHeight w:val="63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Автомат одно-, двух-, трехполюсный, устанавливаемый на конструкции: на стене или колонне, на ток до 25</w:t>
            </w:r>
            <w:proofErr w:type="gramStart"/>
            <w:r w:rsidRPr="00CF66C0">
              <w:rPr>
                <w:rFonts w:cs="Times New Roman"/>
                <w:sz w:val="20"/>
                <w:szCs w:val="20"/>
              </w:rPr>
              <w:t xml:space="preserve"> А</w:t>
            </w:r>
            <w:proofErr w:type="gramEnd"/>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F817EA">
        <w:trPr>
          <w:trHeight w:val="49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Разработка грунта вручную в траншеях глубиной до 2 м без креплений с откосами, группа грунтов: 1</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м3 грунта</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0,2</w:t>
            </w:r>
          </w:p>
        </w:tc>
      </w:tr>
      <w:tr w:rsidR="00CF66C0" w:rsidRPr="00CF66C0" w:rsidTr="00F817EA">
        <w:trPr>
          <w:trHeight w:val="229"/>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трубопроводов из полиэтиленовых труб: до 2 отверстий</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канало-километр трубопровода</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0,05</w:t>
            </w:r>
          </w:p>
        </w:tc>
      </w:tr>
      <w:tr w:rsidR="00CF66C0" w:rsidRPr="00CF66C0" w:rsidTr="00CF66C0">
        <w:trPr>
          <w:trHeight w:val="63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Трубы полиэтиленовые низкого давления (ПНД) с наружным диаметром 110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-50</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Песок природный для строительных: работ средний</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851" w:type="dxa"/>
            <w:tcBorders>
              <w:top w:val="nil"/>
              <w:left w:val="nil"/>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5</w:t>
            </w:r>
          </w:p>
        </w:tc>
      </w:tr>
      <w:tr w:rsidR="00CF66C0" w:rsidRPr="00CF66C0" w:rsidTr="00F817EA">
        <w:trPr>
          <w:trHeight w:val="311"/>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Трубы гладкие </w:t>
            </w:r>
            <w:proofErr w:type="spellStart"/>
            <w:r w:rsidRPr="00CF66C0">
              <w:rPr>
                <w:rFonts w:cs="Times New Roman"/>
                <w:sz w:val="20"/>
                <w:szCs w:val="20"/>
              </w:rPr>
              <w:t>одностенные</w:t>
            </w:r>
            <w:proofErr w:type="spellEnd"/>
            <w:r w:rsidRPr="00CF66C0">
              <w:rPr>
                <w:rFonts w:cs="Times New Roman"/>
                <w:sz w:val="20"/>
                <w:szCs w:val="20"/>
              </w:rPr>
              <w:t xml:space="preserve"> легкие из ПНД, диаметром: 40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 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5</w:t>
            </w:r>
          </w:p>
        </w:tc>
      </w:tr>
      <w:tr w:rsidR="00CF66C0" w:rsidRPr="00CF66C0" w:rsidTr="00F817EA">
        <w:trPr>
          <w:trHeight w:val="276"/>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Труба полиэтиленовая по основанию пола, диаметр: до 50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w:t>
            </w:r>
          </w:p>
        </w:tc>
      </w:tr>
      <w:tr w:rsidR="00CF66C0" w:rsidRPr="00CF66C0" w:rsidTr="00F817EA">
        <w:trPr>
          <w:trHeight w:val="418"/>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lastRenderedPageBreak/>
              <w:t>105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Трубы гладкие </w:t>
            </w:r>
            <w:proofErr w:type="spellStart"/>
            <w:r w:rsidRPr="00CF66C0">
              <w:rPr>
                <w:rFonts w:cs="Times New Roman"/>
                <w:sz w:val="20"/>
                <w:szCs w:val="20"/>
              </w:rPr>
              <w:t>одностенные</w:t>
            </w:r>
            <w:proofErr w:type="spellEnd"/>
            <w:r w:rsidRPr="00CF66C0">
              <w:rPr>
                <w:rFonts w:cs="Times New Roman"/>
                <w:sz w:val="20"/>
                <w:szCs w:val="20"/>
              </w:rPr>
              <w:t xml:space="preserve"> легкие из ПНД, диаметром: 40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 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F817EA">
        <w:trPr>
          <w:trHeight w:val="42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Кабель до 35 </w:t>
            </w:r>
            <w:proofErr w:type="spellStart"/>
            <w:r w:rsidRPr="00CF66C0">
              <w:rPr>
                <w:rFonts w:cs="Times New Roman"/>
                <w:sz w:val="20"/>
                <w:szCs w:val="20"/>
              </w:rPr>
              <w:t>кВ</w:t>
            </w:r>
            <w:proofErr w:type="spellEnd"/>
            <w:r w:rsidRPr="00CF66C0">
              <w:rPr>
                <w:rFonts w:cs="Times New Roman"/>
                <w:sz w:val="20"/>
                <w:szCs w:val="20"/>
              </w:rPr>
              <w:t xml:space="preserve"> в проложенных трубах, блоках и коробах, масса 1 м кабеля: до 1 кг</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 кабеля</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0,6</w:t>
            </w:r>
          </w:p>
        </w:tc>
      </w:tr>
      <w:tr w:rsidR="00CF66C0" w:rsidRPr="00CF66C0" w:rsidTr="00F817EA">
        <w:trPr>
          <w:trHeight w:val="31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Заземлитель вертикальный из круглой стали диаметром: 16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 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Лак битумный: БТ-123</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-0,0002</w:t>
            </w:r>
          </w:p>
        </w:tc>
      </w:tr>
      <w:tr w:rsidR="00CF66C0" w:rsidRPr="00CF66C0" w:rsidTr="00F817EA">
        <w:trPr>
          <w:trHeight w:val="227"/>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Вспомогательные ненормируемые ресурсы (2% от Фонда оплаты труда)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r w:rsidRPr="00CF66C0">
              <w:rPr>
                <w:rFonts w:cs="Times New Roman"/>
                <w:sz w:val="20"/>
                <w:szCs w:val="20"/>
              </w:rPr>
              <w:t>руб</w:t>
            </w:r>
            <w:proofErr w:type="spell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-0,156</w:t>
            </w:r>
          </w:p>
        </w:tc>
      </w:tr>
      <w:tr w:rsidR="00CF66C0" w:rsidRPr="00CF66C0" w:rsidTr="00F817EA">
        <w:trPr>
          <w:trHeight w:val="514"/>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Проводник заземляющий открыто по строительным основаниям: из круглой стали диаметром 8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0,09</w:t>
            </w:r>
          </w:p>
        </w:tc>
      </w:tr>
      <w:tr w:rsidR="00CF66C0" w:rsidRPr="00CF66C0" w:rsidTr="00F817EA">
        <w:trPr>
          <w:trHeight w:val="550"/>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Сталь листовая углеродистая обыкновенного качества марки ВСт3пс5 толщиной: 4-6 мм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-0,0036</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Краска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кг</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-0,18</w:t>
            </w:r>
          </w:p>
        </w:tc>
      </w:tr>
      <w:tr w:rsidR="00CF66C0" w:rsidRPr="00CF66C0" w:rsidTr="00F817EA">
        <w:trPr>
          <w:trHeight w:val="223"/>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Вспомогательные ненормируемые ресурсы (2% от Фонда оплаты труда)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r w:rsidRPr="00CF66C0">
              <w:rPr>
                <w:rFonts w:cs="Times New Roman"/>
                <w:sz w:val="20"/>
                <w:szCs w:val="20"/>
              </w:rPr>
              <w:t>руб</w:t>
            </w:r>
            <w:proofErr w:type="spellEnd"/>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-0,3402</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Автоматический выключатель ВА 47-29-6А</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Арматура ЖТУ</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Зажим планшетный ПС-1-1</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Зажим прокалывающий TTD 051</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24</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Зажим прокалывающий TTD 151</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16</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Зажим прокалывающий TTD 201</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Кабель ВВГ 5х6</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60</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Колпачок GPE 3</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20</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Колпачок GPE 4</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20</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Лампа натриевая 70w Е27</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124</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Лента IF 207</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30</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125</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Лента SCT 20 </w:t>
            </w:r>
            <w:proofErr w:type="spellStart"/>
            <w:r w:rsidRPr="00CF66C0">
              <w:rPr>
                <w:rFonts w:cs="Times New Roman"/>
                <w:sz w:val="20"/>
                <w:szCs w:val="20"/>
              </w:rPr>
              <w:t>восстановл</w:t>
            </w:r>
            <w:proofErr w:type="spellEnd"/>
            <w:r w:rsidRPr="00CF66C0">
              <w:rPr>
                <w:rFonts w:cs="Times New Roman"/>
                <w:sz w:val="20"/>
                <w:szCs w:val="20"/>
              </w:rPr>
              <w:t>.</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r w:rsidRPr="00CF66C0">
              <w:rPr>
                <w:rFonts w:cs="Times New Roman"/>
                <w:sz w:val="20"/>
                <w:szCs w:val="20"/>
              </w:rPr>
              <w:t>уп</w:t>
            </w:r>
            <w:proofErr w:type="spellEnd"/>
            <w:r w:rsidRPr="00CF66C0">
              <w:rPr>
                <w:rFonts w:cs="Times New Roman"/>
                <w:sz w:val="20"/>
                <w:szCs w:val="20"/>
              </w:rPr>
              <w:t>.</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126</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Опора ОССв21 3,6</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127</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Опора закладная ОПАЗ</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128</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Плафон уличный шар</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129</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Провод ПВС 3х2,5</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12</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130</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Проводник ЗП-3М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131</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Проволока ф 6,0 мм (L=9м)</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кг</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132</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proofErr w:type="spellStart"/>
            <w:r w:rsidRPr="00CF66C0">
              <w:rPr>
                <w:rFonts w:cs="Times New Roman"/>
                <w:sz w:val="20"/>
                <w:szCs w:val="20"/>
              </w:rPr>
              <w:t>Стажные</w:t>
            </w:r>
            <w:proofErr w:type="spellEnd"/>
            <w:r w:rsidRPr="00CF66C0">
              <w:rPr>
                <w:rFonts w:cs="Times New Roman"/>
                <w:sz w:val="20"/>
                <w:szCs w:val="20"/>
              </w:rPr>
              <w:t xml:space="preserve"> хомутки CSL 260</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30</w:t>
            </w:r>
          </w:p>
        </w:tc>
      </w:tr>
      <w:tr w:rsidR="00CF66C0" w:rsidRPr="00CF66C0" w:rsidTr="00CF66C0">
        <w:trPr>
          <w:trHeight w:val="315"/>
        </w:trPr>
        <w:tc>
          <w:tcPr>
            <w:tcW w:w="698" w:type="dxa"/>
            <w:tcBorders>
              <w:top w:val="nil"/>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133</w:t>
            </w:r>
          </w:p>
        </w:tc>
        <w:tc>
          <w:tcPr>
            <w:tcW w:w="6688" w:type="dxa"/>
            <w:tcBorders>
              <w:top w:val="nil"/>
              <w:left w:val="nil"/>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Скрепа CF20</w:t>
            </w:r>
          </w:p>
        </w:tc>
        <w:tc>
          <w:tcPr>
            <w:tcW w:w="1701" w:type="dxa"/>
            <w:tcBorders>
              <w:top w:val="nil"/>
              <w:left w:val="nil"/>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851" w:type="dxa"/>
            <w:tcBorders>
              <w:top w:val="nil"/>
              <w:left w:val="nil"/>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30</w:t>
            </w:r>
          </w:p>
        </w:tc>
      </w:tr>
    </w:tbl>
    <w:p w:rsidR="00CF66C0" w:rsidRPr="00CF66C0" w:rsidRDefault="00CF66C0" w:rsidP="00CF66C0">
      <w:pPr>
        <w:spacing w:after="0"/>
        <w:rPr>
          <w:rFonts w:cs="Times New Roman"/>
          <w:vanish/>
          <w:sz w:val="20"/>
          <w:szCs w:val="20"/>
        </w:rPr>
      </w:pPr>
    </w:p>
    <w:tbl>
      <w:tblPr>
        <w:tblpPr w:leftFromText="180" w:rightFromText="180" w:vertAnchor="text" w:horzAnchor="margin" w:tblpX="10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985"/>
        <w:gridCol w:w="992"/>
      </w:tblGrid>
      <w:tr w:rsidR="00CF66C0" w:rsidRPr="00CF66C0" w:rsidTr="00F817EA">
        <w:trPr>
          <w:trHeight w:val="315"/>
        </w:trPr>
        <w:tc>
          <w:tcPr>
            <w:tcW w:w="9889" w:type="dxa"/>
            <w:gridSpan w:val="4"/>
            <w:tcBorders>
              <w:top w:val="single" w:sz="4" w:space="0" w:color="auto"/>
              <w:left w:val="single" w:sz="4" w:space="0" w:color="auto"/>
              <w:bottom w:val="single" w:sz="4" w:space="0" w:color="auto"/>
              <w:right w:val="single" w:sz="4" w:space="0" w:color="auto"/>
            </w:tcBorders>
            <w:noWrap/>
            <w:vAlign w:val="center"/>
            <w:hideMark/>
          </w:tcPr>
          <w:p w:rsidR="00CF66C0" w:rsidRPr="00CF66C0" w:rsidRDefault="00CF66C0" w:rsidP="00CF66C0">
            <w:pPr>
              <w:spacing w:after="0"/>
              <w:rPr>
                <w:rFonts w:cs="Times New Roman"/>
                <w:b/>
                <w:bCs/>
                <w:sz w:val="20"/>
                <w:szCs w:val="20"/>
              </w:rPr>
            </w:pPr>
            <w:r w:rsidRPr="00CF66C0">
              <w:rPr>
                <w:rFonts w:cs="Times New Roman"/>
                <w:b/>
                <w:sz w:val="20"/>
                <w:szCs w:val="20"/>
              </w:rPr>
              <w:t>Благоустройство территории памятника полку "Нормандия-Неман". Дорожная одежда</w:t>
            </w:r>
          </w:p>
        </w:tc>
      </w:tr>
      <w:tr w:rsidR="00CF66C0" w:rsidRPr="00CF66C0" w:rsidTr="00F817EA">
        <w:trPr>
          <w:trHeight w:val="1086"/>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ind w:firstLine="206"/>
              <w:jc w:val="center"/>
              <w:rPr>
                <w:rFonts w:cs="Times New Roman"/>
                <w:sz w:val="20"/>
                <w:szCs w:val="20"/>
              </w:rPr>
            </w:pPr>
            <w:r w:rsidRPr="00CF66C0">
              <w:rPr>
                <w:rFonts w:cs="Times New Roman"/>
                <w:sz w:val="20"/>
                <w:szCs w:val="20"/>
              </w:rPr>
              <w:t>1</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Срезка поверхностного слоя асфальтобетонных дорожных покрытий типа</w:t>
            </w:r>
            <w:proofErr w:type="gramStart"/>
            <w:r w:rsidRPr="00CF66C0">
              <w:rPr>
                <w:rFonts w:cs="Times New Roman"/>
                <w:sz w:val="20"/>
                <w:szCs w:val="20"/>
              </w:rPr>
              <w:t xml:space="preserve"> Б</w:t>
            </w:r>
            <w:proofErr w:type="gramEnd"/>
            <w:r w:rsidRPr="00CF66C0">
              <w:rPr>
                <w:rFonts w:cs="Times New Roman"/>
                <w:sz w:val="20"/>
                <w:szCs w:val="20"/>
              </w:rPr>
              <w:t xml:space="preserve"> и В на щебне из осадочных горных пород методом холодного фрезерования с применением импортных фрез при ширине барабана фрезы 1500-2200 мм, толщина: до 10 см</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асфальтобетонного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7,58</w:t>
            </w:r>
          </w:p>
        </w:tc>
      </w:tr>
      <w:tr w:rsidR="00CF66C0" w:rsidRPr="00CF66C0" w:rsidTr="00F817EA">
        <w:trPr>
          <w:trHeight w:val="563"/>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105,059</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Розлив вяжущих материалов</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0,227</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жидкие, класс МГ, СГ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-0,2338</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марки БНД-60/90, БНД 90/130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0,2338</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выравнивающего слоя из асфальтобетонной смеси: с применением укладчиков асфальтобетона</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т смеси</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0,272</w:t>
            </w:r>
          </w:p>
        </w:tc>
      </w:tr>
      <w:tr w:rsidR="00CF66C0" w:rsidRPr="00CF66C0" w:rsidTr="00F817EA">
        <w:trPr>
          <w:trHeight w:val="94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7</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пористого асфальтобетона щебеночные и гравийные), марка: I</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-27,47</w:t>
            </w:r>
          </w:p>
        </w:tc>
      </w:tr>
      <w:tr w:rsidR="00CF66C0" w:rsidRPr="00CF66C0" w:rsidTr="00F817EA">
        <w:trPr>
          <w:trHeight w:val="843"/>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lastRenderedPageBreak/>
              <w:t>8</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27,47</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9</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Розлив вяжущих материалов</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0,227</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10</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жидкие, класс МГ, СГ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-0,2338</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11</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марки БНД-60/90, БНД 90/130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0,2338</w:t>
            </w:r>
          </w:p>
        </w:tc>
      </w:tr>
      <w:tr w:rsidR="00CF66C0" w:rsidRPr="00CF66C0" w:rsidTr="00F817EA">
        <w:trPr>
          <w:trHeight w:val="712"/>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12</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1000 м</w:t>
            </w:r>
            <w:proofErr w:type="gramStart"/>
            <w:r w:rsidRPr="00CF66C0">
              <w:rPr>
                <w:rFonts w:cs="Times New Roman"/>
                <w:sz w:val="20"/>
                <w:szCs w:val="20"/>
              </w:rPr>
              <w:t>2</w:t>
            </w:r>
            <w:proofErr w:type="gramEnd"/>
            <w:r w:rsidRPr="00CF66C0">
              <w:rPr>
                <w:rFonts w:cs="Times New Roman"/>
                <w:sz w:val="20"/>
                <w:szCs w:val="20"/>
              </w:rPr>
              <w:t xml:space="preserve">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0,758</w:t>
            </w:r>
          </w:p>
        </w:tc>
      </w:tr>
      <w:tr w:rsidR="00CF66C0" w:rsidRPr="00CF66C0" w:rsidTr="00F817EA">
        <w:trPr>
          <w:trHeight w:val="767"/>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13</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А</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-73,22</w:t>
            </w:r>
          </w:p>
        </w:tc>
      </w:tr>
      <w:tr w:rsidR="00CF66C0" w:rsidRPr="00CF66C0" w:rsidTr="00F817EA">
        <w:trPr>
          <w:trHeight w:val="806"/>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14</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В</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73,22</w:t>
            </w:r>
          </w:p>
        </w:tc>
      </w:tr>
      <w:tr w:rsidR="00CF66C0" w:rsidRPr="00CF66C0" w:rsidTr="00F817EA">
        <w:trPr>
          <w:trHeight w:val="420"/>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15</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На каждые 0,5 см изменения толщины покрытия добавлять или исключать: к расценке 27-06-020-01</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1000 м</w:t>
            </w:r>
            <w:proofErr w:type="gramStart"/>
            <w:r w:rsidRPr="00CF66C0">
              <w:rPr>
                <w:rFonts w:cs="Times New Roman"/>
                <w:sz w:val="20"/>
                <w:szCs w:val="20"/>
              </w:rPr>
              <w:t>2</w:t>
            </w:r>
            <w:proofErr w:type="gramEnd"/>
            <w:r w:rsidRPr="00CF66C0">
              <w:rPr>
                <w:rFonts w:cs="Times New Roman"/>
                <w:sz w:val="20"/>
                <w:szCs w:val="20"/>
              </w:rPr>
              <w:t xml:space="preserve">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1,516</w:t>
            </w:r>
          </w:p>
        </w:tc>
      </w:tr>
      <w:tr w:rsidR="00CF66C0" w:rsidRPr="00CF66C0" w:rsidTr="00F817EA">
        <w:trPr>
          <w:trHeight w:val="740"/>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16</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А</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-18,34</w:t>
            </w:r>
          </w:p>
        </w:tc>
      </w:tr>
      <w:tr w:rsidR="00CF66C0" w:rsidRPr="00CF66C0" w:rsidTr="00F817EA">
        <w:trPr>
          <w:trHeight w:val="766"/>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В</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18,34</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18</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Разборка бортовых камней: на бетонном основании</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0,63</w:t>
            </w:r>
          </w:p>
        </w:tc>
      </w:tr>
      <w:tr w:rsidR="00CF66C0" w:rsidRPr="00CF66C0" w:rsidTr="00F817EA">
        <w:trPr>
          <w:trHeight w:val="630"/>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19</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Погрузочные работы при автомобильных перевозках: мусора строительного с погрузкой вручную</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11,34</w:t>
            </w:r>
          </w:p>
        </w:tc>
      </w:tr>
      <w:tr w:rsidR="00CF66C0" w:rsidRPr="00CF66C0" w:rsidTr="00F817EA">
        <w:trPr>
          <w:trHeight w:val="564"/>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20</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11,34</w:t>
            </w:r>
          </w:p>
        </w:tc>
      </w:tr>
      <w:tr w:rsidR="00CF66C0" w:rsidRPr="00CF66C0" w:rsidTr="00F817EA">
        <w:trPr>
          <w:trHeight w:val="27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21</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бортовых камней бетонных: при других видах покрытий</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 бортового камня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1,7</w:t>
            </w:r>
          </w:p>
        </w:tc>
      </w:tr>
      <w:tr w:rsidR="00CF66C0" w:rsidRPr="00CF66C0" w:rsidTr="00F817EA">
        <w:trPr>
          <w:trHeight w:val="439"/>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22</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Камни бортовые БР 100.30.15 /бетон В30 (М400), объем 0,043 м3/ (ГОСТ 6665-91)</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170</w:t>
            </w:r>
          </w:p>
        </w:tc>
      </w:tr>
      <w:tr w:rsidR="00CF66C0" w:rsidRPr="00CF66C0" w:rsidTr="00F817EA">
        <w:trPr>
          <w:trHeight w:val="1184"/>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23</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Срезка поверхностного слоя асфальтобетонных дорожных покрытий типа</w:t>
            </w:r>
            <w:proofErr w:type="gramStart"/>
            <w:r w:rsidRPr="00CF66C0">
              <w:rPr>
                <w:rFonts w:cs="Times New Roman"/>
                <w:sz w:val="20"/>
                <w:szCs w:val="20"/>
              </w:rPr>
              <w:t xml:space="preserve"> Б</w:t>
            </w:r>
            <w:proofErr w:type="gramEnd"/>
            <w:r w:rsidRPr="00CF66C0">
              <w:rPr>
                <w:rFonts w:cs="Times New Roman"/>
                <w:sz w:val="20"/>
                <w:szCs w:val="20"/>
              </w:rPr>
              <w:t xml:space="preserve"> и В на щебне из осадочных горных пород методом холодного фрезерования с применением импортных фрез при ширине барабана фрезы 1500-2200 мм, толщина: до  10 см</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асфальтобетонного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3,5915</w:t>
            </w:r>
          </w:p>
        </w:tc>
      </w:tr>
      <w:tr w:rsidR="00CF66C0" w:rsidRPr="00CF66C0" w:rsidTr="00F817EA">
        <w:trPr>
          <w:trHeight w:val="563"/>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24</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49,778</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25</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Розлив вяжущих материалов</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0,108</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26</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жидкие, класс МГ, СГ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-0,1112</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27</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марки БНД-60/90, БНД 90/130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0,1112</w:t>
            </w:r>
          </w:p>
        </w:tc>
      </w:tr>
      <w:tr w:rsidR="00CF66C0" w:rsidRPr="00CF66C0" w:rsidTr="00F817EA">
        <w:trPr>
          <w:trHeight w:val="429"/>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28</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выравнивающего слоя из асфальтобетонной смеси: с применением укладчиков асфальтобетона</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т смеси</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0,1289</w:t>
            </w:r>
          </w:p>
        </w:tc>
      </w:tr>
      <w:tr w:rsidR="00CF66C0" w:rsidRPr="00CF66C0" w:rsidTr="00F817EA">
        <w:trPr>
          <w:trHeight w:val="778"/>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29</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пористого асфальтобетона щебеночные и гравийные), марка: I</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-13,02</w:t>
            </w:r>
          </w:p>
        </w:tc>
      </w:tr>
      <w:tr w:rsidR="00CF66C0" w:rsidRPr="00CF66C0" w:rsidTr="00F817EA">
        <w:trPr>
          <w:trHeight w:val="646"/>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30</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13,02</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31</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Розлив вяжущих материалов</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0,108</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32</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жидкие, класс МГ, СГ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-0,1112</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33</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марки БНД-60/90, БНД 90/130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0,1112</w:t>
            </w:r>
          </w:p>
        </w:tc>
      </w:tr>
      <w:tr w:rsidR="00CF66C0" w:rsidRPr="00CF66C0" w:rsidTr="00F817EA">
        <w:trPr>
          <w:trHeight w:val="701"/>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lastRenderedPageBreak/>
              <w:t>34</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1000 м</w:t>
            </w:r>
            <w:proofErr w:type="gramStart"/>
            <w:r w:rsidRPr="00CF66C0">
              <w:rPr>
                <w:rFonts w:cs="Times New Roman"/>
                <w:sz w:val="20"/>
                <w:szCs w:val="20"/>
              </w:rPr>
              <w:t>2</w:t>
            </w:r>
            <w:proofErr w:type="gramEnd"/>
            <w:r w:rsidRPr="00CF66C0">
              <w:rPr>
                <w:rFonts w:cs="Times New Roman"/>
                <w:sz w:val="20"/>
                <w:szCs w:val="20"/>
              </w:rPr>
              <w:t xml:space="preserve">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0,35915</w:t>
            </w:r>
          </w:p>
        </w:tc>
      </w:tr>
      <w:tr w:rsidR="00CF66C0" w:rsidRPr="00CF66C0" w:rsidTr="00F817EA">
        <w:trPr>
          <w:trHeight w:val="75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35</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А</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-34,69</w:t>
            </w:r>
          </w:p>
        </w:tc>
      </w:tr>
      <w:tr w:rsidR="00CF66C0" w:rsidRPr="00CF66C0" w:rsidTr="00F817EA">
        <w:trPr>
          <w:trHeight w:val="794"/>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36</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В</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34,69</w:t>
            </w:r>
          </w:p>
        </w:tc>
      </w:tr>
      <w:tr w:rsidR="00CF66C0" w:rsidRPr="00CF66C0" w:rsidTr="00F817EA">
        <w:trPr>
          <w:trHeight w:val="564"/>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37</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На каждые 0,5 см изменения толщины покрытия добавлять или исключать: к расценке 27-06-020-01</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1000 м</w:t>
            </w:r>
            <w:proofErr w:type="gramStart"/>
            <w:r w:rsidRPr="00CF66C0">
              <w:rPr>
                <w:rFonts w:cs="Times New Roman"/>
                <w:sz w:val="20"/>
                <w:szCs w:val="20"/>
              </w:rPr>
              <w:t>2</w:t>
            </w:r>
            <w:proofErr w:type="gramEnd"/>
            <w:r w:rsidRPr="00CF66C0">
              <w:rPr>
                <w:rFonts w:cs="Times New Roman"/>
                <w:sz w:val="20"/>
                <w:szCs w:val="20"/>
              </w:rPr>
              <w:t xml:space="preserve">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0,7183</w:t>
            </w:r>
          </w:p>
        </w:tc>
      </w:tr>
      <w:tr w:rsidR="00CF66C0" w:rsidRPr="00CF66C0" w:rsidTr="00F817EA">
        <w:trPr>
          <w:trHeight w:val="842"/>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38</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А</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-8,691</w:t>
            </w:r>
          </w:p>
        </w:tc>
      </w:tr>
      <w:tr w:rsidR="00CF66C0" w:rsidRPr="00CF66C0" w:rsidTr="00F817EA">
        <w:trPr>
          <w:trHeight w:val="840"/>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39</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F66C0">
              <w:rPr>
                <w:rFonts w:cs="Times New Roman"/>
                <w:sz w:val="20"/>
                <w:szCs w:val="20"/>
              </w:rPr>
              <w:t xml:space="preserve"> В</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8,691</w:t>
            </w:r>
          </w:p>
        </w:tc>
      </w:tr>
      <w:tr w:rsidR="00CF66C0" w:rsidRPr="00CF66C0" w:rsidTr="00F817EA">
        <w:trPr>
          <w:trHeight w:val="413"/>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40</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бортовых камней бетонных: при других видах покрытий</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 бортового камня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0,54</w:t>
            </w:r>
          </w:p>
        </w:tc>
      </w:tr>
      <w:tr w:rsidR="00CF66C0" w:rsidRPr="00CF66C0" w:rsidTr="00F817EA">
        <w:trPr>
          <w:trHeight w:val="43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41</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Камни бортовые БР 100.30.15 /бетон В30 (М400), объем 0,043 м3/ (ГОСТ 6665-91)</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54</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42</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Розлив вяжущих материалов</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0,17</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43</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жидкие, класс МГ, СГ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-0,1751</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44</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Битумы нефтяные дорожные марки БНД-60/90, БНД 90/130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0,1751</w:t>
            </w:r>
          </w:p>
        </w:tc>
      </w:tr>
      <w:tr w:rsidR="00CF66C0" w:rsidRPr="00CF66C0" w:rsidTr="00F817EA">
        <w:trPr>
          <w:trHeight w:val="630"/>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45</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Устройство выравнивающего слоя из асфальтобетонной смеси: без применения укладчиков асфальтобетона</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т смеси</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0,0536</w:t>
            </w:r>
          </w:p>
        </w:tc>
      </w:tr>
      <w:tr w:rsidR="00CF66C0" w:rsidRPr="00CF66C0" w:rsidTr="00F817EA">
        <w:trPr>
          <w:trHeight w:val="692"/>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46</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пористого асфальтобетона щебеночные и гравийные), марка: I</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-5,414</w:t>
            </w:r>
          </w:p>
        </w:tc>
      </w:tr>
      <w:tr w:rsidR="00CF66C0" w:rsidRPr="00CF66C0" w:rsidTr="00F817EA">
        <w:trPr>
          <w:trHeight w:val="604"/>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47</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5,414</w:t>
            </w:r>
          </w:p>
        </w:tc>
      </w:tr>
      <w:tr w:rsidR="00CF66C0" w:rsidRPr="00CF66C0" w:rsidTr="00F817EA">
        <w:trPr>
          <w:trHeight w:val="786"/>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48</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 xml:space="preserve">Устройство асфальтобетонных покрытий дорожек и </w:t>
            </w:r>
            <w:proofErr w:type="gramStart"/>
            <w:r w:rsidRPr="00CF66C0">
              <w:rPr>
                <w:rFonts w:cs="Times New Roman"/>
                <w:sz w:val="20"/>
                <w:szCs w:val="20"/>
              </w:rPr>
              <w:t>тротуаров</w:t>
            </w:r>
            <w:proofErr w:type="gramEnd"/>
            <w:r w:rsidRPr="00CF66C0">
              <w:rPr>
                <w:rFonts w:cs="Times New Roman"/>
                <w:sz w:val="20"/>
                <w:szCs w:val="20"/>
              </w:rPr>
              <w:t xml:space="preserve"> однослойных из литой мелкозернистой асфальтобетонной смеси толщиной 3 см</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5,666</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49</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Асфальт литой: для покрытий тротуаров тип II (жесткий)</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-40,46</w:t>
            </w:r>
          </w:p>
        </w:tc>
      </w:tr>
      <w:tr w:rsidR="00CF66C0" w:rsidRPr="00CF66C0" w:rsidTr="00F817EA">
        <w:trPr>
          <w:trHeight w:val="646"/>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50</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40,46</w:t>
            </w:r>
          </w:p>
        </w:tc>
      </w:tr>
      <w:tr w:rsidR="00CF66C0" w:rsidRPr="00CF66C0" w:rsidTr="00F817EA">
        <w:trPr>
          <w:trHeight w:val="416"/>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51</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На каждые 0,5 см изменения толщины покрытия добавлять к расценке 27-07-001-01</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roofErr w:type="gramStart"/>
            <w:r w:rsidRPr="00CF66C0">
              <w:rPr>
                <w:rFonts w:cs="Times New Roman"/>
                <w:sz w:val="20"/>
                <w:szCs w:val="20"/>
              </w:rPr>
              <w:t>2</w:t>
            </w:r>
            <w:proofErr w:type="gramEnd"/>
            <w:r w:rsidRPr="00CF66C0">
              <w:rPr>
                <w:rFonts w:cs="Times New Roman"/>
                <w:sz w:val="20"/>
                <w:szCs w:val="20"/>
              </w:rPr>
              <w:t xml:space="preserve"> покрытия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11,332</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52</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Асфальт литой: для покрытий тротуаров тип II (жесткий)</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-13,71</w:t>
            </w:r>
          </w:p>
        </w:tc>
      </w:tr>
      <w:tr w:rsidR="00CF66C0" w:rsidRPr="00CF66C0" w:rsidTr="00F817EA">
        <w:trPr>
          <w:trHeight w:val="684"/>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53</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т</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13,71</w:t>
            </w:r>
          </w:p>
        </w:tc>
      </w:tr>
      <w:tr w:rsidR="00CF66C0" w:rsidRPr="00CF66C0" w:rsidTr="00F817EA">
        <w:trPr>
          <w:trHeight w:val="157"/>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54</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Разборка бортовых камней: на бетонном основании (</w:t>
            </w:r>
            <w:proofErr w:type="spellStart"/>
            <w:r w:rsidRPr="00CF66C0">
              <w:rPr>
                <w:rFonts w:cs="Times New Roman"/>
                <w:sz w:val="20"/>
                <w:szCs w:val="20"/>
              </w:rPr>
              <w:t>поребрик</w:t>
            </w:r>
            <w:proofErr w:type="spellEnd"/>
            <w:r w:rsidRPr="00CF66C0">
              <w:rPr>
                <w:rFonts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1,05</w:t>
            </w:r>
          </w:p>
        </w:tc>
      </w:tr>
      <w:tr w:rsidR="00CF66C0" w:rsidRPr="00CF66C0" w:rsidTr="00F817EA">
        <w:trPr>
          <w:trHeight w:val="459"/>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55</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Погрузочные работы при автомобильных перевозках: мусора строительного с погрузкой вручную</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1,701</w:t>
            </w:r>
          </w:p>
        </w:tc>
      </w:tr>
      <w:tr w:rsidR="00CF66C0" w:rsidRPr="00CF66C0" w:rsidTr="00F817EA">
        <w:trPr>
          <w:trHeight w:val="623"/>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56</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 т груза</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1,701</w:t>
            </w:r>
          </w:p>
        </w:tc>
      </w:tr>
      <w:tr w:rsidR="00CF66C0" w:rsidRPr="00CF66C0" w:rsidTr="00F817EA">
        <w:trPr>
          <w:trHeight w:val="40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57</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Установка бортовых камней бетонных: при других видах покрытий</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100 м бортового камня</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1,85</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58</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Раствор готовый кладочный цементный марки 100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-0,111</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59</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Бетон тяжелый, класс В15 (М200)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992"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right"/>
              <w:rPr>
                <w:rFonts w:cs="Times New Roman"/>
                <w:sz w:val="20"/>
                <w:szCs w:val="20"/>
              </w:rPr>
            </w:pPr>
            <w:r w:rsidRPr="00CF66C0">
              <w:rPr>
                <w:rFonts w:cs="Times New Roman"/>
                <w:sz w:val="20"/>
                <w:szCs w:val="20"/>
              </w:rPr>
              <w:t>-10,92</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lastRenderedPageBreak/>
              <w:t>60</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Раствор готовый кладочный цементный марки 100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0,04</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61</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r w:rsidRPr="00CF66C0">
              <w:rPr>
                <w:rFonts w:cs="Times New Roman"/>
                <w:sz w:val="20"/>
                <w:szCs w:val="20"/>
              </w:rPr>
              <w:t>Бетон тяжелый, класс В15 (М200)</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r w:rsidRPr="00CF66C0">
              <w:rPr>
                <w:rFonts w:cs="Times New Roman"/>
                <w:sz w:val="20"/>
                <w:szCs w:val="20"/>
              </w:rPr>
              <w:t>м3</w:t>
            </w:r>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9,39</w:t>
            </w:r>
          </w:p>
        </w:tc>
      </w:tr>
      <w:tr w:rsidR="00CF66C0" w:rsidRPr="00CF66C0" w:rsidTr="00F817EA">
        <w:trPr>
          <w:trHeight w:val="315"/>
        </w:trPr>
        <w:tc>
          <w:tcPr>
            <w:tcW w:w="534" w:type="dxa"/>
            <w:tcBorders>
              <w:top w:val="single" w:sz="4" w:space="0" w:color="auto"/>
              <w:left w:val="single" w:sz="4" w:space="0" w:color="auto"/>
              <w:bottom w:val="single" w:sz="4" w:space="0" w:color="auto"/>
              <w:right w:val="single" w:sz="4" w:space="0" w:color="auto"/>
            </w:tcBorders>
            <w:noWrap/>
            <w:hideMark/>
          </w:tcPr>
          <w:p w:rsidR="00CF66C0" w:rsidRPr="00CF66C0" w:rsidRDefault="00CF66C0" w:rsidP="00CF66C0">
            <w:pPr>
              <w:spacing w:after="0"/>
              <w:jc w:val="center"/>
              <w:rPr>
                <w:rFonts w:cs="Times New Roman"/>
                <w:sz w:val="20"/>
                <w:szCs w:val="20"/>
              </w:rPr>
            </w:pPr>
            <w:r w:rsidRPr="00CF66C0">
              <w:rPr>
                <w:rFonts w:cs="Times New Roman"/>
                <w:sz w:val="20"/>
                <w:szCs w:val="20"/>
              </w:rPr>
              <w:t>62</w:t>
            </w:r>
          </w:p>
        </w:tc>
        <w:tc>
          <w:tcPr>
            <w:tcW w:w="6378"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rPr>
                <w:rFonts w:cs="Times New Roman"/>
                <w:sz w:val="20"/>
                <w:szCs w:val="20"/>
              </w:rPr>
            </w:pPr>
            <w:proofErr w:type="spellStart"/>
            <w:r w:rsidRPr="00CF66C0">
              <w:rPr>
                <w:rFonts w:cs="Times New Roman"/>
                <w:sz w:val="20"/>
                <w:szCs w:val="20"/>
              </w:rPr>
              <w:t>Поребрик</w:t>
            </w:r>
            <w:proofErr w:type="spellEnd"/>
            <w:r w:rsidRPr="00CF66C0">
              <w:rPr>
                <w:rFonts w:cs="Times New Roman"/>
                <w:sz w:val="20"/>
                <w:szCs w:val="20"/>
              </w:rPr>
              <w:t xml:space="preserve"> БР 100.20.8</w:t>
            </w:r>
          </w:p>
        </w:tc>
        <w:tc>
          <w:tcPr>
            <w:tcW w:w="1985"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center"/>
              <w:rPr>
                <w:rFonts w:cs="Times New Roman"/>
                <w:sz w:val="20"/>
                <w:szCs w:val="20"/>
              </w:rPr>
            </w:pPr>
            <w:proofErr w:type="spellStart"/>
            <w:proofErr w:type="gramStart"/>
            <w:r w:rsidRPr="00CF66C0">
              <w:rPr>
                <w:rFonts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CF66C0" w:rsidRPr="00CF66C0" w:rsidRDefault="00CF66C0" w:rsidP="00CF66C0">
            <w:pPr>
              <w:spacing w:after="0"/>
              <w:jc w:val="right"/>
              <w:rPr>
                <w:rFonts w:cs="Times New Roman"/>
                <w:sz w:val="20"/>
                <w:szCs w:val="20"/>
              </w:rPr>
            </w:pPr>
            <w:r w:rsidRPr="00CF66C0">
              <w:rPr>
                <w:rFonts w:cs="Times New Roman"/>
                <w:sz w:val="20"/>
                <w:szCs w:val="20"/>
              </w:rPr>
              <w:t>185</w:t>
            </w:r>
          </w:p>
        </w:tc>
      </w:tr>
    </w:tbl>
    <w:p w:rsidR="005D3D30" w:rsidRPr="00D411BC" w:rsidRDefault="005D3D30" w:rsidP="00DB5681">
      <w:pPr>
        <w:suppressAutoHyphens w:val="0"/>
        <w:autoSpaceDE w:val="0"/>
        <w:autoSpaceDN w:val="0"/>
        <w:adjustRightInd w:val="0"/>
        <w:spacing w:after="0" w:line="240" w:lineRule="auto"/>
        <w:rPr>
          <w:rFonts w:cs="Times New Roman"/>
          <w:b/>
          <w:lang w:eastAsia="ru-RU" w:bidi="ar-SA"/>
        </w:rPr>
      </w:pPr>
    </w:p>
    <w:p w:rsidR="00E51C42" w:rsidRPr="00F817EA" w:rsidRDefault="00E51C42" w:rsidP="00E51C42">
      <w:pPr>
        <w:tabs>
          <w:tab w:val="left" w:pos="0"/>
        </w:tabs>
        <w:spacing w:after="0" w:line="240" w:lineRule="auto"/>
        <w:ind w:left="-426"/>
        <w:jc w:val="center"/>
        <w:rPr>
          <w:b/>
          <w:iCs/>
          <w:lang w:eastAsia="ar-SA"/>
        </w:rPr>
      </w:pPr>
      <w:r w:rsidRPr="00F817EA">
        <w:rPr>
          <w:b/>
          <w:iCs/>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w:t>
      </w:r>
      <w:r w:rsidR="005D6863">
        <w:t xml:space="preserve"> государственным</w:t>
      </w:r>
      <w:r w:rsidR="00E51C42">
        <w:t xml:space="preserve">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6004A7">
      <w:pPr>
        <w:widowControl/>
        <w:spacing w:after="0" w:line="240" w:lineRule="auto"/>
        <w:ind w:firstLine="709"/>
        <w:jc w:val="both"/>
        <w:rPr>
          <w:i/>
          <w:color w:val="000000"/>
        </w:rPr>
      </w:pPr>
      <w:r w:rsidRPr="00641516">
        <w:rPr>
          <w:i/>
          <w:iCs/>
          <w:color w:val="000000"/>
        </w:rPr>
        <w:t xml:space="preserve">При указании </w:t>
      </w:r>
      <w:r>
        <w:rPr>
          <w:i/>
          <w:iCs/>
          <w:color w:val="000000"/>
        </w:rPr>
        <w:t xml:space="preserve">в характеристиках товаров </w:t>
      </w:r>
      <w:r w:rsidR="00F61AC9">
        <w:rPr>
          <w:i/>
          <w:iCs/>
          <w:color w:val="000000"/>
        </w:rPr>
        <w:t>(</w:t>
      </w:r>
      <w:r w:rsidRPr="00641516">
        <w:rPr>
          <w:i/>
          <w:iCs/>
          <w:color w:val="000000"/>
        </w:rPr>
        <w:t>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835"/>
        <w:gridCol w:w="6521"/>
      </w:tblGrid>
      <w:tr w:rsidR="005D6613" w:rsidRPr="00387BDF" w:rsidTr="005D6613">
        <w:trPr>
          <w:trHeight w:val="106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 xml:space="preserve">№ </w:t>
            </w:r>
            <w:proofErr w:type="gramStart"/>
            <w:r>
              <w:rPr>
                <w:rFonts w:cs="Times New Roman"/>
                <w:sz w:val="22"/>
                <w:szCs w:val="22"/>
              </w:rPr>
              <w:t>п</w:t>
            </w:r>
            <w:proofErr w:type="gramEnd"/>
            <w:r>
              <w:rPr>
                <w:rFonts w:cs="Times New Roman"/>
                <w:sz w:val="22"/>
                <w:szCs w:val="22"/>
              </w:rPr>
              <w:t>/п</w:t>
            </w:r>
          </w:p>
        </w:tc>
        <w:tc>
          <w:tcPr>
            <w:tcW w:w="2835" w:type="dxa"/>
            <w:shd w:val="clear" w:color="auto" w:fill="FFFFFF"/>
            <w:vAlign w:val="center"/>
          </w:tcPr>
          <w:p w:rsidR="005D6613" w:rsidRPr="005D6613" w:rsidRDefault="005D6613" w:rsidP="005D6613">
            <w:pPr>
              <w:spacing w:after="0"/>
              <w:jc w:val="center"/>
              <w:rPr>
                <w:rFonts w:cs="Times New Roman"/>
                <w:sz w:val="22"/>
                <w:szCs w:val="22"/>
              </w:rPr>
            </w:pPr>
            <w:r w:rsidRPr="005D6613">
              <w:rPr>
                <w:rFonts w:cs="Times New Roman"/>
                <w:sz w:val="22"/>
                <w:szCs w:val="22"/>
              </w:rPr>
              <w:t>Наименование товара, товарный знак</w:t>
            </w:r>
          </w:p>
          <w:p w:rsidR="005D6613" w:rsidRPr="005D6613" w:rsidRDefault="005D6613" w:rsidP="005D6613">
            <w:pPr>
              <w:shd w:val="clear" w:color="auto" w:fill="FFFFFF"/>
              <w:spacing w:after="0"/>
              <w:jc w:val="center"/>
              <w:rPr>
                <w:rFonts w:cs="Times New Roman"/>
                <w:sz w:val="22"/>
                <w:szCs w:val="22"/>
              </w:rPr>
            </w:pPr>
            <w:r w:rsidRPr="005D6613">
              <w:rPr>
                <w:rFonts w:cs="Times New Roman"/>
                <w:sz w:val="22"/>
                <w:szCs w:val="22"/>
              </w:rPr>
              <w:t xml:space="preserve">(словесное обозначение) (при наличии), </w:t>
            </w:r>
            <w:proofErr w:type="gramStart"/>
            <w:r w:rsidRPr="005D6613">
              <w:rPr>
                <w:rFonts w:cs="Times New Roman"/>
                <w:sz w:val="22"/>
                <w:szCs w:val="22"/>
              </w:rPr>
              <w:t>используемого</w:t>
            </w:r>
            <w:proofErr w:type="gramEnd"/>
            <w:r w:rsidRPr="005D6613">
              <w:rPr>
                <w:rFonts w:cs="Times New Roman"/>
                <w:sz w:val="22"/>
                <w:szCs w:val="22"/>
              </w:rPr>
              <w:t xml:space="preserve"> при выполнении работ</w:t>
            </w:r>
          </w:p>
        </w:tc>
        <w:tc>
          <w:tcPr>
            <w:tcW w:w="6521" w:type="dxa"/>
            <w:shd w:val="clear" w:color="auto" w:fill="FFFFFF"/>
            <w:vAlign w:val="center"/>
          </w:tcPr>
          <w:p w:rsidR="005D6613" w:rsidRPr="005D6613" w:rsidRDefault="005D6613" w:rsidP="005D6613">
            <w:pPr>
              <w:shd w:val="clear" w:color="auto" w:fill="FFFFFF"/>
              <w:spacing w:after="0"/>
              <w:ind w:left="77" w:right="187"/>
              <w:jc w:val="center"/>
              <w:rPr>
                <w:rFonts w:cs="Times New Roman"/>
                <w:sz w:val="22"/>
                <w:szCs w:val="22"/>
              </w:rPr>
            </w:pPr>
            <w:r w:rsidRPr="005D6613">
              <w:rPr>
                <w:rFonts w:cs="Times New Roman"/>
                <w:sz w:val="22"/>
                <w:szCs w:val="22"/>
              </w:rPr>
              <w:t>Показатели товара</w:t>
            </w:r>
          </w:p>
        </w:tc>
      </w:tr>
      <w:tr w:rsidR="005D6613" w:rsidRPr="00944B3F" w:rsidTr="005D6613">
        <w:trPr>
          <w:trHeight w:val="3771"/>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1</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Щебень</w:t>
            </w:r>
          </w:p>
          <w:p w:rsidR="005D6613" w:rsidRPr="005D6613" w:rsidRDefault="005D6613" w:rsidP="005D6613">
            <w:pPr>
              <w:spacing w:after="0"/>
              <w:jc w:val="center"/>
              <w:rPr>
                <w:rFonts w:eastAsia="Calibri" w:cs="Times New Roman"/>
                <w:b/>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Фракция свыше 5 до 10 мм.</w:t>
            </w:r>
          </w:p>
          <w:p w:rsidR="005D6613" w:rsidRPr="005D6613" w:rsidRDefault="005D6613" w:rsidP="005D6613">
            <w:pPr>
              <w:spacing w:after="0"/>
              <w:jc w:val="both"/>
              <w:rPr>
                <w:rFonts w:cs="Times New Roman"/>
                <w:sz w:val="22"/>
                <w:szCs w:val="22"/>
              </w:rPr>
            </w:pPr>
            <w:r w:rsidRPr="005D6613">
              <w:rPr>
                <w:rFonts w:cs="Times New Roman"/>
                <w:sz w:val="22"/>
                <w:szCs w:val="22"/>
              </w:rPr>
              <w:t>Марка по прочности  не менее М800.</w:t>
            </w:r>
          </w:p>
          <w:p w:rsidR="005D6613" w:rsidRPr="005D6613" w:rsidRDefault="005D6613" w:rsidP="005D6613">
            <w:pPr>
              <w:spacing w:after="0"/>
              <w:jc w:val="both"/>
              <w:rPr>
                <w:rFonts w:cs="Times New Roman"/>
                <w:sz w:val="22"/>
                <w:szCs w:val="22"/>
              </w:rPr>
            </w:pPr>
            <w:r w:rsidRPr="005D6613">
              <w:rPr>
                <w:rFonts w:cs="Times New Roman"/>
                <w:sz w:val="22"/>
                <w:szCs w:val="22"/>
              </w:rPr>
              <w:t>Полные остатки на ситах   1,25 D до 0,5 %.</w:t>
            </w:r>
          </w:p>
          <w:p w:rsidR="005D6613" w:rsidRPr="005D6613" w:rsidRDefault="005D6613" w:rsidP="005D6613">
            <w:pPr>
              <w:spacing w:after="0"/>
              <w:jc w:val="both"/>
              <w:rPr>
                <w:rFonts w:cs="Times New Roman"/>
                <w:sz w:val="22"/>
                <w:szCs w:val="22"/>
              </w:rPr>
            </w:pPr>
            <w:proofErr w:type="gramStart"/>
            <w:r w:rsidRPr="005D6613">
              <w:rPr>
                <w:rFonts w:cs="Times New Roman"/>
                <w:sz w:val="22"/>
                <w:szCs w:val="22"/>
                <w:lang w:val="en-US"/>
              </w:rPr>
              <w:t>D</w:t>
            </w:r>
            <w:r w:rsidRPr="005D6613">
              <w:rPr>
                <w:rFonts w:cs="Times New Roman"/>
                <w:sz w:val="22"/>
                <w:szCs w:val="22"/>
              </w:rPr>
              <w:t>наиб  до</w:t>
            </w:r>
            <w:proofErr w:type="gramEnd"/>
            <w:r w:rsidRPr="005D6613">
              <w:rPr>
                <w:rFonts w:cs="Times New Roman"/>
                <w:sz w:val="22"/>
                <w:szCs w:val="22"/>
              </w:rPr>
              <w:t xml:space="preserve"> 10.</w:t>
            </w:r>
          </w:p>
          <w:p w:rsidR="005D6613" w:rsidRPr="005D6613" w:rsidRDefault="005D6613" w:rsidP="005D6613">
            <w:pPr>
              <w:spacing w:after="0"/>
              <w:jc w:val="both"/>
              <w:rPr>
                <w:rFonts w:cs="Times New Roman"/>
                <w:sz w:val="22"/>
                <w:szCs w:val="22"/>
              </w:rPr>
            </w:pPr>
            <w:r w:rsidRPr="005D6613">
              <w:rPr>
                <w:rFonts w:cs="Times New Roman"/>
                <w:sz w:val="22"/>
                <w:szCs w:val="22"/>
              </w:rPr>
              <w:t>0,5 (</w:t>
            </w:r>
            <w:proofErr w:type="gramStart"/>
            <w:r w:rsidRPr="005D6613">
              <w:rPr>
                <w:rFonts w:cs="Times New Roman"/>
                <w:sz w:val="22"/>
                <w:szCs w:val="22"/>
                <w:lang w:val="en-US"/>
              </w:rPr>
              <w:t>D</w:t>
            </w:r>
            <w:proofErr w:type="gramEnd"/>
            <w:r w:rsidRPr="005D6613">
              <w:rPr>
                <w:rFonts w:cs="Times New Roman"/>
                <w:sz w:val="22"/>
                <w:szCs w:val="22"/>
              </w:rPr>
              <w:t xml:space="preserve">наиб+ </w:t>
            </w:r>
            <w:r w:rsidRPr="005D6613">
              <w:rPr>
                <w:rFonts w:cs="Times New Roman"/>
                <w:sz w:val="22"/>
                <w:szCs w:val="22"/>
                <w:lang w:val="en-US"/>
              </w:rPr>
              <w:t>D</w:t>
            </w:r>
            <w:proofErr w:type="spellStart"/>
            <w:r w:rsidRPr="005D6613">
              <w:rPr>
                <w:rFonts w:cs="Times New Roman"/>
                <w:sz w:val="22"/>
                <w:szCs w:val="22"/>
              </w:rPr>
              <w:t>наим</w:t>
            </w:r>
            <w:proofErr w:type="spellEnd"/>
            <w:r w:rsidRPr="005D6613">
              <w:rPr>
                <w:rFonts w:cs="Times New Roman"/>
                <w:sz w:val="22"/>
                <w:szCs w:val="22"/>
              </w:rPr>
              <w:t>) от 30 до 60 (80).</w:t>
            </w:r>
          </w:p>
          <w:p w:rsidR="005D6613" w:rsidRPr="005D6613" w:rsidRDefault="005D6613" w:rsidP="005D6613">
            <w:pPr>
              <w:spacing w:after="0"/>
              <w:jc w:val="both"/>
              <w:rPr>
                <w:rFonts w:cs="Times New Roman"/>
                <w:sz w:val="22"/>
                <w:szCs w:val="22"/>
              </w:rPr>
            </w:pPr>
            <w:proofErr w:type="gramStart"/>
            <w:r w:rsidRPr="005D6613">
              <w:rPr>
                <w:rFonts w:cs="Times New Roman"/>
                <w:sz w:val="22"/>
                <w:szCs w:val="22"/>
                <w:lang w:val="en-US"/>
              </w:rPr>
              <w:t>D</w:t>
            </w:r>
            <w:proofErr w:type="spellStart"/>
            <w:r w:rsidRPr="005D6613">
              <w:rPr>
                <w:rFonts w:cs="Times New Roman"/>
                <w:sz w:val="22"/>
                <w:szCs w:val="22"/>
              </w:rPr>
              <w:t>наим</w:t>
            </w:r>
            <w:proofErr w:type="spellEnd"/>
            <w:r w:rsidRPr="005D6613">
              <w:rPr>
                <w:rFonts w:cs="Times New Roman"/>
                <w:sz w:val="22"/>
                <w:szCs w:val="22"/>
              </w:rPr>
              <w:t xml:space="preserve">  от</w:t>
            </w:r>
            <w:proofErr w:type="gramEnd"/>
            <w:r w:rsidRPr="005D6613">
              <w:rPr>
                <w:rFonts w:cs="Times New Roman"/>
                <w:sz w:val="22"/>
                <w:szCs w:val="22"/>
              </w:rPr>
              <w:t xml:space="preserve"> 90 до 100.</w:t>
            </w:r>
          </w:p>
          <w:p w:rsidR="005D6613" w:rsidRPr="005D6613" w:rsidRDefault="005D6613" w:rsidP="005D6613">
            <w:pPr>
              <w:spacing w:after="0"/>
              <w:jc w:val="both"/>
              <w:rPr>
                <w:rFonts w:cs="Times New Roman"/>
                <w:sz w:val="22"/>
                <w:szCs w:val="22"/>
              </w:rPr>
            </w:pPr>
            <w:r w:rsidRPr="005D6613">
              <w:rPr>
                <w:rFonts w:cs="Times New Roman"/>
                <w:sz w:val="22"/>
                <w:szCs w:val="22"/>
              </w:rPr>
              <w:t>Марка по морозостойкости не менее F150.</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Марка по </w:t>
            </w:r>
            <w:proofErr w:type="spellStart"/>
            <w:r w:rsidRPr="005D6613">
              <w:rPr>
                <w:rFonts w:eastAsia="Calibri" w:cs="Times New Roman"/>
                <w:sz w:val="22"/>
                <w:szCs w:val="22"/>
              </w:rPr>
              <w:t>истираемости</w:t>
            </w:r>
            <w:proofErr w:type="spellEnd"/>
            <w:r w:rsidRPr="005D6613">
              <w:rPr>
                <w:rFonts w:eastAsia="Calibri" w:cs="Times New Roman"/>
                <w:sz w:val="22"/>
                <w:szCs w:val="22"/>
              </w:rPr>
              <w:t xml:space="preserve"> не менее И</w:t>
            </w:r>
            <w:proofErr w:type="gramStart"/>
            <w:r w:rsidRPr="005D6613">
              <w:rPr>
                <w:rFonts w:eastAsia="Calibri" w:cs="Times New Roman"/>
                <w:sz w:val="22"/>
                <w:szCs w:val="22"/>
              </w:rPr>
              <w:t>2</w:t>
            </w:r>
            <w:proofErr w:type="gramEnd"/>
            <w:r w:rsidRPr="005D6613">
              <w:rPr>
                <w:rFonts w:eastAsia="Calibri" w:cs="Times New Roman"/>
                <w:sz w:val="22"/>
                <w:szCs w:val="22"/>
              </w:rPr>
              <w:t>.</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Потеря массы при испытании свыше  25 до 45.</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Содержание дробленых зерен не менее 80 (60) % (по массе). </w:t>
            </w:r>
          </w:p>
          <w:p w:rsidR="005D6613" w:rsidRPr="005D6613" w:rsidRDefault="005D6613" w:rsidP="005D6613">
            <w:pPr>
              <w:spacing w:after="0"/>
              <w:jc w:val="both"/>
              <w:rPr>
                <w:rFonts w:eastAsia="Calibri" w:cs="Times New Roman"/>
                <w:sz w:val="22"/>
                <w:szCs w:val="22"/>
              </w:rPr>
            </w:pPr>
            <w:r w:rsidRPr="005D6613">
              <w:rPr>
                <w:rFonts w:cs="Times New Roman"/>
                <w:sz w:val="22"/>
                <w:szCs w:val="22"/>
              </w:rPr>
              <w:t>Содержание зерен слабых пород не более</w:t>
            </w:r>
            <w:r w:rsidRPr="005D6613">
              <w:rPr>
                <w:rFonts w:eastAsia="Calibri" w:cs="Times New Roman"/>
                <w:sz w:val="22"/>
                <w:szCs w:val="22"/>
              </w:rPr>
              <w:t xml:space="preserve"> 10 % (по массе).</w:t>
            </w:r>
          </w:p>
          <w:p w:rsidR="005D6613" w:rsidRPr="005D6613" w:rsidRDefault="005D6613" w:rsidP="005D6613">
            <w:pPr>
              <w:spacing w:after="0"/>
              <w:jc w:val="both"/>
              <w:rPr>
                <w:rFonts w:cs="Times New Roman"/>
                <w:sz w:val="22"/>
                <w:szCs w:val="22"/>
              </w:rPr>
            </w:pPr>
            <w:r w:rsidRPr="005D6613">
              <w:rPr>
                <w:rFonts w:eastAsia="Calibri" w:cs="Times New Roman"/>
                <w:sz w:val="22"/>
                <w:szCs w:val="22"/>
              </w:rPr>
              <w:t xml:space="preserve">Потеря массы при испытании на </w:t>
            </w:r>
            <w:proofErr w:type="spellStart"/>
            <w:r w:rsidRPr="005D6613">
              <w:rPr>
                <w:rFonts w:eastAsia="Calibri" w:cs="Times New Roman"/>
                <w:sz w:val="22"/>
                <w:szCs w:val="22"/>
              </w:rPr>
              <w:t>дробимость</w:t>
            </w:r>
            <w:proofErr w:type="spellEnd"/>
            <w:r w:rsidRPr="005D6613">
              <w:rPr>
                <w:rFonts w:eastAsia="Calibri" w:cs="Times New Roman"/>
                <w:sz w:val="22"/>
                <w:szCs w:val="22"/>
              </w:rPr>
              <w:t xml:space="preserve"> не более 18 %. </w:t>
            </w:r>
            <w:r w:rsidRPr="005D6613">
              <w:rPr>
                <w:rFonts w:cs="Times New Roman"/>
                <w:sz w:val="22"/>
                <w:szCs w:val="22"/>
              </w:rPr>
              <w:t>Число циклов замораживания - оттаивания – 200 или 150, потеря массы не более 5 %.</w:t>
            </w:r>
          </w:p>
        </w:tc>
      </w:tr>
      <w:tr w:rsidR="005D6613" w:rsidRPr="00C32658" w:rsidTr="005D6613">
        <w:trPr>
          <w:trHeight w:val="1315"/>
        </w:trPr>
        <w:tc>
          <w:tcPr>
            <w:tcW w:w="567" w:type="dxa"/>
            <w:shd w:val="clear" w:color="auto" w:fill="FFFFFF"/>
          </w:tcPr>
          <w:p w:rsidR="005D6613" w:rsidRPr="005D6613" w:rsidRDefault="005D6613" w:rsidP="005D6613">
            <w:pPr>
              <w:spacing w:after="0"/>
              <w:jc w:val="center"/>
              <w:rPr>
                <w:rFonts w:eastAsia="Calibri" w:cs="Times New Roman"/>
                <w:sz w:val="22"/>
                <w:szCs w:val="22"/>
                <w:lang w:eastAsia="en-US"/>
              </w:rPr>
            </w:pPr>
            <w:r>
              <w:rPr>
                <w:rFonts w:eastAsia="Calibri" w:cs="Times New Roman"/>
                <w:sz w:val="22"/>
                <w:szCs w:val="22"/>
                <w:lang w:eastAsia="en-US"/>
              </w:rPr>
              <w:t>2</w:t>
            </w:r>
          </w:p>
        </w:tc>
        <w:tc>
          <w:tcPr>
            <w:tcW w:w="2835" w:type="dxa"/>
            <w:shd w:val="clear" w:color="auto" w:fill="FFFFFF"/>
          </w:tcPr>
          <w:p w:rsidR="005D6613" w:rsidRPr="005D6613" w:rsidRDefault="005D6613" w:rsidP="005D6613">
            <w:pPr>
              <w:spacing w:after="0"/>
              <w:jc w:val="center"/>
              <w:rPr>
                <w:rFonts w:eastAsia="Calibri" w:cs="Times New Roman"/>
                <w:sz w:val="22"/>
                <w:szCs w:val="22"/>
                <w:lang w:eastAsia="en-US"/>
              </w:rPr>
            </w:pPr>
            <w:r w:rsidRPr="005D6613">
              <w:rPr>
                <w:rFonts w:eastAsia="Calibri" w:cs="Times New Roman"/>
                <w:sz w:val="22"/>
                <w:szCs w:val="22"/>
                <w:lang w:eastAsia="en-US"/>
              </w:rPr>
              <w:t>Сталь арматурная</w:t>
            </w:r>
          </w:p>
        </w:tc>
        <w:tc>
          <w:tcPr>
            <w:tcW w:w="6521" w:type="dxa"/>
            <w:shd w:val="clear" w:color="auto" w:fill="FFFFFF"/>
          </w:tcPr>
          <w:p w:rsidR="005D6613" w:rsidRPr="005D6613" w:rsidRDefault="005D6613" w:rsidP="005D6613">
            <w:pPr>
              <w:shd w:val="clear" w:color="auto" w:fill="FFFFFF"/>
              <w:snapToGrid w:val="0"/>
              <w:spacing w:after="0"/>
              <w:jc w:val="both"/>
              <w:rPr>
                <w:rFonts w:cs="Times New Roman"/>
                <w:sz w:val="22"/>
                <w:szCs w:val="22"/>
                <w:lang w:eastAsia="ar-SA"/>
              </w:rPr>
            </w:pPr>
            <w:r w:rsidRPr="005D6613">
              <w:rPr>
                <w:rFonts w:cs="Times New Roman"/>
                <w:sz w:val="22"/>
                <w:szCs w:val="22"/>
                <w:lang w:eastAsia="ar-SA"/>
              </w:rPr>
              <w:t xml:space="preserve">Горячекатаная арматурная сталь периодического профиля класса </w:t>
            </w:r>
            <w:r w:rsidRPr="005D6613">
              <w:rPr>
                <w:rFonts w:cs="Times New Roman"/>
                <w:sz w:val="22"/>
                <w:szCs w:val="22"/>
                <w:lang w:val="en-US" w:eastAsia="ar-SA"/>
              </w:rPr>
              <w:t>A</w:t>
            </w:r>
            <w:r w:rsidRPr="005D6613">
              <w:rPr>
                <w:rFonts w:cs="Times New Roman"/>
                <w:sz w:val="22"/>
                <w:szCs w:val="22"/>
                <w:lang w:eastAsia="ar-SA"/>
              </w:rPr>
              <w:t>-</w:t>
            </w:r>
            <w:r w:rsidRPr="005D6613">
              <w:rPr>
                <w:rFonts w:cs="Times New Roman"/>
                <w:sz w:val="22"/>
                <w:szCs w:val="22"/>
                <w:lang w:val="en-US" w:eastAsia="ar-SA"/>
              </w:rPr>
              <w:t>I</w:t>
            </w:r>
            <w:r w:rsidRPr="005D6613">
              <w:rPr>
                <w:rFonts w:cs="Times New Roman"/>
                <w:sz w:val="22"/>
                <w:szCs w:val="22"/>
                <w:lang w:eastAsia="ar-SA"/>
              </w:rPr>
              <w:t xml:space="preserve"> (А240) или </w:t>
            </w:r>
            <w:r w:rsidRPr="005D6613">
              <w:rPr>
                <w:rFonts w:cs="Times New Roman"/>
                <w:sz w:val="22"/>
                <w:szCs w:val="22"/>
                <w:lang w:val="en-US" w:eastAsia="ar-SA"/>
              </w:rPr>
              <w:t>A</w:t>
            </w:r>
            <w:r w:rsidRPr="005D6613">
              <w:rPr>
                <w:rFonts w:cs="Times New Roman"/>
                <w:sz w:val="22"/>
                <w:szCs w:val="22"/>
                <w:lang w:eastAsia="ar-SA"/>
              </w:rPr>
              <w:t>-</w:t>
            </w:r>
            <w:r w:rsidRPr="005D6613">
              <w:rPr>
                <w:rFonts w:cs="Times New Roman"/>
                <w:sz w:val="22"/>
                <w:szCs w:val="22"/>
                <w:lang w:val="en-US" w:eastAsia="ar-SA"/>
              </w:rPr>
              <w:t>II</w:t>
            </w:r>
            <w:r w:rsidRPr="005D6613">
              <w:rPr>
                <w:rFonts w:cs="Times New Roman"/>
                <w:sz w:val="22"/>
                <w:szCs w:val="22"/>
                <w:lang w:eastAsia="ar-SA"/>
              </w:rPr>
              <w:t xml:space="preserve"> (А300) или </w:t>
            </w:r>
            <w:proofErr w:type="gramStart"/>
            <w:r w:rsidRPr="005D6613">
              <w:rPr>
                <w:rFonts w:cs="Times New Roman"/>
                <w:sz w:val="22"/>
                <w:szCs w:val="22"/>
                <w:lang w:eastAsia="ar-SA"/>
              </w:rPr>
              <w:t>А</w:t>
            </w:r>
            <w:proofErr w:type="gramEnd"/>
            <w:r w:rsidRPr="005D6613">
              <w:rPr>
                <w:rFonts w:cs="Times New Roman"/>
                <w:sz w:val="22"/>
                <w:szCs w:val="22"/>
                <w:lang w:eastAsia="ar-SA"/>
              </w:rPr>
              <w:t>-III (А400).</w:t>
            </w:r>
          </w:p>
          <w:p w:rsidR="005D6613" w:rsidRPr="005D6613" w:rsidRDefault="005D6613" w:rsidP="005D6613">
            <w:pPr>
              <w:shd w:val="clear" w:color="auto" w:fill="FFFFFF"/>
              <w:snapToGrid w:val="0"/>
              <w:spacing w:after="0"/>
              <w:jc w:val="both"/>
              <w:rPr>
                <w:rFonts w:cs="Times New Roman"/>
                <w:sz w:val="22"/>
                <w:szCs w:val="22"/>
                <w:lang w:eastAsia="ar-SA"/>
              </w:rPr>
            </w:pPr>
            <w:r w:rsidRPr="005D6613">
              <w:rPr>
                <w:rFonts w:cs="Times New Roman"/>
                <w:sz w:val="22"/>
                <w:szCs w:val="22"/>
                <w:lang w:eastAsia="ar-SA"/>
              </w:rPr>
              <w:t xml:space="preserve">Диаметр не менее 5 мм. </w:t>
            </w:r>
          </w:p>
          <w:p w:rsidR="005D6613" w:rsidRPr="005D6613" w:rsidRDefault="005D6613" w:rsidP="005D6613">
            <w:pPr>
              <w:shd w:val="clear" w:color="auto" w:fill="FFFFFF"/>
              <w:snapToGrid w:val="0"/>
              <w:spacing w:after="0"/>
              <w:jc w:val="both"/>
              <w:rPr>
                <w:rFonts w:cs="Times New Roman"/>
                <w:sz w:val="22"/>
                <w:szCs w:val="22"/>
                <w:lang w:eastAsia="ar-SA"/>
              </w:rPr>
            </w:pPr>
            <w:r w:rsidRPr="005D6613">
              <w:rPr>
                <w:rFonts w:cs="Times New Roman"/>
                <w:sz w:val="22"/>
                <w:szCs w:val="22"/>
                <w:lang w:eastAsia="ar-SA"/>
              </w:rPr>
              <w:t>Марка стали Ст3кп или Ст3пс или Ст3сп или Ст5сп или Ст5пс или 18Г2С или 35ГС или 25Г2С или 32Г2Рпс.</w:t>
            </w:r>
          </w:p>
        </w:tc>
      </w:tr>
      <w:tr w:rsidR="005D6613" w:rsidRPr="006678C6" w:rsidTr="005D6613">
        <w:trPr>
          <w:trHeight w:val="3818"/>
        </w:trPr>
        <w:tc>
          <w:tcPr>
            <w:tcW w:w="567" w:type="dxa"/>
            <w:shd w:val="clear" w:color="auto" w:fill="FFFFFF"/>
          </w:tcPr>
          <w:p w:rsidR="005D6613" w:rsidRPr="005D6613" w:rsidRDefault="005D6613" w:rsidP="005D6613">
            <w:pPr>
              <w:shd w:val="clear" w:color="auto" w:fill="FFFFFF"/>
              <w:spacing w:after="0"/>
              <w:jc w:val="center"/>
              <w:rPr>
                <w:rFonts w:cs="Times New Roman"/>
                <w:sz w:val="22"/>
                <w:szCs w:val="22"/>
              </w:rPr>
            </w:pPr>
            <w:r>
              <w:rPr>
                <w:rFonts w:cs="Times New Roman"/>
                <w:sz w:val="22"/>
                <w:szCs w:val="22"/>
              </w:rPr>
              <w:t>3</w:t>
            </w:r>
          </w:p>
        </w:tc>
        <w:tc>
          <w:tcPr>
            <w:tcW w:w="2835" w:type="dxa"/>
            <w:shd w:val="clear" w:color="auto" w:fill="FFFFFF"/>
          </w:tcPr>
          <w:p w:rsidR="005D6613" w:rsidRPr="005D6613" w:rsidRDefault="005D6613" w:rsidP="005D6613">
            <w:pPr>
              <w:shd w:val="clear" w:color="auto" w:fill="FFFFFF"/>
              <w:spacing w:after="0"/>
              <w:jc w:val="center"/>
              <w:rPr>
                <w:rFonts w:cs="Times New Roman"/>
                <w:sz w:val="22"/>
                <w:szCs w:val="22"/>
              </w:rPr>
            </w:pPr>
            <w:r w:rsidRPr="005D6613">
              <w:rPr>
                <w:rFonts w:cs="Times New Roman"/>
                <w:sz w:val="22"/>
                <w:szCs w:val="22"/>
              </w:rPr>
              <w:t>Бетон</w:t>
            </w:r>
          </w:p>
        </w:tc>
        <w:tc>
          <w:tcPr>
            <w:tcW w:w="6521" w:type="dxa"/>
            <w:shd w:val="clear" w:color="auto" w:fill="FFFFFF"/>
          </w:tcPr>
          <w:p w:rsidR="005D6613" w:rsidRPr="005D6613" w:rsidRDefault="005D6613" w:rsidP="005D6613">
            <w:pPr>
              <w:snapToGrid w:val="0"/>
              <w:spacing w:after="0"/>
              <w:jc w:val="both"/>
              <w:rPr>
                <w:rFonts w:eastAsia="Calibri" w:cs="Times New Roman"/>
                <w:sz w:val="22"/>
                <w:szCs w:val="22"/>
                <w:lang w:eastAsia="ar-SA"/>
              </w:rPr>
            </w:pPr>
            <w:r w:rsidRPr="005D6613">
              <w:rPr>
                <w:rFonts w:eastAsia="Calibri" w:cs="Times New Roman"/>
                <w:sz w:val="22"/>
                <w:szCs w:val="22"/>
                <w:lang w:eastAsia="ar-SA"/>
              </w:rPr>
              <w:t>Бетон должен удовлетворять требованиям государственных стандартов.</w:t>
            </w:r>
          </w:p>
          <w:p w:rsidR="005D6613" w:rsidRPr="005D6613" w:rsidRDefault="005D6613" w:rsidP="005D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alibri" w:cs="Times New Roman"/>
                <w:sz w:val="22"/>
                <w:szCs w:val="22"/>
                <w:lang w:eastAsia="ar-SA"/>
              </w:rPr>
            </w:pPr>
            <w:r w:rsidRPr="005D6613">
              <w:rPr>
                <w:rFonts w:eastAsia="Calibri" w:cs="Times New Roman"/>
                <w:sz w:val="22"/>
                <w:szCs w:val="22"/>
                <w:lang w:eastAsia="ar-SA"/>
              </w:rPr>
              <w:t>Требования к техническим характеристикам: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По объемной массе </w:t>
            </w:r>
            <w:proofErr w:type="gramStart"/>
            <w:r w:rsidRPr="005D6613">
              <w:rPr>
                <w:rFonts w:cs="Times New Roman"/>
                <w:sz w:val="22"/>
                <w:szCs w:val="22"/>
              </w:rPr>
              <w:t>тяжелый</w:t>
            </w:r>
            <w:proofErr w:type="gramEnd"/>
            <w:r w:rsidRPr="005D6613">
              <w:rPr>
                <w:rFonts w:cs="Times New Roman"/>
                <w:sz w:val="22"/>
                <w:szCs w:val="22"/>
              </w:rPr>
              <w:t xml:space="preserve">. </w:t>
            </w:r>
          </w:p>
          <w:p w:rsidR="005D6613" w:rsidRPr="005D6613" w:rsidRDefault="005D6613" w:rsidP="005D6613">
            <w:pPr>
              <w:spacing w:after="0"/>
              <w:jc w:val="both"/>
              <w:rPr>
                <w:rFonts w:eastAsia="Calibri" w:cs="Times New Roman"/>
                <w:sz w:val="22"/>
                <w:szCs w:val="22"/>
                <w:lang w:eastAsia="ar-SA"/>
              </w:rPr>
            </w:pPr>
            <w:r w:rsidRPr="005D6613">
              <w:rPr>
                <w:rFonts w:eastAsia="Calibri" w:cs="Times New Roman"/>
                <w:sz w:val="22"/>
                <w:szCs w:val="22"/>
                <w:lang w:eastAsia="ar-SA"/>
              </w:rPr>
              <w:t>Класс бетона не ниже</w:t>
            </w:r>
            <w:proofErr w:type="gramStart"/>
            <w:r w:rsidRPr="005D6613">
              <w:rPr>
                <w:rFonts w:eastAsia="Calibri" w:cs="Times New Roman"/>
                <w:sz w:val="22"/>
                <w:szCs w:val="22"/>
                <w:lang w:eastAsia="ar-SA"/>
              </w:rPr>
              <w:t xml:space="preserve"> В</w:t>
            </w:r>
            <w:proofErr w:type="gramEnd"/>
            <w:r w:rsidRPr="005D6613">
              <w:rPr>
                <w:rFonts w:eastAsia="Calibri" w:cs="Times New Roman"/>
                <w:sz w:val="22"/>
                <w:szCs w:val="22"/>
                <w:lang w:eastAsia="ar-SA"/>
              </w:rPr>
              <w:t xml:space="preserve"> 15 (М200). </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Морозостойкость не менее </w:t>
            </w:r>
            <w:r w:rsidRPr="005D6613">
              <w:rPr>
                <w:rFonts w:cs="Times New Roman"/>
                <w:sz w:val="22"/>
                <w:szCs w:val="22"/>
                <w:lang w:val="en-US"/>
              </w:rPr>
              <w:t>F</w:t>
            </w:r>
            <w:r w:rsidRPr="005D6613">
              <w:rPr>
                <w:rFonts w:cs="Times New Roman"/>
                <w:sz w:val="22"/>
                <w:szCs w:val="22"/>
              </w:rPr>
              <w:t>50.</w:t>
            </w:r>
          </w:p>
          <w:p w:rsidR="005D6613" w:rsidRPr="005D6613" w:rsidRDefault="005D6613" w:rsidP="005D6613">
            <w:pPr>
              <w:spacing w:after="0"/>
              <w:jc w:val="both"/>
              <w:rPr>
                <w:rFonts w:eastAsia="Calibri" w:cs="Times New Roman"/>
                <w:sz w:val="22"/>
                <w:szCs w:val="22"/>
                <w:vertAlign w:val="superscript"/>
                <w:lang w:eastAsia="ar-SA"/>
              </w:rPr>
            </w:pPr>
            <w:r w:rsidRPr="005D6613">
              <w:rPr>
                <w:rFonts w:eastAsia="Calibri" w:cs="Times New Roman"/>
                <w:sz w:val="22"/>
                <w:szCs w:val="22"/>
                <w:lang w:eastAsia="ar-SA"/>
              </w:rPr>
              <w:t>Плотность от 1800 до 2500 кг/м</w:t>
            </w:r>
            <w:r w:rsidRPr="005D6613">
              <w:rPr>
                <w:rFonts w:eastAsia="Calibri" w:cs="Times New Roman"/>
                <w:sz w:val="22"/>
                <w:szCs w:val="22"/>
                <w:vertAlign w:val="superscript"/>
                <w:lang w:eastAsia="ar-SA"/>
              </w:rPr>
              <w:t>3</w:t>
            </w:r>
            <w:r w:rsidRPr="005D6613">
              <w:rPr>
                <w:rFonts w:eastAsia="Calibri" w:cs="Times New Roman"/>
                <w:sz w:val="22"/>
                <w:szCs w:val="22"/>
                <w:lang w:eastAsia="ar-SA"/>
              </w:rPr>
              <w:t>.</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Водонепроницаемость не менее </w:t>
            </w:r>
            <w:r w:rsidRPr="005D6613">
              <w:rPr>
                <w:rFonts w:cs="Times New Roman"/>
                <w:sz w:val="22"/>
                <w:szCs w:val="22"/>
                <w:lang w:val="en-US"/>
              </w:rPr>
              <w:t>W</w:t>
            </w:r>
            <w:r w:rsidRPr="005D6613">
              <w:rPr>
                <w:rFonts w:cs="Times New Roman"/>
                <w:sz w:val="22"/>
                <w:szCs w:val="22"/>
              </w:rPr>
              <w:t>2.</w:t>
            </w:r>
          </w:p>
          <w:p w:rsidR="005D6613" w:rsidRPr="005D6613" w:rsidRDefault="005D6613" w:rsidP="005D6613">
            <w:pPr>
              <w:spacing w:after="0"/>
              <w:jc w:val="both"/>
              <w:rPr>
                <w:rFonts w:eastAsia="Calibri" w:cs="Times New Roman"/>
                <w:sz w:val="22"/>
                <w:szCs w:val="22"/>
                <w:lang w:eastAsia="ar-SA"/>
              </w:rPr>
            </w:pPr>
            <w:r w:rsidRPr="005D6613">
              <w:rPr>
                <w:rFonts w:eastAsia="Calibri" w:cs="Times New Roman"/>
                <w:sz w:val="22"/>
                <w:szCs w:val="22"/>
                <w:lang w:eastAsia="ar-SA"/>
              </w:rPr>
              <w:t>Средняя прочность бетона: от 196,5 до 294,7 кгс/см</w:t>
            </w:r>
            <w:proofErr w:type="gramStart"/>
            <w:r w:rsidRPr="005D6613">
              <w:rPr>
                <w:rFonts w:eastAsia="Calibri" w:cs="Times New Roman"/>
                <w:sz w:val="22"/>
                <w:szCs w:val="22"/>
                <w:vertAlign w:val="superscript"/>
                <w:lang w:eastAsia="ar-SA"/>
              </w:rPr>
              <w:t>2</w:t>
            </w:r>
            <w:proofErr w:type="gramEnd"/>
            <w:r w:rsidRPr="005D6613">
              <w:rPr>
                <w:rFonts w:eastAsia="Calibri" w:cs="Times New Roman"/>
                <w:sz w:val="22"/>
                <w:szCs w:val="22"/>
                <w:lang w:eastAsia="ar-SA"/>
              </w:rPr>
              <w:t>.</w:t>
            </w:r>
          </w:p>
          <w:p w:rsidR="005D6613" w:rsidRPr="005D6613" w:rsidRDefault="005D6613" w:rsidP="005D6613">
            <w:pPr>
              <w:spacing w:after="0"/>
              <w:jc w:val="both"/>
              <w:rPr>
                <w:rFonts w:eastAsia="Calibri" w:cs="Times New Roman"/>
                <w:sz w:val="22"/>
                <w:szCs w:val="22"/>
                <w:lang w:eastAsia="ar-SA"/>
              </w:rPr>
            </w:pPr>
            <w:r w:rsidRPr="005D6613">
              <w:rPr>
                <w:rFonts w:eastAsia="Calibri" w:cs="Times New Roman"/>
                <w:sz w:val="22"/>
                <w:szCs w:val="22"/>
                <w:lang w:eastAsia="ar-SA"/>
              </w:rPr>
              <w:t>Наибольшая крупность заполнителя 20 или 40 мм.</w:t>
            </w:r>
          </w:p>
          <w:p w:rsidR="005D6613" w:rsidRPr="005D6613" w:rsidRDefault="005D6613" w:rsidP="005D6613">
            <w:pPr>
              <w:spacing w:after="0"/>
              <w:jc w:val="both"/>
              <w:rPr>
                <w:rFonts w:eastAsia="Calibri" w:cs="Times New Roman"/>
                <w:sz w:val="22"/>
                <w:szCs w:val="22"/>
                <w:lang w:eastAsia="ar-SA"/>
              </w:rPr>
            </w:pPr>
            <w:r w:rsidRPr="005D6613">
              <w:rPr>
                <w:rFonts w:eastAsia="Calibri" w:cs="Times New Roman"/>
                <w:sz w:val="22"/>
                <w:szCs w:val="22"/>
                <w:lang w:eastAsia="ar-SA"/>
              </w:rPr>
              <w:t xml:space="preserve">Содержание фракции от 3 до 10 мм в крупном заполнителе в диапазоне конкретных значений верхний </w:t>
            </w:r>
            <w:proofErr w:type="gramStart"/>
            <w:r w:rsidRPr="005D6613">
              <w:rPr>
                <w:rFonts w:eastAsia="Calibri" w:cs="Times New Roman"/>
                <w:sz w:val="22"/>
                <w:szCs w:val="22"/>
                <w:lang w:eastAsia="ar-SA"/>
              </w:rPr>
              <w:t>предел</w:t>
            </w:r>
            <w:proofErr w:type="gramEnd"/>
            <w:r w:rsidRPr="005D6613">
              <w:rPr>
                <w:rFonts w:eastAsia="Calibri" w:cs="Times New Roman"/>
                <w:sz w:val="22"/>
                <w:szCs w:val="22"/>
                <w:lang w:eastAsia="ar-SA"/>
              </w:rPr>
              <w:t xml:space="preserve"> которого, в %, менее 40 и нижний предел более 25. </w:t>
            </w:r>
          </w:p>
          <w:p w:rsidR="005D6613" w:rsidRPr="005D6613" w:rsidRDefault="005D6613" w:rsidP="005D6613">
            <w:pPr>
              <w:spacing w:after="0"/>
              <w:jc w:val="both"/>
              <w:rPr>
                <w:rFonts w:cs="Times New Roman"/>
                <w:sz w:val="22"/>
                <w:szCs w:val="22"/>
              </w:rPr>
            </w:pPr>
            <w:r w:rsidRPr="005D6613">
              <w:rPr>
                <w:rFonts w:eastAsia="Calibri" w:cs="Times New Roman"/>
                <w:sz w:val="22"/>
                <w:szCs w:val="22"/>
                <w:lang w:eastAsia="ar-SA"/>
              </w:rPr>
              <w:t xml:space="preserve">Содержание фракции свыше 10 до 20 мм в крупном заполнителе в диапазоне конкретных значений верхний </w:t>
            </w:r>
            <w:proofErr w:type="gramStart"/>
            <w:r w:rsidRPr="005D6613">
              <w:rPr>
                <w:rFonts w:eastAsia="Calibri" w:cs="Times New Roman"/>
                <w:sz w:val="22"/>
                <w:szCs w:val="22"/>
                <w:lang w:eastAsia="ar-SA"/>
              </w:rPr>
              <w:t>предел</w:t>
            </w:r>
            <w:proofErr w:type="gramEnd"/>
            <w:r w:rsidRPr="005D6613">
              <w:rPr>
                <w:rFonts w:eastAsia="Calibri" w:cs="Times New Roman"/>
                <w:sz w:val="22"/>
                <w:szCs w:val="22"/>
                <w:lang w:eastAsia="ar-SA"/>
              </w:rPr>
              <w:t xml:space="preserve"> которого, %,  менее  75 и нижний предел более 60.</w:t>
            </w:r>
          </w:p>
        </w:tc>
      </w:tr>
      <w:tr w:rsidR="005D6613" w:rsidRPr="00AA2814" w:rsidTr="005D6613">
        <w:trPr>
          <w:trHeight w:val="3960"/>
        </w:trPr>
        <w:tc>
          <w:tcPr>
            <w:tcW w:w="567" w:type="dxa"/>
            <w:shd w:val="clear" w:color="auto" w:fill="FFFFFF"/>
          </w:tcPr>
          <w:p w:rsidR="005D6613" w:rsidRPr="005D6613" w:rsidRDefault="005D6613" w:rsidP="005D6613">
            <w:pPr>
              <w:spacing w:after="0"/>
              <w:jc w:val="center"/>
              <w:rPr>
                <w:rFonts w:eastAsia="Calibri" w:cs="Times New Roman"/>
                <w:sz w:val="22"/>
                <w:szCs w:val="22"/>
                <w:lang w:eastAsia="en-US"/>
              </w:rPr>
            </w:pPr>
            <w:r>
              <w:rPr>
                <w:rFonts w:eastAsia="Calibri" w:cs="Times New Roman"/>
                <w:sz w:val="22"/>
                <w:szCs w:val="22"/>
                <w:lang w:eastAsia="en-US"/>
              </w:rPr>
              <w:lastRenderedPageBreak/>
              <w:t>4</w:t>
            </w:r>
          </w:p>
        </w:tc>
        <w:tc>
          <w:tcPr>
            <w:tcW w:w="2835" w:type="dxa"/>
            <w:shd w:val="clear" w:color="auto" w:fill="FFFFFF"/>
          </w:tcPr>
          <w:p w:rsidR="005D6613" w:rsidRPr="005D6613" w:rsidRDefault="005D6613" w:rsidP="005D6613">
            <w:pPr>
              <w:spacing w:after="0"/>
              <w:jc w:val="center"/>
              <w:rPr>
                <w:rFonts w:eastAsia="Calibri" w:cs="Times New Roman"/>
                <w:sz w:val="22"/>
                <w:szCs w:val="22"/>
                <w:lang w:eastAsia="en-US"/>
              </w:rPr>
            </w:pPr>
            <w:proofErr w:type="spellStart"/>
            <w:r w:rsidRPr="005D6613">
              <w:rPr>
                <w:rFonts w:eastAsia="Calibri" w:cs="Times New Roman"/>
                <w:sz w:val="22"/>
                <w:szCs w:val="22"/>
                <w:lang w:eastAsia="en-US"/>
              </w:rPr>
              <w:t>Пескоцементная</w:t>
            </w:r>
            <w:proofErr w:type="spellEnd"/>
            <w:r w:rsidRPr="005D6613">
              <w:rPr>
                <w:rFonts w:eastAsia="Calibri" w:cs="Times New Roman"/>
                <w:sz w:val="22"/>
                <w:szCs w:val="22"/>
                <w:lang w:eastAsia="en-US"/>
              </w:rPr>
              <w:t xml:space="preserve"> смесь</w:t>
            </w:r>
          </w:p>
        </w:tc>
        <w:tc>
          <w:tcPr>
            <w:tcW w:w="6521" w:type="dxa"/>
            <w:shd w:val="clear" w:color="auto" w:fill="FFFFFF"/>
            <w:vAlign w:val="center"/>
          </w:tcPr>
          <w:p w:rsidR="005D6613" w:rsidRPr="005D6613" w:rsidRDefault="005D6613" w:rsidP="005D6613">
            <w:pPr>
              <w:shd w:val="clear" w:color="auto" w:fill="FFFFFF"/>
              <w:spacing w:after="0"/>
              <w:jc w:val="both"/>
              <w:rPr>
                <w:rFonts w:cs="Times New Roman"/>
                <w:sz w:val="22"/>
                <w:szCs w:val="22"/>
              </w:rPr>
            </w:pPr>
            <w:r w:rsidRPr="005D6613">
              <w:rPr>
                <w:rFonts w:cs="Times New Roman"/>
                <w:sz w:val="22"/>
                <w:szCs w:val="22"/>
              </w:rPr>
              <w:t>Содержание цемента  М400 не менее 60 %.</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Модуль крупности  </w:t>
            </w:r>
            <w:proofErr w:type="spellStart"/>
            <w:r w:rsidRPr="005D6613">
              <w:rPr>
                <w:rFonts w:cs="Times New Roman"/>
                <w:sz w:val="22"/>
                <w:szCs w:val="22"/>
              </w:rPr>
              <w:t>Мк</w:t>
            </w:r>
            <w:proofErr w:type="spellEnd"/>
            <w:r w:rsidRPr="005D6613">
              <w:rPr>
                <w:rFonts w:cs="Times New Roman"/>
                <w:sz w:val="22"/>
                <w:szCs w:val="22"/>
              </w:rPr>
              <w:t xml:space="preserve"> свыше 2,0 до 3,0. </w:t>
            </w:r>
          </w:p>
          <w:p w:rsidR="005D6613" w:rsidRPr="005D6613" w:rsidRDefault="005D6613" w:rsidP="005D6613">
            <w:pPr>
              <w:spacing w:after="0"/>
              <w:jc w:val="both"/>
              <w:rPr>
                <w:rFonts w:cs="Times New Roman"/>
                <w:sz w:val="22"/>
                <w:szCs w:val="22"/>
              </w:rPr>
            </w:pPr>
            <w:r w:rsidRPr="005D6613">
              <w:rPr>
                <w:rFonts w:cs="Times New Roman"/>
                <w:sz w:val="22"/>
                <w:szCs w:val="22"/>
              </w:rPr>
              <w:t>Полный остаток на сите № 063  свыше 30 до 65 %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свыше 10мм не более 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свыше 5мм не более 15 %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менее  0,16 мм не более 15 %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Марка песка  по прочности должна быть  более М 400.</w:t>
            </w:r>
          </w:p>
        </w:tc>
      </w:tr>
      <w:tr w:rsidR="005D6613" w:rsidRPr="00D47859" w:rsidTr="005D6613">
        <w:trPr>
          <w:trHeight w:val="1248"/>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5</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Песок</w:t>
            </w:r>
          </w:p>
          <w:p w:rsidR="005D6613" w:rsidRPr="005D6613" w:rsidRDefault="005D6613" w:rsidP="005D6613">
            <w:pPr>
              <w:spacing w:after="0"/>
              <w:jc w:val="center"/>
              <w:rPr>
                <w:rFonts w:cs="Times New Roman"/>
                <w:b/>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Класс 1или 2.</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Модуль крупности  </w:t>
            </w:r>
            <w:proofErr w:type="spellStart"/>
            <w:r w:rsidRPr="005D6613">
              <w:rPr>
                <w:rFonts w:cs="Times New Roman"/>
                <w:sz w:val="22"/>
                <w:szCs w:val="22"/>
              </w:rPr>
              <w:t>Мк</w:t>
            </w:r>
            <w:proofErr w:type="spellEnd"/>
            <w:r w:rsidRPr="005D6613">
              <w:rPr>
                <w:rFonts w:cs="Times New Roman"/>
                <w:sz w:val="22"/>
                <w:szCs w:val="22"/>
              </w:rPr>
              <w:t xml:space="preserve"> свыше 2,0 до 3,0. </w:t>
            </w:r>
          </w:p>
          <w:p w:rsidR="005D6613" w:rsidRPr="005D6613" w:rsidRDefault="005D6613" w:rsidP="005D6613">
            <w:pPr>
              <w:spacing w:after="0"/>
              <w:jc w:val="both"/>
              <w:rPr>
                <w:rFonts w:cs="Times New Roman"/>
                <w:sz w:val="22"/>
                <w:szCs w:val="22"/>
              </w:rPr>
            </w:pPr>
            <w:r w:rsidRPr="005D6613">
              <w:rPr>
                <w:rFonts w:cs="Times New Roman"/>
                <w:sz w:val="22"/>
                <w:szCs w:val="22"/>
              </w:rPr>
              <w:t>Полный остаток на сите № 063 свыше 30 до 65 %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свыше 10мм не более 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свыше 5мм не более 15 %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менее  0,16 мм не более 15 %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Марка песка  по прочности должна быть  более М 400.</w:t>
            </w:r>
          </w:p>
        </w:tc>
      </w:tr>
      <w:tr w:rsidR="005D6613" w:rsidRPr="00370E40" w:rsidTr="005D6613">
        <w:trPr>
          <w:trHeight w:val="646"/>
        </w:trPr>
        <w:tc>
          <w:tcPr>
            <w:tcW w:w="567" w:type="dxa"/>
            <w:shd w:val="clear" w:color="auto" w:fill="FFFFFF"/>
          </w:tcPr>
          <w:p w:rsidR="005D6613" w:rsidRPr="005D6613" w:rsidRDefault="005D6613" w:rsidP="005D6613">
            <w:pPr>
              <w:spacing w:after="0"/>
              <w:jc w:val="center"/>
              <w:outlineLvl w:val="0"/>
              <w:rPr>
                <w:rFonts w:cs="Times New Roman"/>
                <w:sz w:val="22"/>
                <w:szCs w:val="22"/>
              </w:rPr>
            </w:pPr>
            <w:r>
              <w:rPr>
                <w:rFonts w:cs="Times New Roman"/>
                <w:sz w:val="22"/>
                <w:szCs w:val="22"/>
              </w:rPr>
              <w:t>6</w:t>
            </w:r>
          </w:p>
        </w:tc>
        <w:tc>
          <w:tcPr>
            <w:tcW w:w="2835" w:type="dxa"/>
            <w:shd w:val="clear" w:color="auto" w:fill="FFFFFF"/>
          </w:tcPr>
          <w:p w:rsidR="005D6613" w:rsidRPr="005D6613" w:rsidRDefault="005D6613" w:rsidP="005D6613">
            <w:pPr>
              <w:spacing w:after="0"/>
              <w:jc w:val="center"/>
              <w:outlineLvl w:val="0"/>
              <w:rPr>
                <w:rFonts w:cs="Times New Roman"/>
                <w:sz w:val="22"/>
                <w:szCs w:val="22"/>
              </w:rPr>
            </w:pPr>
            <w:r w:rsidRPr="005D6613">
              <w:rPr>
                <w:rFonts w:cs="Times New Roman"/>
                <w:sz w:val="22"/>
                <w:szCs w:val="22"/>
              </w:rPr>
              <w:t>Материал для облицовки площадки подиума</w:t>
            </w: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Облицовочные мерные плиты из серого гранита.</w:t>
            </w:r>
          </w:p>
          <w:p w:rsidR="005D6613" w:rsidRPr="005D6613" w:rsidRDefault="005D6613" w:rsidP="005D6613">
            <w:pPr>
              <w:spacing w:after="0"/>
              <w:jc w:val="both"/>
              <w:outlineLvl w:val="0"/>
              <w:rPr>
                <w:rFonts w:cs="Times New Roman"/>
                <w:sz w:val="22"/>
                <w:szCs w:val="22"/>
              </w:rPr>
            </w:pPr>
            <w:r w:rsidRPr="005D6613">
              <w:rPr>
                <w:rFonts w:cs="Times New Roman"/>
                <w:sz w:val="22"/>
                <w:szCs w:val="22"/>
              </w:rPr>
              <w:t>Размер: 600х600х50мм.</w:t>
            </w:r>
          </w:p>
          <w:p w:rsidR="005D6613" w:rsidRPr="005D6613" w:rsidRDefault="005D6613" w:rsidP="005D6613">
            <w:pPr>
              <w:spacing w:after="0"/>
              <w:jc w:val="both"/>
              <w:rPr>
                <w:rFonts w:cs="Times New Roman"/>
                <w:sz w:val="22"/>
                <w:szCs w:val="22"/>
              </w:rPr>
            </w:pPr>
            <w:r w:rsidRPr="005D6613">
              <w:rPr>
                <w:rFonts w:cs="Times New Roman"/>
                <w:sz w:val="22"/>
                <w:szCs w:val="22"/>
              </w:rPr>
              <w:t>Плиты должны изготавливаться с обрезными гранями.</w:t>
            </w:r>
          </w:p>
          <w:p w:rsidR="005D6613" w:rsidRPr="005D6613" w:rsidRDefault="005D6613" w:rsidP="005D6613">
            <w:pPr>
              <w:spacing w:after="0"/>
              <w:jc w:val="both"/>
              <w:rPr>
                <w:rFonts w:cs="Times New Roman"/>
                <w:sz w:val="22"/>
                <w:szCs w:val="22"/>
              </w:rPr>
            </w:pPr>
            <w:r w:rsidRPr="005D6613">
              <w:rPr>
                <w:rFonts w:cs="Times New Roman"/>
                <w:sz w:val="22"/>
                <w:szCs w:val="22"/>
              </w:rPr>
              <w:t>Предельные отклонения от номинальных размеров плит не должны превышать:</w:t>
            </w:r>
          </w:p>
          <w:p w:rsidR="005D6613" w:rsidRPr="005D6613" w:rsidRDefault="005D6613" w:rsidP="005D6613">
            <w:pPr>
              <w:spacing w:after="0"/>
              <w:jc w:val="both"/>
              <w:rPr>
                <w:rFonts w:cs="Times New Roman"/>
                <w:sz w:val="22"/>
                <w:szCs w:val="22"/>
              </w:rPr>
            </w:pPr>
            <w:r w:rsidRPr="005D6613">
              <w:rPr>
                <w:rFonts w:cs="Times New Roman"/>
                <w:sz w:val="22"/>
                <w:szCs w:val="22"/>
              </w:rPr>
              <w:t>- по длине и ширине +/- 1,5 мм;</w:t>
            </w:r>
          </w:p>
          <w:p w:rsidR="005D6613" w:rsidRPr="005D6613" w:rsidRDefault="005D6613" w:rsidP="005D6613">
            <w:pPr>
              <w:spacing w:after="0"/>
              <w:jc w:val="both"/>
              <w:rPr>
                <w:rFonts w:cs="Times New Roman"/>
                <w:sz w:val="22"/>
                <w:szCs w:val="22"/>
              </w:rPr>
            </w:pPr>
            <w:r w:rsidRPr="005D6613">
              <w:rPr>
                <w:rFonts w:cs="Times New Roman"/>
                <w:sz w:val="22"/>
                <w:szCs w:val="22"/>
              </w:rPr>
              <w:t>- по толщине +/- 3,0 мм.</w:t>
            </w:r>
          </w:p>
          <w:p w:rsidR="005D6613" w:rsidRPr="005D6613" w:rsidRDefault="005D6613" w:rsidP="005D6613">
            <w:pPr>
              <w:spacing w:after="0"/>
              <w:jc w:val="both"/>
              <w:rPr>
                <w:rFonts w:cs="Times New Roman"/>
                <w:sz w:val="22"/>
                <w:szCs w:val="22"/>
              </w:rPr>
            </w:pPr>
            <w:r w:rsidRPr="005D6613">
              <w:rPr>
                <w:rFonts w:cs="Times New Roman"/>
                <w:sz w:val="22"/>
                <w:szCs w:val="22"/>
              </w:rPr>
              <w:t>Отклонения от прямого угла на 1 м длины граней не должны превышать +/- 1,0 мм.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Вид фактуры лицевой поверхности: </w:t>
            </w:r>
            <w:proofErr w:type="spellStart"/>
            <w:r w:rsidRPr="005D6613">
              <w:rPr>
                <w:rFonts w:cs="Times New Roman"/>
                <w:sz w:val="22"/>
                <w:szCs w:val="22"/>
              </w:rPr>
              <w:t>термообработанная</w:t>
            </w:r>
            <w:proofErr w:type="spellEnd"/>
            <w:r w:rsidRPr="005D6613">
              <w:rPr>
                <w:rFonts w:cs="Times New Roman"/>
                <w:sz w:val="22"/>
                <w:szCs w:val="22"/>
              </w:rPr>
              <w:t xml:space="preserve"> - крупно </w:t>
            </w:r>
            <w:proofErr w:type="gramStart"/>
            <w:r w:rsidRPr="005D6613">
              <w:rPr>
                <w:rFonts w:cs="Times New Roman"/>
                <w:sz w:val="22"/>
                <w:szCs w:val="22"/>
              </w:rPr>
              <w:t>шероховатая</w:t>
            </w:r>
            <w:proofErr w:type="gramEnd"/>
            <w:r w:rsidRPr="005D6613">
              <w:rPr>
                <w:rFonts w:cs="Times New Roman"/>
                <w:sz w:val="22"/>
                <w:szCs w:val="22"/>
              </w:rPr>
              <w:t xml:space="preserve"> со следами чешуйчатого шелушения и отслаивания от поверхности лещадных частиц размером до 30 мм и высотой рельефа до 10 мм.</w:t>
            </w:r>
          </w:p>
        </w:tc>
      </w:tr>
      <w:tr w:rsidR="005D6613" w:rsidRPr="00370E40" w:rsidTr="005D6613">
        <w:trPr>
          <w:trHeight w:val="274"/>
        </w:trPr>
        <w:tc>
          <w:tcPr>
            <w:tcW w:w="567" w:type="dxa"/>
            <w:shd w:val="clear" w:color="auto" w:fill="FFFFFF"/>
          </w:tcPr>
          <w:p w:rsidR="005D6613" w:rsidRPr="005D6613" w:rsidRDefault="005D6613" w:rsidP="005D6613">
            <w:pPr>
              <w:spacing w:after="0"/>
              <w:jc w:val="center"/>
              <w:outlineLvl w:val="0"/>
              <w:rPr>
                <w:rFonts w:cs="Times New Roman"/>
                <w:sz w:val="22"/>
                <w:szCs w:val="22"/>
              </w:rPr>
            </w:pPr>
            <w:r>
              <w:rPr>
                <w:rFonts w:cs="Times New Roman"/>
                <w:sz w:val="22"/>
                <w:szCs w:val="22"/>
              </w:rPr>
              <w:t>7</w:t>
            </w:r>
          </w:p>
        </w:tc>
        <w:tc>
          <w:tcPr>
            <w:tcW w:w="2835" w:type="dxa"/>
            <w:shd w:val="clear" w:color="auto" w:fill="FFFFFF"/>
          </w:tcPr>
          <w:p w:rsidR="005D6613" w:rsidRPr="005D6613" w:rsidRDefault="005D6613" w:rsidP="005D6613">
            <w:pPr>
              <w:spacing w:after="0"/>
              <w:jc w:val="center"/>
              <w:outlineLvl w:val="0"/>
              <w:rPr>
                <w:rFonts w:cs="Times New Roman"/>
                <w:sz w:val="22"/>
                <w:szCs w:val="22"/>
              </w:rPr>
            </w:pPr>
            <w:r w:rsidRPr="005D6613">
              <w:rPr>
                <w:rFonts w:cs="Times New Roman"/>
                <w:sz w:val="22"/>
                <w:szCs w:val="22"/>
              </w:rPr>
              <w:t>Материал для облицовки ступеней</w:t>
            </w: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Облицовочные толстомерные плиты из серого гранита.</w:t>
            </w:r>
          </w:p>
          <w:p w:rsidR="005D6613" w:rsidRPr="005D6613" w:rsidRDefault="005D6613" w:rsidP="005D6613">
            <w:pPr>
              <w:spacing w:after="0"/>
              <w:jc w:val="both"/>
              <w:rPr>
                <w:rFonts w:cs="Times New Roman"/>
                <w:sz w:val="22"/>
                <w:szCs w:val="22"/>
              </w:rPr>
            </w:pPr>
            <w:r w:rsidRPr="005D6613">
              <w:rPr>
                <w:rFonts w:cs="Times New Roman"/>
                <w:sz w:val="22"/>
                <w:szCs w:val="22"/>
              </w:rPr>
              <w:t>Вид обработки: термообработка открытых плоскостей.</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Размер: </w:t>
            </w:r>
          </w:p>
          <w:p w:rsidR="005D6613" w:rsidRPr="005D6613" w:rsidRDefault="005D6613" w:rsidP="005D6613">
            <w:pPr>
              <w:spacing w:after="0"/>
              <w:jc w:val="both"/>
              <w:rPr>
                <w:rFonts w:cs="Times New Roman"/>
                <w:sz w:val="22"/>
                <w:szCs w:val="22"/>
              </w:rPr>
            </w:pPr>
            <w:r w:rsidRPr="005D6613">
              <w:rPr>
                <w:rFonts w:cs="Times New Roman"/>
                <w:sz w:val="22"/>
                <w:szCs w:val="22"/>
              </w:rPr>
              <w:t>-1200х500х150мм;</w:t>
            </w:r>
          </w:p>
          <w:p w:rsidR="005D6613" w:rsidRPr="005D6613" w:rsidRDefault="005D6613" w:rsidP="005D6613">
            <w:pPr>
              <w:spacing w:after="0"/>
              <w:jc w:val="both"/>
              <w:rPr>
                <w:rFonts w:cs="Times New Roman"/>
                <w:sz w:val="22"/>
                <w:szCs w:val="22"/>
              </w:rPr>
            </w:pPr>
            <w:r w:rsidRPr="005D6613">
              <w:rPr>
                <w:rFonts w:cs="Times New Roman"/>
                <w:sz w:val="22"/>
                <w:szCs w:val="22"/>
              </w:rPr>
              <w:t>-1440х500х150мм;</w:t>
            </w:r>
          </w:p>
          <w:p w:rsidR="005D6613" w:rsidRPr="005D6613" w:rsidRDefault="005D6613" w:rsidP="005D6613">
            <w:pPr>
              <w:spacing w:after="0"/>
              <w:jc w:val="both"/>
              <w:rPr>
                <w:rFonts w:cs="Times New Roman"/>
                <w:sz w:val="22"/>
                <w:szCs w:val="22"/>
              </w:rPr>
            </w:pPr>
            <w:r w:rsidRPr="005D6613">
              <w:rPr>
                <w:rFonts w:cs="Times New Roman"/>
                <w:sz w:val="22"/>
                <w:szCs w:val="22"/>
              </w:rPr>
              <w:t>-1365х500х150мм;</w:t>
            </w:r>
          </w:p>
          <w:p w:rsidR="005D6613" w:rsidRPr="005D6613" w:rsidRDefault="005D6613" w:rsidP="005D6613">
            <w:pPr>
              <w:spacing w:after="0"/>
              <w:jc w:val="both"/>
              <w:rPr>
                <w:rFonts w:cs="Times New Roman"/>
                <w:sz w:val="22"/>
                <w:szCs w:val="22"/>
              </w:rPr>
            </w:pPr>
            <w:r w:rsidRPr="005D6613">
              <w:rPr>
                <w:rFonts w:cs="Times New Roman"/>
                <w:sz w:val="22"/>
                <w:szCs w:val="22"/>
              </w:rPr>
              <w:t>-1100х500х150мм;</w:t>
            </w:r>
          </w:p>
          <w:p w:rsidR="005D6613" w:rsidRPr="005D6613" w:rsidRDefault="005D6613" w:rsidP="005D6613">
            <w:pPr>
              <w:spacing w:after="0"/>
              <w:jc w:val="both"/>
              <w:rPr>
                <w:rFonts w:cs="Times New Roman"/>
                <w:sz w:val="22"/>
                <w:szCs w:val="22"/>
              </w:rPr>
            </w:pPr>
            <w:r w:rsidRPr="005D6613">
              <w:rPr>
                <w:rFonts w:cs="Times New Roman"/>
                <w:sz w:val="22"/>
                <w:szCs w:val="22"/>
              </w:rPr>
              <w:t>-865х500х150мм;</w:t>
            </w:r>
          </w:p>
          <w:p w:rsidR="005D6613" w:rsidRPr="005D6613" w:rsidRDefault="005D6613" w:rsidP="005D6613">
            <w:pPr>
              <w:spacing w:after="0"/>
              <w:jc w:val="both"/>
              <w:outlineLvl w:val="0"/>
              <w:rPr>
                <w:rFonts w:cs="Times New Roman"/>
                <w:sz w:val="22"/>
                <w:szCs w:val="22"/>
              </w:rPr>
            </w:pPr>
            <w:r w:rsidRPr="005D6613">
              <w:rPr>
                <w:rFonts w:cs="Times New Roman"/>
                <w:sz w:val="22"/>
                <w:szCs w:val="22"/>
              </w:rPr>
              <w:t>-600х500х150мм.</w:t>
            </w:r>
          </w:p>
          <w:p w:rsidR="005D6613" w:rsidRPr="005D6613" w:rsidRDefault="005D6613" w:rsidP="005D6613">
            <w:pPr>
              <w:spacing w:after="0"/>
              <w:jc w:val="both"/>
              <w:rPr>
                <w:rFonts w:cs="Times New Roman"/>
                <w:sz w:val="22"/>
                <w:szCs w:val="22"/>
              </w:rPr>
            </w:pPr>
            <w:r w:rsidRPr="005D6613">
              <w:rPr>
                <w:rFonts w:cs="Times New Roman"/>
                <w:sz w:val="22"/>
                <w:szCs w:val="22"/>
              </w:rPr>
              <w:t>Плиты должны изготавливаться с обрезными гранями.</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Предельные отклонения от номинальных размеров плит не должны </w:t>
            </w:r>
            <w:r w:rsidRPr="005D6613">
              <w:rPr>
                <w:rFonts w:cs="Times New Roman"/>
                <w:sz w:val="22"/>
                <w:szCs w:val="22"/>
              </w:rPr>
              <w:lastRenderedPageBreak/>
              <w:t>превышать:</w:t>
            </w:r>
          </w:p>
          <w:p w:rsidR="005D6613" w:rsidRPr="005D6613" w:rsidRDefault="005D6613" w:rsidP="005D6613">
            <w:pPr>
              <w:spacing w:after="0"/>
              <w:jc w:val="both"/>
              <w:rPr>
                <w:rFonts w:cs="Times New Roman"/>
                <w:sz w:val="22"/>
                <w:szCs w:val="22"/>
              </w:rPr>
            </w:pPr>
            <w:r w:rsidRPr="005D6613">
              <w:rPr>
                <w:rFonts w:cs="Times New Roman"/>
                <w:sz w:val="22"/>
                <w:szCs w:val="22"/>
              </w:rPr>
              <w:t>- по длине и ширине +/- 2,5 мм;</w:t>
            </w:r>
          </w:p>
          <w:p w:rsidR="005D6613" w:rsidRPr="005D6613" w:rsidRDefault="005D6613" w:rsidP="005D6613">
            <w:pPr>
              <w:spacing w:after="0"/>
              <w:jc w:val="both"/>
              <w:rPr>
                <w:rFonts w:cs="Times New Roman"/>
                <w:sz w:val="22"/>
                <w:szCs w:val="22"/>
              </w:rPr>
            </w:pPr>
            <w:r w:rsidRPr="005D6613">
              <w:rPr>
                <w:rFonts w:cs="Times New Roman"/>
                <w:sz w:val="22"/>
                <w:szCs w:val="22"/>
              </w:rPr>
              <w:t>- по толщине +/- 5,0 мм.</w:t>
            </w:r>
          </w:p>
          <w:p w:rsidR="005D6613" w:rsidRPr="005D6613" w:rsidRDefault="005D6613" w:rsidP="005D6613">
            <w:pPr>
              <w:spacing w:after="0"/>
              <w:jc w:val="both"/>
              <w:rPr>
                <w:rFonts w:cs="Times New Roman"/>
                <w:sz w:val="22"/>
                <w:szCs w:val="22"/>
              </w:rPr>
            </w:pPr>
            <w:r w:rsidRPr="005D6613">
              <w:rPr>
                <w:rFonts w:cs="Times New Roman"/>
                <w:sz w:val="22"/>
                <w:szCs w:val="22"/>
              </w:rPr>
              <w:t>Отклонения от прямого угла на 1 м длины граней не должны превышать +/- 1,0 мм.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Вид фактуры лицевой поверхности: </w:t>
            </w:r>
            <w:proofErr w:type="spellStart"/>
            <w:r w:rsidRPr="005D6613">
              <w:rPr>
                <w:rFonts w:cs="Times New Roman"/>
                <w:sz w:val="22"/>
                <w:szCs w:val="22"/>
              </w:rPr>
              <w:t>термообработанная</w:t>
            </w:r>
            <w:proofErr w:type="spellEnd"/>
            <w:r w:rsidRPr="005D6613">
              <w:rPr>
                <w:rFonts w:cs="Times New Roman"/>
                <w:sz w:val="22"/>
                <w:szCs w:val="22"/>
              </w:rPr>
              <w:t xml:space="preserve"> - крупно </w:t>
            </w:r>
            <w:proofErr w:type="gramStart"/>
            <w:r w:rsidRPr="005D6613">
              <w:rPr>
                <w:rFonts w:cs="Times New Roman"/>
                <w:sz w:val="22"/>
                <w:szCs w:val="22"/>
              </w:rPr>
              <w:t>шероховатая</w:t>
            </w:r>
            <w:proofErr w:type="gramEnd"/>
            <w:r w:rsidRPr="005D6613">
              <w:rPr>
                <w:rFonts w:cs="Times New Roman"/>
                <w:sz w:val="22"/>
                <w:szCs w:val="22"/>
              </w:rPr>
              <w:t xml:space="preserve"> со следами чешуйчатого шелушения и отслаивания от поверхности лещадных частиц размером до 30 мм и высотой рельефа до 10 мм.</w:t>
            </w:r>
          </w:p>
        </w:tc>
      </w:tr>
      <w:tr w:rsidR="005D6613" w:rsidRPr="00370E40"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lastRenderedPageBreak/>
              <w:t>8</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Материал для облицовки подпорной стенки</w:t>
            </w:r>
          </w:p>
          <w:p w:rsidR="005D6613" w:rsidRPr="005D6613" w:rsidRDefault="005D6613" w:rsidP="005D6613">
            <w:pPr>
              <w:spacing w:after="0"/>
              <w:jc w:val="center"/>
              <w:outlineLvl w:val="0"/>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Облицовочные толстомерные плиты из серого гранита.</w:t>
            </w:r>
          </w:p>
          <w:p w:rsidR="005D6613" w:rsidRPr="005D6613" w:rsidRDefault="005D6613" w:rsidP="005D6613">
            <w:pPr>
              <w:spacing w:after="0"/>
              <w:jc w:val="both"/>
              <w:rPr>
                <w:rFonts w:cs="Times New Roman"/>
                <w:sz w:val="22"/>
                <w:szCs w:val="22"/>
              </w:rPr>
            </w:pPr>
            <w:r w:rsidRPr="005D6613">
              <w:rPr>
                <w:rFonts w:cs="Times New Roman"/>
                <w:sz w:val="22"/>
                <w:szCs w:val="22"/>
              </w:rPr>
              <w:t>Размер:</w:t>
            </w:r>
          </w:p>
          <w:p w:rsidR="005D6613" w:rsidRPr="005D6613" w:rsidRDefault="005D6613" w:rsidP="005D6613">
            <w:pPr>
              <w:spacing w:after="0"/>
              <w:jc w:val="both"/>
              <w:rPr>
                <w:rFonts w:eastAsiaTheme="minorHAnsi" w:cs="Times New Roman"/>
                <w:sz w:val="22"/>
                <w:szCs w:val="22"/>
                <w:lang w:eastAsia="en-US"/>
              </w:rPr>
            </w:pPr>
            <w:r w:rsidRPr="005D6613">
              <w:rPr>
                <w:rFonts w:eastAsiaTheme="minorHAnsi" w:cs="Times New Roman"/>
                <w:sz w:val="22"/>
                <w:szCs w:val="22"/>
                <w:lang w:eastAsia="en-US"/>
              </w:rPr>
              <w:t>1000х150х600мм;</w:t>
            </w:r>
          </w:p>
          <w:p w:rsidR="005D6613" w:rsidRPr="005D6613" w:rsidRDefault="005D6613" w:rsidP="005D6613">
            <w:pPr>
              <w:spacing w:after="0"/>
              <w:jc w:val="both"/>
              <w:rPr>
                <w:rFonts w:eastAsiaTheme="minorHAnsi" w:cs="Times New Roman"/>
                <w:sz w:val="22"/>
                <w:szCs w:val="22"/>
                <w:lang w:eastAsia="en-US"/>
              </w:rPr>
            </w:pPr>
            <w:r w:rsidRPr="005D6613">
              <w:rPr>
                <w:rFonts w:eastAsiaTheme="minorHAnsi" w:cs="Times New Roman"/>
                <w:sz w:val="22"/>
                <w:szCs w:val="22"/>
                <w:lang w:eastAsia="en-US"/>
              </w:rPr>
              <w:t>870х150х600</w:t>
            </w:r>
            <w:r w:rsidRPr="005D6613">
              <w:rPr>
                <w:rFonts w:cs="Times New Roman"/>
                <w:sz w:val="22"/>
                <w:szCs w:val="22"/>
              </w:rPr>
              <w:t xml:space="preserve"> мм.</w:t>
            </w:r>
          </w:p>
          <w:p w:rsidR="005D6613" w:rsidRPr="005D6613" w:rsidRDefault="005D6613" w:rsidP="005D6613">
            <w:pPr>
              <w:spacing w:after="0"/>
              <w:jc w:val="both"/>
              <w:rPr>
                <w:rFonts w:cs="Times New Roman"/>
                <w:sz w:val="22"/>
                <w:szCs w:val="22"/>
              </w:rPr>
            </w:pPr>
            <w:r w:rsidRPr="005D6613">
              <w:rPr>
                <w:rFonts w:cs="Times New Roman"/>
                <w:sz w:val="22"/>
                <w:szCs w:val="22"/>
              </w:rPr>
              <w:t>Плиты должны изготавливаться с обрезными гранями.</w:t>
            </w:r>
          </w:p>
          <w:p w:rsidR="005D6613" w:rsidRPr="005D6613" w:rsidRDefault="005D6613" w:rsidP="005D6613">
            <w:pPr>
              <w:spacing w:after="0"/>
              <w:jc w:val="both"/>
              <w:rPr>
                <w:rFonts w:cs="Times New Roman"/>
                <w:sz w:val="22"/>
                <w:szCs w:val="22"/>
              </w:rPr>
            </w:pPr>
            <w:r w:rsidRPr="005D6613">
              <w:rPr>
                <w:rFonts w:cs="Times New Roman"/>
                <w:sz w:val="22"/>
                <w:szCs w:val="22"/>
              </w:rPr>
              <w:t>Предельные отклонения от номинальных размеров плит не должны превышать:</w:t>
            </w:r>
          </w:p>
          <w:p w:rsidR="005D6613" w:rsidRPr="005D6613" w:rsidRDefault="005D6613" w:rsidP="005D6613">
            <w:pPr>
              <w:spacing w:after="0"/>
              <w:jc w:val="both"/>
              <w:rPr>
                <w:rFonts w:cs="Times New Roman"/>
                <w:sz w:val="22"/>
                <w:szCs w:val="22"/>
              </w:rPr>
            </w:pPr>
            <w:r w:rsidRPr="005D6613">
              <w:rPr>
                <w:rFonts w:cs="Times New Roman"/>
                <w:sz w:val="22"/>
                <w:szCs w:val="22"/>
              </w:rPr>
              <w:t>- по длине и ширине +/- 2,5 мм;</w:t>
            </w:r>
          </w:p>
          <w:p w:rsidR="005D6613" w:rsidRPr="005D6613" w:rsidRDefault="005D6613" w:rsidP="005D6613">
            <w:pPr>
              <w:spacing w:after="0"/>
              <w:jc w:val="both"/>
              <w:rPr>
                <w:rFonts w:cs="Times New Roman"/>
                <w:sz w:val="22"/>
                <w:szCs w:val="22"/>
              </w:rPr>
            </w:pPr>
            <w:r w:rsidRPr="005D6613">
              <w:rPr>
                <w:rFonts w:cs="Times New Roman"/>
                <w:sz w:val="22"/>
                <w:szCs w:val="22"/>
              </w:rPr>
              <w:t>- по толщине +/- 5,0 мм.</w:t>
            </w:r>
          </w:p>
          <w:p w:rsidR="005D6613" w:rsidRPr="005D6613" w:rsidRDefault="005D6613" w:rsidP="005D6613">
            <w:pPr>
              <w:spacing w:after="0"/>
              <w:jc w:val="both"/>
              <w:rPr>
                <w:rFonts w:cs="Times New Roman"/>
                <w:sz w:val="22"/>
                <w:szCs w:val="22"/>
              </w:rPr>
            </w:pPr>
            <w:r w:rsidRPr="005D6613">
              <w:rPr>
                <w:rFonts w:cs="Times New Roman"/>
                <w:sz w:val="22"/>
                <w:szCs w:val="22"/>
              </w:rPr>
              <w:t>Отклонения от прямого угла на 1 м длины граней не должны превышать +/- 1,0 мм.</w:t>
            </w:r>
          </w:p>
          <w:p w:rsidR="005D6613" w:rsidRPr="005D6613" w:rsidRDefault="005D6613" w:rsidP="005D6613">
            <w:pPr>
              <w:spacing w:after="0"/>
              <w:jc w:val="both"/>
              <w:rPr>
                <w:rFonts w:cs="Times New Roman"/>
                <w:bCs/>
                <w:sz w:val="22"/>
                <w:szCs w:val="22"/>
              </w:rPr>
            </w:pPr>
            <w:r w:rsidRPr="005D6613">
              <w:rPr>
                <w:rFonts w:cs="Times New Roman"/>
                <w:bCs/>
                <w:sz w:val="22"/>
                <w:szCs w:val="22"/>
              </w:rPr>
              <w:t>Предельные отклонения от плоскостности не должны превышать 0,2% длины плиты, но не должны быть более    3 мм.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Вид фактуры лицевой поверхности: </w:t>
            </w:r>
            <w:proofErr w:type="gramStart"/>
            <w:r w:rsidRPr="005D6613">
              <w:rPr>
                <w:rFonts w:cs="Times New Roman"/>
                <w:sz w:val="22"/>
                <w:szCs w:val="22"/>
              </w:rPr>
              <w:t>полированная</w:t>
            </w:r>
            <w:proofErr w:type="gramEnd"/>
            <w:r w:rsidRPr="005D6613">
              <w:rPr>
                <w:rFonts w:cs="Times New Roman"/>
                <w:sz w:val="22"/>
                <w:szCs w:val="22"/>
              </w:rPr>
              <w:t xml:space="preserve"> - с зеркальным блеском, полным выявлением цвета, рисунка и структуры камня, с четким отражением предметов без следов обработки при предыдущей операции.</w:t>
            </w:r>
          </w:p>
        </w:tc>
      </w:tr>
      <w:tr w:rsidR="005D6613" w:rsidRPr="00370E40" w:rsidTr="005D6613">
        <w:trPr>
          <w:trHeight w:val="646"/>
        </w:trPr>
        <w:tc>
          <w:tcPr>
            <w:tcW w:w="567" w:type="dxa"/>
            <w:shd w:val="clear" w:color="auto" w:fill="FFFFFF"/>
          </w:tcPr>
          <w:p w:rsidR="005D6613" w:rsidRPr="005D6613" w:rsidRDefault="005D6613" w:rsidP="005D6613">
            <w:pPr>
              <w:spacing w:after="0"/>
              <w:ind w:firstLine="540"/>
              <w:jc w:val="center"/>
              <w:rPr>
                <w:rFonts w:cs="Times New Roman"/>
                <w:sz w:val="22"/>
                <w:szCs w:val="22"/>
              </w:rPr>
            </w:pPr>
            <w:r>
              <w:rPr>
                <w:rFonts w:cs="Times New Roman"/>
                <w:sz w:val="22"/>
                <w:szCs w:val="22"/>
              </w:rPr>
              <w:t>99</w:t>
            </w:r>
          </w:p>
        </w:tc>
        <w:tc>
          <w:tcPr>
            <w:tcW w:w="2835" w:type="dxa"/>
            <w:shd w:val="clear" w:color="auto" w:fill="FFFFFF"/>
          </w:tcPr>
          <w:p w:rsidR="005D6613" w:rsidRPr="005D6613" w:rsidRDefault="005D6613" w:rsidP="005D6613">
            <w:pPr>
              <w:spacing w:after="0"/>
              <w:rPr>
                <w:rFonts w:cs="Times New Roman"/>
                <w:sz w:val="22"/>
                <w:szCs w:val="22"/>
              </w:rPr>
            </w:pPr>
            <w:r w:rsidRPr="005D6613">
              <w:rPr>
                <w:rFonts w:cs="Times New Roman"/>
                <w:sz w:val="22"/>
                <w:szCs w:val="22"/>
              </w:rPr>
              <w:t>Материалы для постамента</w:t>
            </w: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Блоки из красного гранита </w:t>
            </w:r>
            <w:r w:rsidRPr="005D6613">
              <w:rPr>
                <w:rFonts w:cs="Times New Roman"/>
                <w:sz w:val="22"/>
                <w:szCs w:val="22"/>
                <w:lang w:val="en-US"/>
              </w:rPr>
              <w:t>III</w:t>
            </w:r>
            <w:r w:rsidRPr="005D6613">
              <w:rPr>
                <w:rFonts w:cs="Times New Roman"/>
                <w:sz w:val="22"/>
                <w:szCs w:val="22"/>
              </w:rPr>
              <w:t xml:space="preserve"> класса.</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Размер: </w:t>
            </w:r>
            <w:r w:rsidRPr="005D6613">
              <w:rPr>
                <w:rFonts w:eastAsiaTheme="minorHAnsi" w:cs="Times New Roman"/>
                <w:sz w:val="22"/>
                <w:szCs w:val="22"/>
                <w:lang w:eastAsia="en-US"/>
              </w:rPr>
              <w:t>1200х900х1350мм.</w:t>
            </w:r>
          </w:p>
          <w:p w:rsidR="005D6613" w:rsidRPr="005D6613" w:rsidRDefault="005D6613" w:rsidP="005D6613">
            <w:pPr>
              <w:spacing w:after="0"/>
              <w:jc w:val="both"/>
              <w:rPr>
                <w:rFonts w:cs="Times New Roman"/>
                <w:sz w:val="22"/>
                <w:szCs w:val="22"/>
              </w:rPr>
            </w:pPr>
            <w:r w:rsidRPr="005D6613">
              <w:rPr>
                <w:rFonts w:cs="Times New Roman"/>
                <w:sz w:val="22"/>
                <w:szCs w:val="22"/>
              </w:rPr>
              <w:t>Блоки должны изготавливаться с обрезными гранями.</w:t>
            </w:r>
          </w:p>
          <w:p w:rsidR="005D6613" w:rsidRPr="005D6613" w:rsidRDefault="005D6613" w:rsidP="005D6613">
            <w:pPr>
              <w:spacing w:after="0"/>
              <w:jc w:val="both"/>
              <w:rPr>
                <w:rFonts w:cs="Times New Roman"/>
                <w:sz w:val="22"/>
                <w:szCs w:val="22"/>
              </w:rPr>
            </w:pPr>
            <w:r w:rsidRPr="005D6613">
              <w:rPr>
                <w:rFonts w:cs="Times New Roman"/>
                <w:sz w:val="22"/>
                <w:szCs w:val="22"/>
              </w:rPr>
              <w:t>Предельные отклонения от номинальных размеров блоков не должны превышать:</w:t>
            </w:r>
          </w:p>
          <w:p w:rsidR="005D6613" w:rsidRPr="005D6613" w:rsidRDefault="005D6613" w:rsidP="005D6613">
            <w:pPr>
              <w:spacing w:after="0"/>
              <w:jc w:val="both"/>
              <w:rPr>
                <w:rFonts w:cs="Times New Roman"/>
                <w:sz w:val="22"/>
                <w:szCs w:val="22"/>
              </w:rPr>
            </w:pPr>
            <w:r w:rsidRPr="005D6613">
              <w:rPr>
                <w:rFonts w:cs="Times New Roman"/>
                <w:sz w:val="22"/>
                <w:szCs w:val="22"/>
              </w:rPr>
              <w:t>- по длине и ширине +/- 2,0 мм;</w:t>
            </w:r>
          </w:p>
          <w:p w:rsidR="005D6613" w:rsidRPr="005D6613" w:rsidRDefault="005D6613" w:rsidP="005D6613">
            <w:pPr>
              <w:spacing w:after="0"/>
              <w:jc w:val="both"/>
              <w:rPr>
                <w:rFonts w:cs="Times New Roman"/>
                <w:sz w:val="22"/>
                <w:szCs w:val="22"/>
              </w:rPr>
            </w:pPr>
            <w:r w:rsidRPr="005D6613">
              <w:rPr>
                <w:rFonts w:cs="Times New Roman"/>
                <w:sz w:val="22"/>
                <w:szCs w:val="22"/>
              </w:rPr>
              <w:t>- по толщине +/- 3,0 мм.</w:t>
            </w:r>
          </w:p>
          <w:p w:rsidR="005D6613" w:rsidRPr="005D6613" w:rsidRDefault="005D6613" w:rsidP="005D6613">
            <w:pPr>
              <w:spacing w:after="0"/>
              <w:jc w:val="both"/>
              <w:rPr>
                <w:rFonts w:cs="Times New Roman"/>
                <w:sz w:val="22"/>
                <w:szCs w:val="22"/>
              </w:rPr>
            </w:pPr>
            <w:r w:rsidRPr="005D6613">
              <w:rPr>
                <w:rFonts w:cs="Times New Roman"/>
                <w:sz w:val="22"/>
                <w:szCs w:val="22"/>
              </w:rPr>
              <w:t>Отклонения от прямого угла на 1 м длины граней не должны превышать +/- 1,0 мм.</w:t>
            </w:r>
          </w:p>
          <w:p w:rsidR="005D6613" w:rsidRPr="005D6613" w:rsidRDefault="005D6613" w:rsidP="005D6613">
            <w:pPr>
              <w:spacing w:after="0"/>
              <w:jc w:val="both"/>
              <w:rPr>
                <w:rFonts w:cs="Times New Roman"/>
                <w:bCs/>
                <w:sz w:val="22"/>
                <w:szCs w:val="22"/>
              </w:rPr>
            </w:pPr>
            <w:r w:rsidRPr="005D6613">
              <w:rPr>
                <w:rFonts w:cs="Times New Roman"/>
                <w:bCs/>
                <w:sz w:val="22"/>
                <w:szCs w:val="22"/>
              </w:rPr>
              <w:t>Предельные отклонения от плоскостности не должны превышать 0,2% длины блока, но не должны быть более          3 мм.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Вид фактуры лицевой поверхности: </w:t>
            </w:r>
            <w:proofErr w:type="gramStart"/>
            <w:r w:rsidRPr="005D6613">
              <w:rPr>
                <w:rFonts w:cs="Times New Roman"/>
                <w:sz w:val="22"/>
                <w:szCs w:val="22"/>
              </w:rPr>
              <w:t>полированная</w:t>
            </w:r>
            <w:proofErr w:type="gramEnd"/>
            <w:r w:rsidRPr="005D6613">
              <w:rPr>
                <w:rFonts w:cs="Times New Roman"/>
                <w:sz w:val="22"/>
                <w:szCs w:val="22"/>
              </w:rPr>
              <w:t xml:space="preserve"> - с зеркальным блеском, полным выявлением цвета, рисунка и структуры камня, с четким отражением предметов без следов обработки при предыдущей операции.</w:t>
            </w:r>
          </w:p>
        </w:tc>
      </w:tr>
      <w:tr w:rsidR="005D6613" w:rsidRPr="008F71D8" w:rsidTr="005D6613">
        <w:trPr>
          <w:trHeight w:val="646"/>
        </w:trPr>
        <w:tc>
          <w:tcPr>
            <w:tcW w:w="567" w:type="dxa"/>
            <w:shd w:val="clear" w:color="auto" w:fill="FFFFFF"/>
          </w:tcPr>
          <w:p w:rsidR="005D6613" w:rsidRPr="005D6613" w:rsidRDefault="005D6613" w:rsidP="005D6613">
            <w:pPr>
              <w:spacing w:after="0"/>
              <w:ind w:firstLine="540"/>
              <w:jc w:val="center"/>
              <w:rPr>
                <w:rFonts w:cs="Times New Roman"/>
                <w:sz w:val="22"/>
                <w:szCs w:val="22"/>
              </w:rPr>
            </w:pPr>
            <w:r>
              <w:rPr>
                <w:rFonts w:cs="Times New Roman"/>
                <w:sz w:val="22"/>
                <w:szCs w:val="22"/>
              </w:rPr>
              <w:t>110</w:t>
            </w:r>
          </w:p>
        </w:tc>
        <w:tc>
          <w:tcPr>
            <w:tcW w:w="2835" w:type="dxa"/>
            <w:shd w:val="clear" w:color="auto" w:fill="FFFFFF"/>
          </w:tcPr>
          <w:p w:rsidR="005D6613" w:rsidRPr="005D6613" w:rsidRDefault="005D6613" w:rsidP="005D6613">
            <w:pPr>
              <w:spacing w:after="0"/>
              <w:rPr>
                <w:rFonts w:cs="Times New Roman"/>
                <w:sz w:val="22"/>
                <w:szCs w:val="22"/>
              </w:rPr>
            </w:pPr>
            <w:r w:rsidRPr="005D6613">
              <w:rPr>
                <w:rFonts w:cs="Times New Roman"/>
                <w:sz w:val="22"/>
                <w:szCs w:val="22"/>
              </w:rPr>
              <w:t>Материалы для постамента</w:t>
            </w:r>
          </w:p>
        </w:tc>
        <w:tc>
          <w:tcPr>
            <w:tcW w:w="6521" w:type="dxa"/>
            <w:shd w:val="clear" w:color="auto" w:fill="FFFFFF"/>
          </w:tcPr>
          <w:p w:rsidR="005D6613" w:rsidRPr="005D6613" w:rsidRDefault="005D6613" w:rsidP="005D6613">
            <w:pPr>
              <w:spacing w:after="0"/>
              <w:jc w:val="both"/>
              <w:rPr>
                <w:rFonts w:cs="Times New Roman"/>
                <w:sz w:val="22"/>
                <w:szCs w:val="22"/>
              </w:rPr>
            </w:pPr>
            <w:proofErr w:type="spellStart"/>
            <w:r w:rsidRPr="005D6613">
              <w:rPr>
                <w:rFonts w:cs="Times New Roman"/>
                <w:sz w:val="22"/>
                <w:szCs w:val="22"/>
              </w:rPr>
              <w:t>Прямоплоскостные</w:t>
            </w:r>
            <w:proofErr w:type="spellEnd"/>
            <w:r w:rsidRPr="005D6613">
              <w:rPr>
                <w:rFonts w:cs="Times New Roman"/>
                <w:sz w:val="22"/>
                <w:szCs w:val="22"/>
              </w:rPr>
              <w:t xml:space="preserve"> толстомерные пиленые архитектурно-строительные изделия из блоков серого гранита </w:t>
            </w:r>
            <w:r w:rsidRPr="005D6613">
              <w:rPr>
                <w:rFonts w:cs="Times New Roman"/>
                <w:sz w:val="22"/>
                <w:szCs w:val="22"/>
                <w:lang w:val="en-US"/>
              </w:rPr>
              <w:t>III</w:t>
            </w:r>
            <w:r w:rsidRPr="005D6613">
              <w:rPr>
                <w:rFonts w:cs="Times New Roman"/>
                <w:sz w:val="22"/>
                <w:szCs w:val="22"/>
              </w:rPr>
              <w:t xml:space="preserve"> класса.</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Размер: </w:t>
            </w:r>
            <w:r w:rsidRPr="005D6613">
              <w:rPr>
                <w:rFonts w:eastAsiaTheme="minorHAnsi" w:cs="Times New Roman"/>
                <w:sz w:val="22"/>
                <w:szCs w:val="22"/>
                <w:lang w:eastAsia="en-US"/>
              </w:rPr>
              <w:t>900х400х1200мм.</w:t>
            </w:r>
          </w:p>
          <w:p w:rsidR="005D6613" w:rsidRPr="005D6613" w:rsidRDefault="005D6613" w:rsidP="005D6613">
            <w:pPr>
              <w:spacing w:after="0"/>
              <w:jc w:val="both"/>
              <w:rPr>
                <w:rFonts w:cs="Times New Roman"/>
                <w:sz w:val="22"/>
                <w:szCs w:val="22"/>
              </w:rPr>
            </w:pPr>
            <w:r w:rsidRPr="005D6613">
              <w:rPr>
                <w:rFonts w:cs="Times New Roman"/>
                <w:sz w:val="22"/>
                <w:szCs w:val="22"/>
              </w:rPr>
              <w:t>Изделия должны изготавливаться с обрезными гранями.</w:t>
            </w:r>
          </w:p>
          <w:p w:rsidR="005D6613" w:rsidRPr="005D6613" w:rsidRDefault="005D6613" w:rsidP="005D6613">
            <w:pPr>
              <w:spacing w:after="0"/>
              <w:jc w:val="both"/>
              <w:rPr>
                <w:rFonts w:cs="Times New Roman"/>
                <w:sz w:val="22"/>
                <w:szCs w:val="22"/>
              </w:rPr>
            </w:pPr>
            <w:r w:rsidRPr="005D6613">
              <w:rPr>
                <w:rFonts w:cs="Times New Roman"/>
                <w:sz w:val="22"/>
                <w:szCs w:val="22"/>
              </w:rPr>
              <w:t>Предельные отклонения от номинальных размеров изделий не должны превышать:</w:t>
            </w:r>
          </w:p>
          <w:p w:rsidR="005D6613" w:rsidRPr="005D6613" w:rsidRDefault="005D6613" w:rsidP="005D6613">
            <w:pPr>
              <w:spacing w:after="0"/>
              <w:jc w:val="both"/>
              <w:rPr>
                <w:rFonts w:cs="Times New Roman"/>
                <w:sz w:val="22"/>
                <w:szCs w:val="22"/>
              </w:rPr>
            </w:pPr>
            <w:r w:rsidRPr="005D6613">
              <w:rPr>
                <w:rFonts w:cs="Times New Roman"/>
                <w:sz w:val="22"/>
                <w:szCs w:val="22"/>
              </w:rPr>
              <w:t>- по длине и ширине +/- 2,0 мм;</w:t>
            </w:r>
          </w:p>
          <w:p w:rsidR="005D6613" w:rsidRPr="005D6613" w:rsidRDefault="005D6613" w:rsidP="005D6613">
            <w:pPr>
              <w:spacing w:after="0"/>
              <w:jc w:val="both"/>
              <w:rPr>
                <w:rFonts w:cs="Times New Roman"/>
                <w:sz w:val="22"/>
                <w:szCs w:val="22"/>
              </w:rPr>
            </w:pPr>
            <w:r w:rsidRPr="005D6613">
              <w:rPr>
                <w:rFonts w:cs="Times New Roman"/>
                <w:sz w:val="22"/>
                <w:szCs w:val="22"/>
              </w:rPr>
              <w:t>- по толщине +/- 3,0 мм.</w:t>
            </w:r>
          </w:p>
          <w:p w:rsidR="005D6613" w:rsidRPr="005D6613" w:rsidRDefault="005D6613" w:rsidP="005D6613">
            <w:pPr>
              <w:spacing w:after="0"/>
              <w:jc w:val="both"/>
              <w:rPr>
                <w:rFonts w:cs="Times New Roman"/>
                <w:sz w:val="22"/>
                <w:szCs w:val="22"/>
              </w:rPr>
            </w:pPr>
            <w:r w:rsidRPr="005D6613">
              <w:rPr>
                <w:rFonts w:cs="Times New Roman"/>
                <w:sz w:val="22"/>
                <w:szCs w:val="22"/>
              </w:rPr>
              <w:t>Отклонения от прямого угла изделий на 1 м длины граней не должны превышать +/- 1,0 мм.</w:t>
            </w:r>
          </w:p>
          <w:p w:rsidR="005D6613" w:rsidRPr="005D6613" w:rsidRDefault="005D6613" w:rsidP="005D6613">
            <w:pPr>
              <w:spacing w:after="0"/>
              <w:jc w:val="both"/>
              <w:rPr>
                <w:rFonts w:cs="Times New Roman"/>
                <w:bCs/>
                <w:sz w:val="22"/>
                <w:szCs w:val="22"/>
              </w:rPr>
            </w:pPr>
            <w:r w:rsidRPr="005D6613">
              <w:rPr>
                <w:rFonts w:cs="Times New Roman"/>
                <w:bCs/>
                <w:sz w:val="22"/>
                <w:szCs w:val="22"/>
              </w:rPr>
              <w:t xml:space="preserve">Предельные отклонения от плоскостности не должны превышать </w:t>
            </w:r>
            <w:r w:rsidRPr="005D6613">
              <w:rPr>
                <w:rFonts w:cs="Times New Roman"/>
                <w:bCs/>
                <w:sz w:val="22"/>
                <w:szCs w:val="22"/>
              </w:rPr>
              <w:lastRenderedPageBreak/>
              <w:t>0,2% длины изделия, но не должны быть более 3 мм.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Вид фактуры лицевой поверхности: </w:t>
            </w:r>
            <w:proofErr w:type="gramStart"/>
            <w:r w:rsidRPr="005D6613">
              <w:rPr>
                <w:rFonts w:cs="Times New Roman"/>
                <w:sz w:val="22"/>
                <w:szCs w:val="22"/>
              </w:rPr>
              <w:t>полированная</w:t>
            </w:r>
            <w:proofErr w:type="gramEnd"/>
            <w:r w:rsidRPr="005D6613">
              <w:rPr>
                <w:rFonts w:cs="Times New Roman"/>
                <w:sz w:val="22"/>
                <w:szCs w:val="22"/>
              </w:rPr>
              <w:t xml:space="preserve"> - с зеркальным блеском, полным выявлением цвета, рисунка и структуры камня, с четким отражением предметов без следов обработки при предыдущей операции.</w:t>
            </w:r>
          </w:p>
        </w:tc>
      </w:tr>
      <w:tr w:rsidR="005D6613" w:rsidRPr="00724AAE" w:rsidTr="005D6613">
        <w:trPr>
          <w:trHeight w:val="646"/>
        </w:trPr>
        <w:tc>
          <w:tcPr>
            <w:tcW w:w="567" w:type="dxa"/>
            <w:shd w:val="clear" w:color="auto" w:fill="FFFFFF"/>
          </w:tcPr>
          <w:p w:rsidR="005D6613" w:rsidRPr="005D6613" w:rsidRDefault="005D6613" w:rsidP="005D6613">
            <w:pPr>
              <w:spacing w:after="0"/>
              <w:ind w:firstLine="540"/>
              <w:jc w:val="center"/>
              <w:rPr>
                <w:rFonts w:cs="Times New Roman"/>
                <w:sz w:val="22"/>
                <w:szCs w:val="22"/>
              </w:rPr>
            </w:pPr>
            <w:r>
              <w:rPr>
                <w:rFonts w:cs="Times New Roman"/>
                <w:sz w:val="22"/>
                <w:szCs w:val="22"/>
              </w:rPr>
              <w:lastRenderedPageBreak/>
              <w:t>111</w:t>
            </w:r>
          </w:p>
        </w:tc>
        <w:tc>
          <w:tcPr>
            <w:tcW w:w="2835" w:type="dxa"/>
            <w:shd w:val="clear" w:color="auto" w:fill="FFFFFF"/>
          </w:tcPr>
          <w:p w:rsidR="005D6613" w:rsidRPr="005D6613" w:rsidRDefault="005D6613" w:rsidP="005D6613">
            <w:pPr>
              <w:spacing w:after="0"/>
              <w:rPr>
                <w:rFonts w:cs="Times New Roman"/>
                <w:sz w:val="22"/>
                <w:szCs w:val="22"/>
              </w:rPr>
            </w:pPr>
            <w:r w:rsidRPr="005D6613">
              <w:rPr>
                <w:rFonts w:cs="Times New Roman"/>
                <w:sz w:val="22"/>
                <w:szCs w:val="22"/>
              </w:rPr>
              <w:t>Материалы для постамента</w:t>
            </w:r>
          </w:p>
        </w:tc>
        <w:tc>
          <w:tcPr>
            <w:tcW w:w="6521" w:type="dxa"/>
            <w:shd w:val="clear" w:color="auto" w:fill="FFFFFF"/>
          </w:tcPr>
          <w:p w:rsidR="005D6613" w:rsidRPr="005D6613" w:rsidRDefault="005D6613" w:rsidP="005D6613">
            <w:pPr>
              <w:spacing w:after="0"/>
              <w:jc w:val="both"/>
              <w:rPr>
                <w:rFonts w:cs="Times New Roman"/>
                <w:sz w:val="22"/>
                <w:szCs w:val="22"/>
              </w:rPr>
            </w:pPr>
            <w:proofErr w:type="spellStart"/>
            <w:r w:rsidRPr="005D6613">
              <w:rPr>
                <w:rFonts w:cs="Times New Roman"/>
                <w:sz w:val="22"/>
                <w:szCs w:val="22"/>
              </w:rPr>
              <w:t>Прямоплоскостное</w:t>
            </w:r>
            <w:proofErr w:type="spellEnd"/>
            <w:r w:rsidRPr="005D6613">
              <w:rPr>
                <w:rFonts w:cs="Times New Roman"/>
                <w:sz w:val="22"/>
                <w:szCs w:val="22"/>
              </w:rPr>
              <w:t xml:space="preserve"> толстомерное пиленое архитектурно-строительное изделие из блока серого гранита </w:t>
            </w:r>
            <w:r w:rsidRPr="005D6613">
              <w:rPr>
                <w:rFonts w:cs="Times New Roman"/>
                <w:sz w:val="22"/>
                <w:szCs w:val="22"/>
                <w:lang w:val="en-US"/>
              </w:rPr>
              <w:t>III</w:t>
            </w:r>
            <w:r w:rsidRPr="005D6613">
              <w:rPr>
                <w:rFonts w:cs="Times New Roman"/>
                <w:sz w:val="22"/>
                <w:szCs w:val="22"/>
              </w:rPr>
              <w:t xml:space="preserve"> класса.</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Размер: </w:t>
            </w:r>
            <w:r w:rsidRPr="005D6613">
              <w:rPr>
                <w:rFonts w:eastAsiaTheme="minorHAnsi" w:cs="Times New Roman"/>
                <w:sz w:val="22"/>
                <w:szCs w:val="22"/>
                <w:lang w:eastAsia="en-US"/>
              </w:rPr>
              <w:t>1200х400х1200мм.</w:t>
            </w:r>
          </w:p>
          <w:p w:rsidR="005D6613" w:rsidRPr="005D6613" w:rsidRDefault="005D6613" w:rsidP="005D6613">
            <w:pPr>
              <w:spacing w:after="0"/>
              <w:jc w:val="both"/>
              <w:rPr>
                <w:rFonts w:cs="Times New Roman"/>
                <w:sz w:val="22"/>
                <w:szCs w:val="22"/>
              </w:rPr>
            </w:pPr>
            <w:r w:rsidRPr="005D6613">
              <w:rPr>
                <w:rFonts w:cs="Times New Roman"/>
                <w:sz w:val="22"/>
                <w:szCs w:val="22"/>
              </w:rPr>
              <w:t>Изделие должно изготавливаться с обрезными гранями.</w:t>
            </w:r>
          </w:p>
          <w:p w:rsidR="005D6613" w:rsidRPr="005D6613" w:rsidRDefault="005D6613" w:rsidP="005D6613">
            <w:pPr>
              <w:spacing w:after="0"/>
              <w:jc w:val="both"/>
              <w:rPr>
                <w:rFonts w:cs="Times New Roman"/>
                <w:sz w:val="22"/>
                <w:szCs w:val="22"/>
              </w:rPr>
            </w:pPr>
            <w:r w:rsidRPr="005D6613">
              <w:rPr>
                <w:rFonts w:cs="Times New Roman"/>
                <w:sz w:val="22"/>
                <w:szCs w:val="22"/>
              </w:rPr>
              <w:t>Предельные отклонения от номинальных размеров изделия не должны превышать:</w:t>
            </w:r>
          </w:p>
          <w:p w:rsidR="005D6613" w:rsidRPr="005D6613" w:rsidRDefault="005D6613" w:rsidP="005D6613">
            <w:pPr>
              <w:spacing w:after="0"/>
              <w:jc w:val="both"/>
              <w:rPr>
                <w:rFonts w:cs="Times New Roman"/>
                <w:sz w:val="22"/>
                <w:szCs w:val="22"/>
              </w:rPr>
            </w:pPr>
            <w:r w:rsidRPr="005D6613">
              <w:rPr>
                <w:rFonts w:cs="Times New Roman"/>
                <w:sz w:val="22"/>
                <w:szCs w:val="22"/>
              </w:rPr>
              <w:t>- по длине и ширине +/- 2,0 мм;</w:t>
            </w:r>
          </w:p>
          <w:p w:rsidR="005D6613" w:rsidRPr="005D6613" w:rsidRDefault="005D6613" w:rsidP="005D6613">
            <w:pPr>
              <w:spacing w:after="0"/>
              <w:jc w:val="both"/>
              <w:rPr>
                <w:rFonts w:cs="Times New Roman"/>
                <w:sz w:val="22"/>
                <w:szCs w:val="22"/>
              </w:rPr>
            </w:pPr>
            <w:r w:rsidRPr="005D6613">
              <w:rPr>
                <w:rFonts w:cs="Times New Roman"/>
                <w:sz w:val="22"/>
                <w:szCs w:val="22"/>
              </w:rPr>
              <w:t>- по толщине +/- 3,0 мм.</w:t>
            </w:r>
          </w:p>
          <w:p w:rsidR="005D6613" w:rsidRPr="005D6613" w:rsidRDefault="005D6613" w:rsidP="005D6613">
            <w:pPr>
              <w:spacing w:after="0"/>
              <w:jc w:val="both"/>
              <w:rPr>
                <w:rFonts w:cs="Times New Roman"/>
                <w:sz w:val="22"/>
                <w:szCs w:val="22"/>
              </w:rPr>
            </w:pPr>
            <w:r w:rsidRPr="005D6613">
              <w:rPr>
                <w:rFonts w:cs="Times New Roman"/>
                <w:sz w:val="22"/>
                <w:szCs w:val="22"/>
              </w:rPr>
              <w:t>Отклонения от прямого угла изделия на 1 м длины граней не должны превышать +/- 1,0 мм.</w:t>
            </w:r>
          </w:p>
          <w:p w:rsidR="005D6613" w:rsidRPr="005D6613" w:rsidRDefault="005D6613" w:rsidP="005D6613">
            <w:pPr>
              <w:spacing w:after="0"/>
              <w:jc w:val="both"/>
              <w:rPr>
                <w:rFonts w:cs="Times New Roman"/>
                <w:bCs/>
                <w:sz w:val="22"/>
                <w:szCs w:val="22"/>
              </w:rPr>
            </w:pPr>
            <w:r w:rsidRPr="005D6613">
              <w:rPr>
                <w:rFonts w:cs="Times New Roman"/>
                <w:bCs/>
                <w:sz w:val="22"/>
                <w:szCs w:val="22"/>
              </w:rPr>
              <w:t>Предельные отклонения от плоскостности не должны превышать 0,2% длины изделия, но не должны быть более 3 мм.</w:t>
            </w:r>
          </w:p>
        </w:tc>
      </w:tr>
      <w:tr w:rsidR="005D6613" w:rsidRPr="006678C6" w:rsidTr="005D6613">
        <w:trPr>
          <w:trHeight w:val="274"/>
        </w:trPr>
        <w:tc>
          <w:tcPr>
            <w:tcW w:w="567" w:type="dxa"/>
            <w:shd w:val="clear" w:color="auto" w:fill="FFFFFF"/>
          </w:tcPr>
          <w:p w:rsidR="005D6613" w:rsidRPr="005D6613" w:rsidRDefault="005D6613" w:rsidP="005D6613">
            <w:pPr>
              <w:spacing w:after="0"/>
              <w:jc w:val="center"/>
              <w:rPr>
                <w:rFonts w:eastAsia="Calibri" w:cs="Times New Roman"/>
                <w:sz w:val="22"/>
                <w:szCs w:val="22"/>
              </w:rPr>
            </w:pPr>
            <w:r>
              <w:rPr>
                <w:rFonts w:eastAsia="Calibri" w:cs="Times New Roman"/>
                <w:sz w:val="22"/>
                <w:szCs w:val="22"/>
              </w:rPr>
              <w:t>12</w:t>
            </w:r>
          </w:p>
        </w:tc>
        <w:tc>
          <w:tcPr>
            <w:tcW w:w="2835" w:type="dxa"/>
            <w:shd w:val="clear" w:color="auto" w:fill="FFFFFF"/>
          </w:tcPr>
          <w:p w:rsidR="005D6613" w:rsidRPr="005D6613" w:rsidRDefault="005D6613" w:rsidP="005D6613">
            <w:pPr>
              <w:spacing w:after="0"/>
              <w:jc w:val="center"/>
              <w:rPr>
                <w:rFonts w:eastAsia="Calibri" w:cs="Times New Roman"/>
                <w:sz w:val="22"/>
                <w:szCs w:val="22"/>
              </w:rPr>
            </w:pPr>
            <w:r w:rsidRPr="005D6613">
              <w:rPr>
                <w:rFonts w:eastAsia="Calibri" w:cs="Times New Roman"/>
                <w:sz w:val="22"/>
                <w:szCs w:val="22"/>
              </w:rPr>
              <w:t>Раствор цементный</w:t>
            </w:r>
          </w:p>
        </w:tc>
        <w:tc>
          <w:tcPr>
            <w:tcW w:w="6521" w:type="dxa"/>
            <w:shd w:val="clear" w:color="auto" w:fill="FFFFFF"/>
          </w:tcPr>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5D6613">
              <w:rPr>
                <w:rFonts w:eastAsia="Calibri" w:cs="Times New Roman"/>
                <w:sz w:val="22"/>
                <w:szCs w:val="22"/>
              </w:rPr>
              <w:t>Пк</w:t>
            </w:r>
            <w:proofErr w:type="spellEnd"/>
            <w:r w:rsidRPr="005D6613">
              <w:rPr>
                <w:rFonts w:eastAsia="Calibri" w:cs="Times New Roman"/>
                <w:sz w:val="22"/>
                <w:szCs w:val="22"/>
              </w:rPr>
              <w:t xml:space="preserve"> 2 или </w:t>
            </w:r>
            <w:proofErr w:type="spellStart"/>
            <w:r w:rsidRPr="005D6613">
              <w:rPr>
                <w:rFonts w:eastAsia="Calibri" w:cs="Times New Roman"/>
                <w:sz w:val="22"/>
                <w:szCs w:val="22"/>
              </w:rPr>
              <w:t>Пк</w:t>
            </w:r>
            <w:proofErr w:type="spellEnd"/>
            <w:r w:rsidRPr="005D6613">
              <w:rPr>
                <w:rFonts w:eastAsia="Calibri" w:cs="Times New Roman"/>
                <w:sz w:val="22"/>
                <w:szCs w:val="22"/>
              </w:rPr>
              <w:t xml:space="preserve"> 3.</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Норма подвижности по погружению конуса свыше 4 до 12 см. </w:t>
            </w:r>
          </w:p>
          <w:p w:rsidR="005D6613" w:rsidRPr="005D6613" w:rsidRDefault="005D6613" w:rsidP="005D6613">
            <w:pPr>
              <w:spacing w:after="0"/>
              <w:jc w:val="both"/>
              <w:rPr>
                <w:rFonts w:eastAsia="Calibri" w:cs="Times New Roman"/>
                <w:sz w:val="22"/>
                <w:szCs w:val="22"/>
              </w:rPr>
            </w:pPr>
            <w:proofErr w:type="spellStart"/>
            <w:r w:rsidRPr="005D6613">
              <w:rPr>
                <w:rFonts w:eastAsia="Calibri" w:cs="Times New Roman"/>
                <w:sz w:val="22"/>
                <w:szCs w:val="22"/>
              </w:rPr>
              <w:t>Расслаиваемость</w:t>
            </w:r>
            <w:proofErr w:type="spellEnd"/>
            <w:r w:rsidRPr="005D6613">
              <w:rPr>
                <w:rFonts w:eastAsia="Calibri" w:cs="Times New Roman"/>
                <w:sz w:val="22"/>
                <w:szCs w:val="22"/>
              </w:rPr>
              <w:t xml:space="preserve"> свежеприготовленных смесей не выше 10%.</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Прочность растворов на сжатие не менее М 50.</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Марка по морозостойкости не менее F100.</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Средняя плотность не менее 1500 кг/м</w:t>
            </w:r>
            <w:r w:rsidRPr="005D6613">
              <w:rPr>
                <w:rFonts w:eastAsia="Calibri" w:cs="Times New Roman"/>
                <w:sz w:val="22"/>
                <w:szCs w:val="22"/>
                <w:vertAlign w:val="superscript"/>
              </w:rPr>
              <w:t>3</w:t>
            </w:r>
            <w:r w:rsidRPr="005D6613">
              <w:rPr>
                <w:rFonts w:eastAsia="Calibri" w:cs="Times New Roman"/>
                <w:sz w:val="22"/>
                <w:szCs w:val="22"/>
              </w:rPr>
              <w:t>.</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Воду для </w:t>
            </w:r>
            <w:proofErr w:type="spellStart"/>
            <w:r w:rsidRPr="005D6613">
              <w:rPr>
                <w:rFonts w:eastAsia="Calibri" w:cs="Times New Roman"/>
                <w:sz w:val="22"/>
                <w:szCs w:val="22"/>
              </w:rPr>
              <w:t>затворения</w:t>
            </w:r>
            <w:proofErr w:type="spellEnd"/>
            <w:r w:rsidRPr="005D6613">
              <w:rPr>
                <w:rFonts w:eastAsia="Calibri" w:cs="Times New Roman"/>
                <w:sz w:val="22"/>
                <w:szCs w:val="22"/>
              </w:rPr>
              <w:t xml:space="preserve"> растворных смесей и приготовления добавок применяют в соответствии с государственным стандартом.</w:t>
            </w:r>
          </w:p>
          <w:p w:rsidR="005D6613" w:rsidRPr="005D6613" w:rsidRDefault="005D6613" w:rsidP="005D6613">
            <w:pPr>
              <w:spacing w:after="0"/>
              <w:jc w:val="both"/>
              <w:rPr>
                <w:rFonts w:eastAsia="Calibri" w:cs="Times New Roman"/>
                <w:i/>
                <w:sz w:val="22"/>
                <w:szCs w:val="22"/>
              </w:rPr>
            </w:pPr>
            <w:r w:rsidRPr="005D6613">
              <w:rPr>
                <w:rFonts w:eastAsia="Calibri" w:cs="Times New Roman"/>
                <w:i/>
                <w:sz w:val="22"/>
                <w:szCs w:val="22"/>
              </w:rPr>
              <w:t>Требования к вещественному составу:</w:t>
            </w:r>
          </w:p>
          <w:p w:rsidR="005D6613" w:rsidRPr="005D6613" w:rsidRDefault="005D6613" w:rsidP="005D6613">
            <w:pPr>
              <w:spacing w:after="0"/>
              <w:jc w:val="both"/>
              <w:rPr>
                <w:rFonts w:eastAsia="Calibri" w:cs="Times New Roman"/>
                <w:i/>
                <w:sz w:val="22"/>
                <w:szCs w:val="22"/>
              </w:rPr>
            </w:pPr>
            <w:r w:rsidRPr="005D6613">
              <w:rPr>
                <w:rFonts w:eastAsia="Calibri" w:cs="Times New Roman"/>
                <w:i/>
                <w:sz w:val="22"/>
                <w:szCs w:val="22"/>
              </w:rPr>
              <w:t xml:space="preserve">Портландцемент или </w:t>
            </w:r>
            <w:proofErr w:type="spellStart"/>
            <w:r w:rsidRPr="005D6613">
              <w:rPr>
                <w:rFonts w:eastAsia="Calibri" w:cs="Times New Roman"/>
                <w:i/>
                <w:sz w:val="22"/>
                <w:szCs w:val="22"/>
              </w:rPr>
              <w:t>шлакопортландцемент</w:t>
            </w:r>
            <w:proofErr w:type="spellEnd"/>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Гарантированная марка   не менее 400.</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Предел прочности при сжатии в 28-суточном возрасте не менее 39,2 Мпа, </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Предел прочности при изгибе в 28-суточном возрасте кгс/см</w:t>
            </w:r>
            <w:proofErr w:type="gramStart"/>
            <w:r w:rsidRPr="005D6613">
              <w:rPr>
                <w:rFonts w:eastAsia="Calibri" w:cs="Times New Roman"/>
                <w:sz w:val="22"/>
                <w:szCs w:val="22"/>
                <w:vertAlign w:val="superscript"/>
              </w:rPr>
              <w:t>2</w:t>
            </w:r>
            <w:proofErr w:type="gramEnd"/>
            <w:r w:rsidRPr="005D6613">
              <w:rPr>
                <w:rFonts w:eastAsia="Calibri" w:cs="Times New Roman"/>
                <w:sz w:val="22"/>
                <w:szCs w:val="22"/>
              </w:rPr>
              <w:t xml:space="preserve"> не менее  55.</w:t>
            </w:r>
          </w:p>
        </w:tc>
      </w:tr>
      <w:tr w:rsidR="005D6613" w:rsidRPr="00D84EAF" w:rsidTr="005D6613">
        <w:trPr>
          <w:trHeight w:val="550"/>
        </w:trPr>
        <w:tc>
          <w:tcPr>
            <w:tcW w:w="567" w:type="dxa"/>
            <w:shd w:val="clear" w:color="auto" w:fill="FFFFFF"/>
          </w:tcPr>
          <w:p w:rsidR="005D6613" w:rsidRPr="005D6613" w:rsidRDefault="005D6613" w:rsidP="005D6613">
            <w:pPr>
              <w:spacing w:after="0"/>
              <w:jc w:val="center"/>
              <w:rPr>
                <w:rFonts w:eastAsia="Calibri" w:cs="Times New Roman"/>
                <w:sz w:val="22"/>
                <w:szCs w:val="22"/>
              </w:rPr>
            </w:pPr>
            <w:r>
              <w:rPr>
                <w:rFonts w:eastAsia="Calibri" w:cs="Times New Roman"/>
                <w:sz w:val="22"/>
                <w:szCs w:val="22"/>
              </w:rPr>
              <w:t>13</w:t>
            </w:r>
          </w:p>
        </w:tc>
        <w:tc>
          <w:tcPr>
            <w:tcW w:w="2835" w:type="dxa"/>
            <w:shd w:val="clear" w:color="auto" w:fill="FFFFFF"/>
          </w:tcPr>
          <w:p w:rsidR="005D6613" w:rsidRPr="005D6613" w:rsidRDefault="005D6613" w:rsidP="005D6613">
            <w:pPr>
              <w:spacing w:after="0"/>
              <w:jc w:val="center"/>
              <w:rPr>
                <w:rFonts w:eastAsia="Calibri" w:cs="Times New Roman"/>
                <w:sz w:val="22"/>
                <w:szCs w:val="22"/>
              </w:rPr>
            </w:pPr>
            <w:r w:rsidRPr="005D6613">
              <w:rPr>
                <w:rFonts w:eastAsia="Calibri" w:cs="Times New Roman"/>
                <w:sz w:val="22"/>
                <w:szCs w:val="22"/>
              </w:rPr>
              <w:t>Проволока арматурная</w:t>
            </w:r>
          </w:p>
        </w:tc>
        <w:tc>
          <w:tcPr>
            <w:tcW w:w="6521" w:type="dxa"/>
            <w:shd w:val="clear" w:color="auto" w:fill="FFFFFF"/>
          </w:tcPr>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Проволока из низкоуглеродистой стали холоднотянутая периодического профиля класса </w:t>
            </w:r>
            <w:proofErr w:type="spellStart"/>
            <w:r w:rsidRPr="005D6613">
              <w:rPr>
                <w:rFonts w:eastAsia="Calibri" w:cs="Times New Roman"/>
                <w:sz w:val="22"/>
                <w:szCs w:val="22"/>
              </w:rPr>
              <w:t>Вр</w:t>
            </w:r>
            <w:proofErr w:type="spellEnd"/>
            <w:r w:rsidRPr="005D6613">
              <w:rPr>
                <w:rFonts w:eastAsia="Calibri" w:cs="Times New Roman"/>
                <w:sz w:val="22"/>
                <w:szCs w:val="22"/>
              </w:rPr>
              <w:t>-</w:t>
            </w:r>
            <w:proofErr w:type="gramStart"/>
            <w:r w:rsidRPr="005D6613">
              <w:rPr>
                <w:rFonts w:eastAsia="Calibri" w:cs="Times New Roman"/>
                <w:sz w:val="22"/>
                <w:szCs w:val="22"/>
                <w:lang w:val="en-US"/>
              </w:rPr>
              <w:t>I</w:t>
            </w:r>
            <w:proofErr w:type="gramEnd"/>
            <w:r w:rsidRPr="005D6613">
              <w:rPr>
                <w:rFonts w:eastAsia="Calibri" w:cs="Times New Roman"/>
                <w:sz w:val="22"/>
                <w:szCs w:val="22"/>
              </w:rPr>
              <w:t>.</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Диаметр не менее 5 мм.</w:t>
            </w:r>
          </w:p>
        </w:tc>
      </w:tr>
      <w:tr w:rsidR="005D6613" w:rsidRPr="000B474F" w:rsidTr="005D6613">
        <w:trPr>
          <w:trHeight w:val="646"/>
        </w:trPr>
        <w:tc>
          <w:tcPr>
            <w:tcW w:w="567" w:type="dxa"/>
            <w:shd w:val="clear" w:color="auto" w:fill="FFFFFF"/>
          </w:tcPr>
          <w:p w:rsidR="005D6613" w:rsidRPr="005D6613" w:rsidRDefault="005D6613" w:rsidP="005D6613">
            <w:pPr>
              <w:spacing w:after="0"/>
              <w:jc w:val="center"/>
              <w:rPr>
                <w:rFonts w:cs="Times New Roman"/>
                <w:iCs/>
                <w:sz w:val="22"/>
                <w:szCs w:val="22"/>
              </w:rPr>
            </w:pPr>
            <w:r>
              <w:rPr>
                <w:rFonts w:cs="Times New Roman"/>
                <w:iCs/>
                <w:sz w:val="22"/>
                <w:szCs w:val="22"/>
              </w:rPr>
              <w:t>14</w:t>
            </w:r>
          </w:p>
        </w:tc>
        <w:tc>
          <w:tcPr>
            <w:tcW w:w="2835" w:type="dxa"/>
            <w:shd w:val="clear" w:color="auto" w:fill="FFFFFF"/>
          </w:tcPr>
          <w:p w:rsidR="005D6613" w:rsidRPr="005D6613" w:rsidRDefault="005D6613" w:rsidP="005D6613">
            <w:pPr>
              <w:spacing w:after="0"/>
              <w:jc w:val="center"/>
              <w:rPr>
                <w:rFonts w:cs="Times New Roman"/>
                <w:iCs/>
                <w:sz w:val="22"/>
                <w:szCs w:val="22"/>
              </w:rPr>
            </w:pPr>
            <w:r w:rsidRPr="005D6613">
              <w:rPr>
                <w:rFonts w:cs="Times New Roman"/>
                <w:iCs/>
                <w:sz w:val="22"/>
                <w:szCs w:val="22"/>
              </w:rPr>
              <w:t>Камень бортовой</w:t>
            </w:r>
          </w:p>
        </w:tc>
        <w:tc>
          <w:tcPr>
            <w:tcW w:w="6521" w:type="dxa"/>
            <w:shd w:val="clear" w:color="auto" w:fill="FFFFFF"/>
          </w:tcPr>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Камни бортовые должны быть прямые рядовые.</w:t>
            </w:r>
          </w:p>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Размеры: длина 1000 мм, высота 200 мм, ширина 80 мм.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Класс прочности бетона не менее В22,5, марка не менее  300.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бетона в камне не менее 0,015м</w:t>
            </w:r>
            <w:r w:rsidRPr="005D6613">
              <w:rPr>
                <w:rFonts w:cs="Times New Roman"/>
                <w:sz w:val="22"/>
                <w:szCs w:val="22"/>
                <w:vertAlign w:val="superscript"/>
              </w:rPr>
              <w:t>З</w:t>
            </w:r>
            <w:r w:rsidRPr="005D6613">
              <w:rPr>
                <w:rFonts w:cs="Times New Roman"/>
                <w:sz w:val="22"/>
                <w:szCs w:val="22"/>
              </w:rPr>
              <w:t xml:space="preserve">. </w:t>
            </w:r>
          </w:p>
          <w:p w:rsidR="005D6613" w:rsidRPr="005D6613" w:rsidRDefault="005D6613" w:rsidP="005D6613">
            <w:pPr>
              <w:spacing w:after="0"/>
              <w:jc w:val="both"/>
              <w:rPr>
                <w:rFonts w:cs="Times New Roman"/>
                <w:sz w:val="22"/>
                <w:szCs w:val="22"/>
                <w:vertAlign w:val="superscript"/>
              </w:rPr>
            </w:pPr>
            <w:r w:rsidRPr="005D6613">
              <w:rPr>
                <w:rFonts w:cs="Times New Roman"/>
                <w:sz w:val="22"/>
                <w:szCs w:val="22"/>
              </w:rPr>
              <w:t xml:space="preserve">Марка бетона по морозостойкости не менее </w:t>
            </w:r>
            <w:r w:rsidRPr="005D6613">
              <w:rPr>
                <w:rFonts w:cs="Times New Roman"/>
                <w:sz w:val="22"/>
                <w:szCs w:val="22"/>
                <w:lang w:val="en-US"/>
              </w:rPr>
              <w:t>F</w:t>
            </w:r>
            <w:r w:rsidRPr="005D6613">
              <w:rPr>
                <w:rFonts w:cs="Times New Roman"/>
                <w:sz w:val="22"/>
                <w:szCs w:val="22"/>
              </w:rPr>
              <w:t>200.</w:t>
            </w:r>
          </w:p>
          <w:p w:rsidR="005D6613" w:rsidRPr="005D6613" w:rsidRDefault="005D6613" w:rsidP="005D6613">
            <w:pPr>
              <w:spacing w:after="0"/>
              <w:jc w:val="both"/>
              <w:rPr>
                <w:rFonts w:cs="Times New Roman"/>
                <w:sz w:val="22"/>
                <w:szCs w:val="22"/>
              </w:rPr>
            </w:pPr>
            <w:proofErr w:type="spellStart"/>
            <w:r w:rsidRPr="005D6613">
              <w:rPr>
                <w:rFonts w:cs="Times New Roman"/>
                <w:sz w:val="22"/>
                <w:szCs w:val="22"/>
              </w:rPr>
              <w:t>Водопоглощение</w:t>
            </w:r>
            <w:proofErr w:type="spellEnd"/>
            <w:r w:rsidRPr="005D6613">
              <w:rPr>
                <w:rFonts w:cs="Times New Roman"/>
                <w:sz w:val="22"/>
                <w:szCs w:val="22"/>
              </w:rPr>
              <w:t xml:space="preserve">  бетона камней должно превышать 5 </w:t>
            </w:r>
            <w:r w:rsidRPr="005D6613">
              <w:rPr>
                <w:rFonts w:eastAsia="Calibri" w:cs="Times New Roman"/>
                <w:sz w:val="22"/>
                <w:szCs w:val="22"/>
              </w:rPr>
              <w:t>% (по массе).</w:t>
            </w:r>
          </w:p>
          <w:p w:rsidR="005D6613" w:rsidRPr="005D6613" w:rsidRDefault="005D6613" w:rsidP="005D6613">
            <w:pPr>
              <w:pStyle w:val="af0"/>
              <w:spacing w:after="0" w:line="240" w:lineRule="auto"/>
              <w:ind w:left="34"/>
              <w:jc w:val="both"/>
              <w:rPr>
                <w:rFonts w:cs="Times New Roman"/>
                <w:sz w:val="22"/>
                <w:szCs w:val="22"/>
              </w:rPr>
            </w:pPr>
            <w:r w:rsidRPr="005D6613">
              <w:rPr>
                <w:rFonts w:cs="Times New Roman"/>
                <w:sz w:val="22"/>
                <w:szCs w:val="22"/>
              </w:rPr>
              <w:t xml:space="preserve">Для приготовления бетонной смеси должен применяться: </w:t>
            </w:r>
            <w:proofErr w:type="spellStart"/>
            <w:r w:rsidRPr="005D6613">
              <w:rPr>
                <w:rFonts w:cs="Times New Roman"/>
                <w:sz w:val="22"/>
                <w:szCs w:val="22"/>
              </w:rPr>
              <w:t>бездобавочный</w:t>
            </w:r>
            <w:proofErr w:type="spellEnd"/>
            <w:r w:rsidRPr="005D6613">
              <w:rPr>
                <w:rFonts w:cs="Times New Roman"/>
                <w:sz w:val="22"/>
                <w:szCs w:val="22"/>
              </w:rPr>
              <w:t xml:space="preserve"> портландцемент или портландцемент с минеральными добавками до 5% или портландцемент для бетонов дорожных и аэродромных покрытий марки не ниже 400.</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Для оптимального состава бетона должны применяться пески с модулем крупности не менее 2,2. </w:t>
            </w:r>
          </w:p>
          <w:p w:rsidR="005D6613" w:rsidRPr="005D6613" w:rsidRDefault="005D6613" w:rsidP="005D6613">
            <w:pPr>
              <w:spacing w:after="0"/>
              <w:jc w:val="both"/>
              <w:rPr>
                <w:rFonts w:cs="Times New Roman"/>
                <w:sz w:val="22"/>
                <w:szCs w:val="22"/>
              </w:rPr>
            </w:pPr>
            <w:r w:rsidRPr="005D6613">
              <w:rPr>
                <w:rFonts w:cs="Times New Roman"/>
                <w:sz w:val="22"/>
                <w:szCs w:val="22"/>
              </w:rPr>
              <w:lastRenderedPageBreak/>
              <w:t>Размер зерен крупного заполнителя до 20 мм.</w:t>
            </w:r>
          </w:p>
          <w:p w:rsidR="005D6613" w:rsidRPr="005D6613" w:rsidRDefault="005D6613" w:rsidP="005D6613">
            <w:pPr>
              <w:spacing w:after="0"/>
              <w:jc w:val="both"/>
              <w:rPr>
                <w:rFonts w:cs="Times New Roman"/>
                <w:sz w:val="22"/>
                <w:szCs w:val="22"/>
              </w:rPr>
            </w:pPr>
            <w:r w:rsidRPr="005D6613">
              <w:rPr>
                <w:rFonts w:cs="Times New Roman"/>
                <w:sz w:val="22"/>
                <w:szCs w:val="22"/>
              </w:rPr>
              <w:t>Марка щебня по прочности на сжатие должна быть не ниже 1000.</w:t>
            </w:r>
          </w:p>
          <w:p w:rsidR="005D6613" w:rsidRPr="005D6613" w:rsidRDefault="005D6613" w:rsidP="005D6613">
            <w:pPr>
              <w:spacing w:after="0"/>
              <w:jc w:val="both"/>
              <w:rPr>
                <w:rFonts w:cs="Times New Roman"/>
                <w:sz w:val="22"/>
                <w:szCs w:val="22"/>
              </w:rPr>
            </w:pPr>
            <w:r w:rsidRPr="005D6613">
              <w:rPr>
                <w:rFonts w:cs="Times New Roman"/>
                <w:sz w:val="22"/>
                <w:szCs w:val="22"/>
              </w:rPr>
              <w:t>Марка щебня по морозостойкости должна быть не ниже F200.</w:t>
            </w:r>
          </w:p>
        </w:tc>
      </w:tr>
      <w:tr w:rsidR="005D6613" w:rsidRPr="006678C6" w:rsidTr="005D6613">
        <w:trPr>
          <w:trHeight w:val="646"/>
        </w:trPr>
        <w:tc>
          <w:tcPr>
            <w:tcW w:w="567" w:type="dxa"/>
            <w:shd w:val="clear" w:color="auto" w:fill="FFFFFF"/>
          </w:tcPr>
          <w:p w:rsidR="005D6613" w:rsidRPr="005D6613" w:rsidRDefault="005D6613" w:rsidP="005D6613">
            <w:pPr>
              <w:spacing w:after="0"/>
              <w:jc w:val="center"/>
              <w:rPr>
                <w:rFonts w:cs="Times New Roman"/>
                <w:iCs/>
                <w:sz w:val="22"/>
                <w:szCs w:val="22"/>
              </w:rPr>
            </w:pPr>
            <w:r>
              <w:rPr>
                <w:rFonts w:cs="Times New Roman"/>
                <w:iCs/>
                <w:sz w:val="22"/>
                <w:szCs w:val="22"/>
              </w:rPr>
              <w:lastRenderedPageBreak/>
              <w:t>15</w:t>
            </w:r>
          </w:p>
        </w:tc>
        <w:tc>
          <w:tcPr>
            <w:tcW w:w="2835" w:type="dxa"/>
            <w:shd w:val="clear" w:color="auto" w:fill="FFFFFF"/>
          </w:tcPr>
          <w:p w:rsidR="005D6613" w:rsidRPr="005D6613" w:rsidRDefault="005D6613" w:rsidP="005D6613">
            <w:pPr>
              <w:spacing w:after="0"/>
              <w:jc w:val="center"/>
              <w:rPr>
                <w:rFonts w:cs="Times New Roman"/>
                <w:iCs/>
                <w:sz w:val="22"/>
                <w:szCs w:val="22"/>
              </w:rPr>
            </w:pPr>
            <w:r w:rsidRPr="005D6613">
              <w:rPr>
                <w:rFonts w:cs="Times New Roman"/>
                <w:iCs/>
                <w:sz w:val="22"/>
                <w:szCs w:val="22"/>
              </w:rPr>
              <w:t xml:space="preserve">Материал </w:t>
            </w:r>
            <w:proofErr w:type="spellStart"/>
            <w:r w:rsidRPr="005D6613">
              <w:rPr>
                <w:rFonts w:cs="Times New Roman"/>
                <w:iCs/>
                <w:sz w:val="22"/>
                <w:szCs w:val="22"/>
              </w:rPr>
              <w:t>геотекстильный</w:t>
            </w:r>
            <w:proofErr w:type="spellEnd"/>
          </w:p>
        </w:tc>
        <w:tc>
          <w:tcPr>
            <w:tcW w:w="6521" w:type="dxa"/>
            <w:shd w:val="clear" w:color="auto" w:fill="FFFFFF"/>
          </w:tcPr>
          <w:p w:rsidR="005D6613" w:rsidRPr="005D6613" w:rsidRDefault="005D6613" w:rsidP="005D6613">
            <w:pPr>
              <w:spacing w:after="0"/>
              <w:jc w:val="both"/>
              <w:rPr>
                <w:rFonts w:eastAsia="Calibri" w:cs="Times New Roman"/>
                <w:sz w:val="22"/>
                <w:szCs w:val="22"/>
              </w:rPr>
            </w:pPr>
            <w:r w:rsidRPr="005D6613">
              <w:rPr>
                <w:rFonts w:eastAsia="Calibri" w:cs="Times New Roman"/>
                <w:sz w:val="22"/>
                <w:szCs w:val="22"/>
              </w:rPr>
              <w:t xml:space="preserve">Материал </w:t>
            </w:r>
            <w:proofErr w:type="spellStart"/>
            <w:r w:rsidRPr="005D6613">
              <w:rPr>
                <w:rFonts w:eastAsia="Calibri" w:cs="Times New Roman"/>
                <w:sz w:val="22"/>
                <w:szCs w:val="22"/>
              </w:rPr>
              <w:t>геотекстильный</w:t>
            </w:r>
            <w:proofErr w:type="spellEnd"/>
            <w:r w:rsidRPr="005D6613">
              <w:rPr>
                <w:rFonts w:eastAsia="Calibri" w:cs="Times New Roman"/>
                <w:sz w:val="22"/>
                <w:szCs w:val="22"/>
              </w:rPr>
              <w:t xml:space="preserve"> </w:t>
            </w:r>
            <w:proofErr w:type="spellStart"/>
            <w:r w:rsidRPr="005D6613">
              <w:rPr>
                <w:rFonts w:eastAsia="Calibri" w:cs="Times New Roman"/>
                <w:sz w:val="22"/>
                <w:szCs w:val="22"/>
              </w:rPr>
              <w:t>нетканный</w:t>
            </w:r>
            <w:proofErr w:type="spellEnd"/>
            <w:r w:rsidRPr="005D6613">
              <w:rPr>
                <w:rFonts w:eastAsia="Calibri" w:cs="Times New Roman"/>
                <w:sz w:val="22"/>
                <w:szCs w:val="22"/>
              </w:rPr>
              <w:t>.</w:t>
            </w:r>
          </w:p>
          <w:p w:rsidR="005D6613" w:rsidRPr="005D6613" w:rsidRDefault="005D6613" w:rsidP="005D6613">
            <w:pPr>
              <w:spacing w:after="0"/>
              <w:jc w:val="both"/>
              <w:rPr>
                <w:rFonts w:eastAsia="Calibri" w:cs="Times New Roman"/>
                <w:sz w:val="22"/>
                <w:szCs w:val="22"/>
                <w:vertAlign w:val="superscript"/>
              </w:rPr>
            </w:pPr>
            <w:proofErr w:type="spellStart"/>
            <w:r w:rsidRPr="005D6613">
              <w:rPr>
                <w:rFonts w:eastAsia="Calibri" w:cs="Times New Roman"/>
                <w:sz w:val="22"/>
                <w:szCs w:val="22"/>
              </w:rPr>
              <w:t>Дорнит</w:t>
            </w:r>
            <w:proofErr w:type="spellEnd"/>
            <w:r w:rsidRPr="005D6613">
              <w:rPr>
                <w:rFonts w:eastAsia="Calibri" w:cs="Times New Roman"/>
                <w:sz w:val="22"/>
                <w:szCs w:val="22"/>
              </w:rPr>
              <w:t xml:space="preserve"> не менее 200 г/м</w:t>
            </w:r>
            <w:proofErr w:type="gramStart"/>
            <w:r w:rsidRPr="005D6613">
              <w:rPr>
                <w:rFonts w:eastAsia="Calibri" w:cs="Times New Roman"/>
                <w:sz w:val="22"/>
                <w:szCs w:val="22"/>
                <w:vertAlign w:val="superscript"/>
              </w:rPr>
              <w:t>2</w:t>
            </w:r>
            <w:proofErr w:type="gramEnd"/>
          </w:p>
          <w:p w:rsidR="005D6613" w:rsidRPr="005D6613" w:rsidRDefault="005D6613" w:rsidP="005D6613">
            <w:pPr>
              <w:spacing w:after="0"/>
              <w:jc w:val="both"/>
              <w:rPr>
                <w:rFonts w:cs="Times New Roman"/>
                <w:sz w:val="22"/>
                <w:szCs w:val="22"/>
              </w:rPr>
            </w:pPr>
            <w:r w:rsidRPr="005D6613">
              <w:rPr>
                <w:rFonts w:cs="Times New Roman"/>
                <w:sz w:val="22"/>
                <w:szCs w:val="22"/>
              </w:rPr>
              <w:t>Продольная нагрузка не менее 4 кН\м.</w:t>
            </w:r>
          </w:p>
          <w:p w:rsidR="005D6613" w:rsidRPr="005D6613" w:rsidRDefault="005D6613" w:rsidP="005D6613">
            <w:pPr>
              <w:spacing w:after="0"/>
              <w:jc w:val="both"/>
              <w:rPr>
                <w:rFonts w:cs="Times New Roman"/>
                <w:sz w:val="22"/>
                <w:szCs w:val="22"/>
              </w:rPr>
            </w:pPr>
            <w:r w:rsidRPr="005D6613">
              <w:rPr>
                <w:rFonts w:cs="Times New Roman"/>
                <w:sz w:val="22"/>
                <w:szCs w:val="22"/>
              </w:rPr>
              <w:t>Поперечная нагрузка не менее 3,2 кН\м.</w:t>
            </w:r>
          </w:p>
          <w:p w:rsidR="005D6613" w:rsidRPr="005D6613" w:rsidRDefault="005D6613" w:rsidP="005D6613">
            <w:pPr>
              <w:spacing w:after="0"/>
              <w:jc w:val="both"/>
              <w:rPr>
                <w:rFonts w:eastAsia="Calibri" w:cs="Times New Roman"/>
                <w:sz w:val="22"/>
                <w:szCs w:val="22"/>
              </w:rPr>
            </w:pPr>
            <w:r w:rsidRPr="005D6613">
              <w:rPr>
                <w:rFonts w:cs="Times New Roman"/>
                <w:sz w:val="22"/>
                <w:szCs w:val="22"/>
              </w:rPr>
              <w:t>Прочность при продавливании не менее 600 Н.</w:t>
            </w:r>
          </w:p>
        </w:tc>
      </w:tr>
      <w:tr w:rsidR="005D6613" w:rsidRPr="006678C6" w:rsidTr="005D6613">
        <w:trPr>
          <w:trHeight w:val="646"/>
        </w:trPr>
        <w:tc>
          <w:tcPr>
            <w:tcW w:w="567" w:type="dxa"/>
            <w:shd w:val="clear" w:color="auto" w:fill="FFFFFF"/>
          </w:tcPr>
          <w:p w:rsidR="005D6613" w:rsidRPr="005D6613" w:rsidRDefault="005D6613" w:rsidP="005D6613">
            <w:pPr>
              <w:snapToGrid w:val="0"/>
              <w:spacing w:after="0"/>
              <w:jc w:val="center"/>
              <w:rPr>
                <w:rFonts w:cs="Times New Roman"/>
                <w:sz w:val="22"/>
                <w:szCs w:val="22"/>
              </w:rPr>
            </w:pPr>
            <w:r>
              <w:rPr>
                <w:rFonts w:cs="Times New Roman"/>
                <w:sz w:val="22"/>
                <w:szCs w:val="22"/>
              </w:rPr>
              <w:t>16</w:t>
            </w:r>
          </w:p>
        </w:tc>
        <w:tc>
          <w:tcPr>
            <w:tcW w:w="2835" w:type="dxa"/>
            <w:shd w:val="clear" w:color="auto" w:fill="FFFFFF"/>
          </w:tcPr>
          <w:p w:rsidR="005D6613" w:rsidRPr="005D6613" w:rsidRDefault="005D6613" w:rsidP="005D6613">
            <w:pPr>
              <w:snapToGrid w:val="0"/>
              <w:spacing w:after="0"/>
              <w:jc w:val="center"/>
              <w:rPr>
                <w:rFonts w:cs="Times New Roman"/>
                <w:sz w:val="22"/>
                <w:szCs w:val="22"/>
              </w:rPr>
            </w:pPr>
            <w:r w:rsidRPr="005D6613">
              <w:rPr>
                <w:rFonts w:cs="Times New Roman"/>
                <w:sz w:val="22"/>
                <w:szCs w:val="22"/>
              </w:rPr>
              <w:t>Тротуарные плиты</w:t>
            </w:r>
          </w:p>
          <w:p w:rsidR="005D6613" w:rsidRPr="005D6613" w:rsidRDefault="005D6613" w:rsidP="005D6613">
            <w:pPr>
              <w:snapToGrid w:val="0"/>
              <w:spacing w:after="0"/>
              <w:jc w:val="center"/>
              <w:rPr>
                <w:rFonts w:cs="Times New Roman"/>
                <w:sz w:val="22"/>
                <w:szCs w:val="22"/>
              </w:rPr>
            </w:pPr>
          </w:p>
        </w:tc>
        <w:tc>
          <w:tcPr>
            <w:tcW w:w="6521" w:type="dxa"/>
            <w:shd w:val="clear" w:color="auto" w:fill="FFFFFF"/>
          </w:tcPr>
          <w:p w:rsidR="005D6613" w:rsidRPr="005D6613" w:rsidRDefault="005D6613" w:rsidP="005D6613">
            <w:pPr>
              <w:snapToGrid w:val="0"/>
              <w:spacing w:after="0" w:line="240" w:lineRule="atLeast"/>
              <w:jc w:val="both"/>
              <w:rPr>
                <w:rFonts w:cs="Times New Roman"/>
                <w:sz w:val="22"/>
                <w:szCs w:val="22"/>
              </w:rPr>
            </w:pPr>
            <w:r w:rsidRPr="005D6613">
              <w:rPr>
                <w:rFonts w:cs="Times New Roman"/>
                <w:sz w:val="22"/>
                <w:szCs w:val="22"/>
              </w:rPr>
              <w:t>Плиты тротуарные должны быть прямоугольные.</w:t>
            </w:r>
          </w:p>
          <w:p w:rsidR="005D6613" w:rsidRPr="005D6613" w:rsidRDefault="005D6613" w:rsidP="005D6613">
            <w:pPr>
              <w:snapToGrid w:val="0"/>
              <w:spacing w:after="0" w:line="240" w:lineRule="atLeast"/>
              <w:jc w:val="both"/>
              <w:rPr>
                <w:rFonts w:cs="Times New Roman"/>
                <w:sz w:val="22"/>
                <w:szCs w:val="22"/>
              </w:rPr>
            </w:pPr>
            <w:r w:rsidRPr="005D6613">
              <w:rPr>
                <w:rFonts w:cs="Times New Roman"/>
                <w:sz w:val="22"/>
                <w:szCs w:val="22"/>
              </w:rPr>
              <w:t>Длина –200 мм, ширина - 100 мм, высота - 70 мм.</w:t>
            </w:r>
          </w:p>
          <w:p w:rsidR="005D6613" w:rsidRPr="005D6613" w:rsidRDefault="005D6613" w:rsidP="005D6613">
            <w:pPr>
              <w:pStyle w:val="ConsPlusDocList3"/>
              <w:snapToGrid w:val="0"/>
              <w:spacing w:line="240" w:lineRule="atLeast"/>
              <w:jc w:val="both"/>
              <w:rPr>
                <w:rFonts w:ascii="Times New Roman" w:hAnsi="Times New Roman" w:cs="Times New Roman"/>
                <w:sz w:val="22"/>
                <w:szCs w:val="22"/>
              </w:rPr>
            </w:pPr>
            <w:r w:rsidRPr="005D6613">
              <w:rPr>
                <w:rFonts w:ascii="Times New Roman" w:hAnsi="Times New Roman" w:cs="Times New Roman"/>
                <w:sz w:val="22"/>
                <w:szCs w:val="22"/>
              </w:rPr>
              <w:t>Грани плит должны быть взаимно перпендикулярны.</w:t>
            </w:r>
          </w:p>
          <w:p w:rsidR="005D6613" w:rsidRPr="005D6613" w:rsidRDefault="005D6613" w:rsidP="005D6613">
            <w:pPr>
              <w:pStyle w:val="ConsPlusDocList3"/>
              <w:snapToGrid w:val="0"/>
              <w:spacing w:line="240" w:lineRule="atLeast"/>
              <w:jc w:val="both"/>
              <w:rPr>
                <w:rFonts w:ascii="Times New Roman" w:hAnsi="Times New Roman" w:cs="Times New Roman"/>
                <w:sz w:val="22"/>
                <w:szCs w:val="22"/>
              </w:rPr>
            </w:pPr>
            <w:r w:rsidRPr="005D6613">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5D6613">
                <w:rPr>
                  <w:rFonts w:ascii="Times New Roman" w:hAnsi="Times New Roman" w:cs="Times New Roman"/>
                  <w:sz w:val="22"/>
                  <w:szCs w:val="22"/>
                </w:rPr>
                <w:t>5 мм</w:t>
              </w:r>
            </w:smartTag>
            <w:r w:rsidRPr="005D6613">
              <w:rPr>
                <w:rFonts w:ascii="Times New Roman" w:hAnsi="Times New Roman" w:cs="Times New Roman"/>
                <w:sz w:val="22"/>
                <w:szCs w:val="22"/>
              </w:rPr>
              <w:t xml:space="preserve"> размера в плане на каждую сторону.</w:t>
            </w:r>
          </w:p>
          <w:p w:rsidR="005D6613" w:rsidRPr="005D6613" w:rsidRDefault="005D6613" w:rsidP="005D6613">
            <w:pPr>
              <w:snapToGrid w:val="0"/>
              <w:spacing w:after="0"/>
              <w:jc w:val="both"/>
              <w:rPr>
                <w:rFonts w:eastAsia="Calibri" w:cs="Times New Roman"/>
                <w:sz w:val="22"/>
                <w:szCs w:val="22"/>
              </w:rPr>
            </w:pPr>
            <w:r w:rsidRPr="005D6613">
              <w:rPr>
                <w:rFonts w:eastAsia="Calibri" w:cs="Times New Roman"/>
                <w:sz w:val="22"/>
                <w:szCs w:val="22"/>
              </w:rPr>
              <w:t>Класс бетона по прочности на сжатие не менее В30 (М400).</w:t>
            </w:r>
          </w:p>
          <w:p w:rsidR="005D6613" w:rsidRPr="005D6613" w:rsidRDefault="005D6613" w:rsidP="005D6613">
            <w:pPr>
              <w:pStyle w:val="ConsPlusDocList3"/>
              <w:snapToGrid w:val="0"/>
              <w:spacing w:line="240" w:lineRule="atLeast"/>
              <w:jc w:val="both"/>
              <w:rPr>
                <w:rFonts w:ascii="Times New Roman" w:eastAsia="Calibri" w:hAnsi="Times New Roman" w:cs="Times New Roman"/>
                <w:sz w:val="22"/>
                <w:szCs w:val="22"/>
              </w:rPr>
            </w:pPr>
            <w:r w:rsidRPr="005D6613">
              <w:rPr>
                <w:rFonts w:ascii="Times New Roman" w:hAnsi="Times New Roman" w:cs="Times New Roman"/>
                <w:sz w:val="22"/>
                <w:szCs w:val="22"/>
              </w:rPr>
              <w:t xml:space="preserve">Марка бетона по морозостойкости </w:t>
            </w:r>
            <w:r w:rsidRPr="005D6613">
              <w:rPr>
                <w:rFonts w:ascii="Times New Roman" w:eastAsia="Calibri" w:hAnsi="Times New Roman" w:cs="Times New Roman"/>
                <w:sz w:val="22"/>
                <w:szCs w:val="22"/>
              </w:rPr>
              <w:t xml:space="preserve">не ниже </w:t>
            </w:r>
            <w:r w:rsidRPr="005D6613">
              <w:rPr>
                <w:rFonts w:ascii="Times New Roman" w:eastAsia="Calibri" w:hAnsi="Times New Roman" w:cs="Times New Roman"/>
                <w:sz w:val="22"/>
                <w:szCs w:val="22"/>
                <w:lang w:val="en-US"/>
              </w:rPr>
              <w:t>F</w:t>
            </w:r>
            <w:r w:rsidRPr="005D6613">
              <w:rPr>
                <w:rFonts w:ascii="Times New Roman" w:eastAsia="Calibri" w:hAnsi="Times New Roman" w:cs="Times New Roman"/>
                <w:sz w:val="22"/>
                <w:szCs w:val="22"/>
              </w:rPr>
              <w:t>200.</w:t>
            </w:r>
          </w:p>
          <w:p w:rsidR="005D6613" w:rsidRPr="005D6613" w:rsidRDefault="005D6613" w:rsidP="005D6613">
            <w:pPr>
              <w:pStyle w:val="ConsPlusDocList3"/>
              <w:snapToGrid w:val="0"/>
              <w:spacing w:line="240" w:lineRule="atLeast"/>
              <w:jc w:val="both"/>
              <w:rPr>
                <w:rFonts w:ascii="Times New Roman" w:hAnsi="Times New Roman" w:cs="Times New Roman"/>
                <w:sz w:val="22"/>
                <w:szCs w:val="22"/>
              </w:rPr>
            </w:pPr>
            <w:proofErr w:type="spellStart"/>
            <w:r w:rsidRPr="005D6613">
              <w:rPr>
                <w:rFonts w:ascii="Times New Roman" w:hAnsi="Times New Roman" w:cs="Times New Roman"/>
                <w:sz w:val="22"/>
                <w:szCs w:val="22"/>
              </w:rPr>
              <w:t>Водопоглощение</w:t>
            </w:r>
            <w:proofErr w:type="spellEnd"/>
            <w:r w:rsidRPr="005D6613">
              <w:rPr>
                <w:rFonts w:ascii="Times New Roman" w:hAnsi="Times New Roman" w:cs="Times New Roman"/>
                <w:sz w:val="22"/>
                <w:szCs w:val="22"/>
              </w:rPr>
              <w:t xml:space="preserve"> бетона плит не должно превышать 6% (по массе).</w:t>
            </w:r>
          </w:p>
          <w:p w:rsidR="005D6613" w:rsidRPr="005D6613" w:rsidRDefault="005D6613" w:rsidP="005D6613">
            <w:pPr>
              <w:pStyle w:val="ConsPlusDocList3"/>
              <w:snapToGrid w:val="0"/>
              <w:spacing w:line="240" w:lineRule="atLeast"/>
              <w:jc w:val="both"/>
              <w:rPr>
                <w:rFonts w:ascii="Times New Roman" w:hAnsi="Times New Roman" w:cs="Times New Roman"/>
                <w:sz w:val="22"/>
                <w:szCs w:val="22"/>
              </w:rPr>
            </w:pPr>
            <w:r w:rsidRPr="005D6613">
              <w:rPr>
                <w:rFonts w:ascii="Times New Roman" w:hAnsi="Times New Roman" w:cs="Times New Roman"/>
                <w:sz w:val="22"/>
                <w:szCs w:val="22"/>
              </w:rPr>
              <w:t>Водоцементное отношение (В/Ц) должно быть не более 0,40.</w:t>
            </w:r>
          </w:p>
          <w:p w:rsidR="005D6613" w:rsidRPr="005D6613" w:rsidRDefault="005D6613" w:rsidP="005D6613">
            <w:pPr>
              <w:pStyle w:val="ConsPlusDocList3"/>
              <w:snapToGrid w:val="0"/>
              <w:jc w:val="both"/>
              <w:rPr>
                <w:rFonts w:ascii="Times New Roman" w:hAnsi="Times New Roman" w:cs="Times New Roman"/>
                <w:sz w:val="22"/>
                <w:szCs w:val="22"/>
              </w:rPr>
            </w:pPr>
            <w:r w:rsidRPr="005D6613">
              <w:rPr>
                <w:rFonts w:ascii="Times New Roman" w:hAnsi="Times New Roman" w:cs="Times New Roman"/>
                <w:sz w:val="22"/>
                <w:szCs w:val="22"/>
              </w:rPr>
              <w:t>Объем вовлеченного воздуха в бетонных смесях с применением воздухововлекающих добавок должен быть от 4 до 5%</w:t>
            </w:r>
          </w:p>
        </w:tc>
      </w:tr>
      <w:tr w:rsidR="005D6613" w:rsidRPr="00501CCC" w:rsidTr="005D6613">
        <w:trPr>
          <w:trHeight w:val="646"/>
        </w:trPr>
        <w:tc>
          <w:tcPr>
            <w:tcW w:w="567" w:type="dxa"/>
            <w:shd w:val="clear" w:color="auto" w:fill="FFFFFF"/>
          </w:tcPr>
          <w:p w:rsidR="005D6613" w:rsidRPr="005D6613" w:rsidRDefault="005D6613" w:rsidP="005D6613">
            <w:pPr>
              <w:snapToGrid w:val="0"/>
              <w:spacing w:after="0"/>
              <w:jc w:val="center"/>
              <w:rPr>
                <w:rFonts w:cs="Times New Roman"/>
                <w:sz w:val="22"/>
                <w:szCs w:val="22"/>
              </w:rPr>
            </w:pPr>
            <w:r>
              <w:rPr>
                <w:rFonts w:cs="Times New Roman"/>
                <w:sz w:val="22"/>
                <w:szCs w:val="22"/>
              </w:rPr>
              <w:t>17</w:t>
            </w:r>
          </w:p>
        </w:tc>
        <w:tc>
          <w:tcPr>
            <w:tcW w:w="2835" w:type="dxa"/>
            <w:shd w:val="clear" w:color="auto" w:fill="FFFFFF"/>
          </w:tcPr>
          <w:p w:rsidR="005D6613" w:rsidRPr="005D6613" w:rsidRDefault="005D6613" w:rsidP="005D6613">
            <w:pPr>
              <w:snapToGrid w:val="0"/>
              <w:spacing w:after="0"/>
              <w:jc w:val="center"/>
              <w:rPr>
                <w:rFonts w:cs="Times New Roman"/>
                <w:sz w:val="22"/>
                <w:szCs w:val="22"/>
              </w:rPr>
            </w:pPr>
            <w:r w:rsidRPr="005D6613">
              <w:rPr>
                <w:rFonts w:cs="Times New Roman"/>
                <w:sz w:val="22"/>
                <w:szCs w:val="22"/>
              </w:rPr>
              <w:t>Штукатурка</w:t>
            </w:r>
          </w:p>
        </w:tc>
        <w:tc>
          <w:tcPr>
            <w:tcW w:w="6521" w:type="dxa"/>
            <w:shd w:val="clear" w:color="auto" w:fill="FFFFFF"/>
          </w:tcPr>
          <w:p w:rsidR="005D6613" w:rsidRPr="005D6613" w:rsidRDefault="005D6613" w:rsidP="005D6613">
            <w:pPr>
              <w:snapToGrid w:val="0"/>
              <w:spacing w:after="0"/>
              <w:jc w:val="both"/>
              <w:rPr>
                <w:rFonts w:cs="Times New Roman"/>
                <w:sz w:val="22"/>
                <w:szCs w:val="22"/>
              </w:rPr>
            </w:pPr>
            <w:r w:rsidRPr="005D6613">
              <w:rPr>
                <w:rFonts w:cs="Times New Roman"/>
                <w:sz w:val="22"/>
                <w:szCs w:val="22"/>
              </w:rPr>
              <w:t>Смесь штукатурная цементно-известковая.</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 xml:space="preserve">Марка по подвижности: </w:t>
            </w:r>
            <w:proofErr w:type="spellStart"/>
            <w:r w:rsidRPr="005D6613">
              <w:rPr>
                <w:rFonts w:cs="Times New Roman"/>
                <w:sz w:val="22"/>
                <w:szCs w:val="22"/>
              </w:rPr>
              <w:t>Пк</w:t>
            </w:r>
            <w:proofErr w:type="spellEnd"/>
            <w:r w:rsidRPr="005D6613">
              <w:rPr>
                <w:rFonts w:cs="Times New Roman"/>
                <w:sz w:val="22"/>
                <w:szCs w:val="22"/>
              </w:rPr>
              <w:t xml:space="preserve"> 3 или </w:t>
            </w:r>
            <w:proofErr w:type="spellStart"/>
            <w:r w:rsidRPr="005D6613">
              <w:rPr>
                <w:rFonts w:cs="Times New Roman"/>
                <w:sz w:val="22"/>
                <w:szCs w:val="22"/>
              </w:rPr>
              <w:t>Пк</w:t>
            </w:r>
            <w:proofErr w:type="spellEnd"/>
            <w:r w:rsidRPr="005D6613">
              <w:rPr>
                <w:rFonts w:cs="Times New Roman"/>
                <w:sz w:val="22"/>
                <w:szCs w:val="22"/>
              </w:rPr>
              <w:t xml:space="preserve"> 4.</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Марка прочности раствора в проектном возрасте при сжатии не менее М400.</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 xml:space="preserve">Марка по морозостойкости не менее </w:t>
            </w:r>
            <w:r w:rsidRPr="005D6613">
              <w:rPr>
                <w:rFonts w:cs="Times New Roman"/>
                <w:sz w:val="22"/>
                <w:szCs w:val="22"/>
                <w:lang w:val="en-US"/>
              </w:rPr>
              <w:t>F</w:t>
            </w:r>
            <w:r w:rsidRPr="005D6613">
              <w:rPr>
                <w:rFonts w:cs="Times New Roman"/>
                <w:sz w:val="22"/>
                <w:szCs w:val="22"/>
              </w:rPr>
              <w:t>100.</w:t>
            </w:r>
          </w:p>
        </w:tc>
      </w:tr>
      <w:tr w:rsidR="005D6613" w:rsidRPr="006678C6" w:rsidTr="005D6613">
        <w:trPr>
          <w:trHeight w:val="646"/>
        </w:trPr>
        <w:tc>
          <w:tcPr>
            <w:tcW w:w="567" w:type="dxa"/>
            <w:shd w:val="clear" w:color="auto" w:fill="FFFFFF"/>
          </w:tcPr>
          <w:p w:rsidR="005D6613" w:rsidRPr="005D6613" w:rsidRDefault="005D6613" w:rsidP="005D6613">
            <w:pPr>
              <w:snapToGrid w:val="0"/>
              <w:spacing w:after="0"/>
              <w:jc w:val="center"/>
              <w:rPr>
                <w:rFonts w:cs="Times New Roman"/>
                <w:sz w:val="22"/>
                <w:szCs w:val="22"/>
              </w:rPr>
            </w:pPr>
            <w:r>
              <w:rPr>
                <w:rFonts w:cs="Times New Roman"/>
                <w:sz w:val="22"/>
                <w:szCs w:val="22"/>
              </w:rPr>
              <w:t>18</w:t>
            </w:r>
          </w:p>
        </w:tc>
        <w:tc>
          <w:tcPr>
            <w:tcW w:w="2835" w:type="dxa"/>
            <w:shd w:val="clear" w:color="auto" w:fill="FFFFFF"/>
          </w:tcPr>
          <w:p w:rsidR="005D6613" w:rsidRPr="005D6613" w:rsidRDefault="005D6613" w:rsidP="005D6613">
            <w:pPr>
              <w:snapToGrid w:val="0"/>
              <w:spacing w:after="0"/>
              <w:jc w:val="center"/>
              <w:rPr>
                <w:rFonts w:cs="Times New Roman"/>
                <w:sz w:val="22"/>
                <w:szCs w:val="22"/>
              </w:rPr>
            </w:pPr>
            <w:r w:rsidRPr="005D6613">
              <w:rPr>
                <w:rFonts w:cs="Times New Roman"/>
                <w:sz w:val="22"/>
                <w:szCs w:val="22"/>
              </w:rPr>
              <w:t>Раствор цементно-известковый</w:t>
            </w:r>
          </w:p>
        </w:tc>
        <w:tc>
          <w:tcPr>
            <w:tcW w:w="6521" w:type="dxa"/>
            <w:shd w:val="clear" w:color="auto" w:fill="FFFFFF"/>
          </w:tcPr>
          <w:p w:rsidR="005D6613" w:rsidRPr="005D6613" w:rsidRDefault="005D6613" w:rsidP="005D6613">
            <w:pPr>
              <w:snapToGrid w:val="0"/>
              <w:spacing w:after="0"/>
              <w:jc w:val="both"/>
              <w:rPr>
                <w:rFonts w:cs="Times New Roman"/>
                <w:sz w:val="22"/>
                <w:szCs w:val="22"/>
              </w:rPr>
            </w:pPr>
            <w:r w:rsidRPr="005D6613">
              <w:rPr>
                <w:rFonts w:cs="Times New Roman"/>
                <w:sz w:val="22"/>
                <w:szCs w:val="22"/>
              </w:rPr>
              <w:t xml:space="preserve">Марка по подвижности: </w:t>
            </w:r>
            <w:proofErr w:type="spellStart"/>
            <w:r w:rsidRPr="005D6613">
              <w:rPr>
                <w:rFonts w:cs="Times New Roman"/>
                <w:sz w:val="22"/>
                <w:szCs w:val="22"/>
              </w:rPr>
              <w:t>Пк</w:t>
            </w:r>
            <w:proofErr w:type="spellEnd"/>
            <w:r w:rsidRPr="005D6613">
              <w:rPr>
                <w:rFonts w:cs="Times New Roman"/>
                <w:sz w:val="22"/>
                <w:szCs w:val="22"/>
              </w:rPr>
              <w:t xml:space="preserve"> 2 или </w:t>
            </w:r>
            <w:proofErr w:type="spellStart"/>
            <w:r w:rsidRPr="005D6613">
              <w:rPr>
                <w:rFonts w:cs="Times New Roman"/>
                <w:sz w:val="22"/>
                <w:szCs w:val="22"/>
              </w:rPr>
              <w:t>Пк</w:t>
            </w:r>
            <w:proofErr w:type="spellEnd"/>
            <w:r w:rsidRPr="005D6613">
              <w:rPr>
                <w:rFonts w:cs="Times New Roman"/>
                <w:sz w:val="22"/>
                <w:szCs w:val="22"/>
              </w:rPr>
              <w:t xml:space="preserve"> 3.</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Марка прочности раствора в проектном возрасте при сжатии не менее М100.</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 xml:space="preserve">Марка по морозостойкости не менее </w:t>
            </w:r>
            <w:r w:rsidRPr="005D6613">
              <w:rPr>
                <w:rFonts w:cs="Times New Roman"/>
                <w:sz w:val="22"/>
                <w:szCs w:val="22"/>
                <w:lang w:val="en-US"/>
              </w:rPr>
              <w:t>F</w:t>
            </w:r>
            <w:r w:rsidRPr="005D6613">
              <w:rPr>
                <w:rFonts w:cs="Times New Roman"/>
                <w:sz w:val="22"/>
                <w:szCs w:val="22"/>
              </w:rPr>
              <w:t>100.</w:t>
            </w:r>
          </w:p>
        </w:tc>
      </w:tr>
      <w:tr w:rsidR="005D6613" w:rsidRPr="006678C6" w:rsidTr="005D6613">
        <w:trPr>
          <w:trHeight w:val="530"/>
        </w:trPr>
        <w:tc>
          <w:tcPr>
            <w:tcW w:w="567" w:type="dxa"/>
            <w:shd w:val="clear" w:color="auto" w:fill="FFFFFF"/>
          </w:tcPr>
          <w:p w:rsidR="005D6613" w:rsidRPr="005D6613" w:rsidRDefault="005D6613" w:rsidP="005D6613">
            <w:pPr>
              <w:snapToGrid w:val="0"/>
              <w:spacing w:after="0"/>
              <w:jc w:val="center"/>
              <w:rPr>
                <w:rFonts w:cs="Times New Roman"/>
                <w:sz w:val="22"/>
                <w:szCs w:val="22"/>
              </w:rPr>
            </w:pPr>
            <w:r>
              <w:rPr>
                <w:rFonts w:cs="Times New Roman"/>
                <w:sz w:val="22"/>
                <w:szCs w:val="22"/>
              </w:rPr>
              <w:t>19</w:t>
            </w:r>
          </w:p>
        </w:tc>
        <w:tc>
          <w:tcPr>
            <w:tcW w:w="2835" w:type="dxa"/>
            <w:shd w:val="clear" w:color="auto" w:fill="FFFFFF"/>
          </w:tcPr>
          <w:p w:rsidR="005D6613" w:rsidRPr="005D6613" w:rsidRDefault="005D6613" w:rsidP="005D6613">
            <w:pPr>
              <w:snapToGrid w:val="0"/>
              <w:spacing w:after="0"/>
              <w:jc w:val="center"/>
              <w:rPr>
                <w:rFonts w:cs="Times New Roman"/>
                <w:sz w:val="22"/>
                <w:szCs w:val="22"/>
              </w:rPr>
            </w:pPr>
            <w:r w:rsidRPr="005D6613">
              <w:rPr>
                <w:rFonts w:cs="Times New Roman"/>
                <w:sz w:val="22"/>
                <w:szCs w:val="22"/>
              </w:rPr>
              <w:t xml:space="preserve">Грунтовка </w:t>
            </w:r>
            <w:proofErr w:type="spellStart"/>
            <w:r w:rsidRPr="005D6613">
              <w:rPr>
                <w:rFonts w:cs="Times New Roman"/>
                <w:sz w:val="22"/>
                <w:szCs w:val="22"/>
              </w:rPr>
              <w:t>воднодисперсионная</w:t>
            </w:r>
            <w:proofErr w:type="spellEnd"/>
          </w:p>
        </w:tc>
        <w:tc>
          <w:tcPr>
            <w:tcW w:w="6521" w:type="dxa"/>
            <w:shd w:val="clear" w:color="auto" w:fill="FFFFFF"/>
          </w:tcPr>
          <w:p w:rsidR="005D6613" w:rsidRPr="005D6613" w:rsidRDefault="005D6613" w:rsidP="005D6613">
            <w:pPr>
              <w:snapToGrid w:val="0"/>
              <w:spacing w:after="0"/>
              <w:jc w:val="both"/>
              <w:rPr>
                <w:rFonts w:cs="Times New Roman"/>
                <w:sz w:val="22"/>
                <w:szCs w:val="22"/>
              </w:rPr>
            </w:pPr>
            <w:r w:rsidRPr="005D6613">
              <w:rPr>
                <w:rFonts w:cs="Times New Roman"/>
                <w:sz w:val="22"/>
                <w:szCs w:val="22"/>
              </w:rPr>
              <w:t>Состав: водная дисперсия сополимеров акрилатов.</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Время высыхания: от 4 до 6 часов.</w:t>
            </w:r>
          </w:p>
        </w:tc>
      </w:tr>
      <w:tr w:rsidR="005D6613" w:rsidRPr="006678C6" w:rsidTr="005D6613">
        <w:trPr>
          <w:trHeight w:val="132"/>
        </w:trPr>
        <w:tc>
          <w:tcPr>
            <w:tcW w:w="567" w:type="dxa"/>
            <w:shd w:val="clear" w:color="auto" w:fill="FFFFFF"/>
          </w:tcPr>
          <w:p w:rsidR="005D6613" w:rsidRPr="005D6613" w:rsidRDefault="005D6613" w:rsidP="005D6613">
            <w:pPr>
              <w:snapToGrid w:val="0"/>
              <w:spacing w:after="0"/>
              <w:jc w:val="center"/>
              <w:rPr>
                <w:rFonts w:cs="Times New Roman"/>
                <w:sz w:val="22"/>
                <w:szCs w:val="22"/>
              </w:rPr>
            </w:pPr>
            <w:r>
              <w:rPr>
                <w:rFonts w:cs="Times New Roman"/>
                <w:sz w:val="22"/>
                <w:szCs w:val="22"/>
              </w:rPr>
              <w:t>20</w:t>
            </w:r>
          </w:p>
        </w:tc>
        <w:tc>
          <w:tcPr>
            <w:tcW w:w="2835" w:type="dxa"/>
            <w:shd w:val="clear" w:color="auto" w:fill="FFFFFF"/>
          </w:tcPr>
          <w:p w:rsidR="005D6613" w:rsidRPr="005D6613" w:rsidRDefault="005D6613" w:rsidP="005D6613">
            <w:pPr>
              <w:snapToGrid w:val="0"/>
              <w:spacing w:after="0"/>
              <w:jc w:val="center"/>
              <w:rPr>
                <w:rFonts w:cs="Times New Roman"/>
                <w:sz w:val="22"/>
                <w:szCs w:val="22"/>
              </w:rPr>
            </w:pPr>
            <w:r w:rsidRPr="005D6613">
              <w:rPr>
                <w:rFonts w:cs="Times New Roman"/>
                <w:sz w:val="22"/>
                <w:szCs w:val="22"/>
              </w:rPr>
              <w:t>Краска силикатная фасадная</w:t>
            </w:r>
          </w:p>
        </w:tc>
        <w:tc>
          <w:tcPr>
            <w:tcW w:w="6521" w:type="dxa"/>
            <w:shd w:val="clear" w:color="auto" w:fill="FFFFFF"/>
          </w:tcPr>
          <w:p w:rsidR="005D6613" w:rsidRPr="005D6613" w:rsidRDefault="005D6613" w:rsidP="005D6613">
            <w:pPr>
              <w:snapToGrid w:val="0"/>
              <w:spacing w:after="0"/>
              <w:jc w:val="both"/>
              <w:rPr>
                <w:rFonts w:cs="Times New Roman"/>
                <w:sz w:val="22"/>
                <w:szCs w:val="22"/>
              </w:rPr>
            </w:pPr>
            <w:r w:rsidRPr="005D6613">
              <w:rPr>
                <w:rFonts w:cs="Times New Roman"/>
                <w:sz w:val="22"/>
                <w:szCs w:val="22"/>
              </w:rPr>
              <w:t>Состав: водная дисперсия жидкого калиевого стекла, сополимеров силиконов и акрилатов с минеральными наполнителями и пигментами.</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Плотность: не менее 1,40 кг/дм3.</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Устойчивость к дождю: через 24 часа.</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группа горючести не более Г</w:t>
            </w:r>
            <w:proofErr w:type="gramStart"/>
            <w:r w:rsidRPr="005D6613">
              <w:rPr>
                <w:rFonts w:cs="Times New Roman"/>
                <w:sz w:val="22"/>
                <w:szCs w:val="22"/>
              </w:rPr>
              <w:t>1</w:t>
            </w:r>
            <w:proofErr w:type="gramEnd"/>
            <w:r w:rsidRPr="005D6613">
              <w:rPr>
                <w:rFonts w:cs="Times New Roman"/>
                <w:sz w:val="22"/>
                <w:szCs w:val="22"/>
              </w:rPr>
              <w:t>.</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группа воспламеняемости не менее В</w:t>
            </w:r>
            <w:proofErr w:type="gramStart"/>
            <w:r w:rsidRPr="005D6613">
              <w:rPr>
                <w:rFonts w:cs="Times New Roman"/>
                <w:sz w:val="22"/>
                <w:szCs w:val="22"/>
              </w:rPr>
              <w:t>1</w:t>
            </w:r>
            <w:proofErr w:type="gramEnd"/>
            <w:r w:rsidRPr="005D6613">
              <w:rPr>
                <w:rFonts w:cs="Times New Roman"/>
                <w:sz w:val="22"/>
                <w:szCs w:val="22"/>
              </w:rPr>
              <w:t>.</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группа дымообразующей способности не менее Д</w:t>
            </w:r>
            <w:proofErr w:type="gramStart"/>
            <w:r w:rsidRPr="005D6613">
              <w:rPr>
                <w:rFonts w:cs="Times New Roman"/>
                <w:sz w:val="22"/>
                <w:szCs w:val="22"/>
              </w:rPr>
              <w:t>2</w:t>
            </w:r>
            <w:proofErr w:type="gramEnd"/>
            <w:r w:rsidRPr="005D6613">
              <w:rPr>
                <w:rFonts w:cs="Times New Roman"/>
                <w:sz w:val="22"/>
                <w:szCs w:val="22"/>
              </w:rPr>
              <w:t>.</w:t>
            </w:r>
          </w:p>
          <w:p w:rsidR="005D6613" w:rsidRPr="005D6613" w:rsidRDefault="005D6613" w:rsidP="005D6613">
            <w:pPr>
              <w:snapToGrid w:val="0"/>
              <w:spacing w:after="0"/>
              <w:jc w:val="both"/>
              <w:rPr>
                <w:rFonts w:cs="Times New Roman"/>
                <w:sz w:val="22"/>
                <w:szCs w:val="22"/>
              </w:rPr>
            </w:pPr>
            <w:r w:rsidRPr="005D6613">
              <w:rPr>
                <w:rFonts w:cs="Times New Roman"/>
                <w:sz w:val="22"/>
                <w:szCs w:val="22"/>
              </w:rPr>
              <w:t>группа токсичности продуктов горения не более Т</w:t>
            </w:r>
            <w:proofErr w:type="gramStart"/>
            <w:r w:rsidRPr="005D6613">
              <w:rPr>
                <w:rFonts w:cs="Times New Roman"/>
                <w:sz w:val="22"/>
                <w:szCs w:val="22"/>
              </w:rPr>
              <w:t>1</w:t>
            </w:r>
            <w:proofErr w:type="gramEnd"/>
            <w:r w:rsidRPr="005D6613">
              <w:rPr>
                <w:rFonts w:cs="Times New Roman"/>
                <w:sz w:val="22"/>
                <w:szCs w:val="22"/>
              </w:rPr>
              <w:t>.</w:t>
            </w:r>
          </w:p>
        </w:tc>
      </w:tr>
      <w:tr w:rsidR="005D6613" w:rsidRPr="006678C6"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21</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Битум</w:t>
            </w:r>
          </w:p>
          <w:p w:rsidR="005D6613" w:rsidRPr="005D6613" w:rsidRDefault="005D6613" w:rsidP="005D6613">
            <w:pPr>
              <w:spacing w:after="0"/>
              <w:jc w:val="center"/>
              <w:rPr>
                <w:rFonts w:cs="Times New Roman"/>
                <w:sz w:val="22"/>
                <w:szCs w:val="22"/>
              </w:rPr>
            </w:pP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proofErr w:type="gramStart"/>
            <w:r w:rsidRPr="005D6613">
              <w:rPr>
                <w:rFonts w:cs="Times New Roman"/>
                <w:sz w:val="22"/>
                <w:szCs w:val="22"/>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5D6613">
              <w:rPr>
                <w:rFonts w:cs="Times New Roman"/>
                <w:sz w:val="22"/>
                <w:szCs w:val="22"/>
              </w:rPr>
              <w:t>деасфальтизации</w:t>
            </w:r>
            <w:proofErr w:type="spellEnd"/>
            <w:r w:rsidRPr="005D6613">
              <w:rPr>
                <w:rFonts w:cs="Times New Roman"/>
                <w:sz w:val="22"/>
                <w:szCs w:val="22"/>
              </w:rPr>
              <w:t xml:space="preserve">, экстрактов селективной очистки) или компаундированием указанных окисленных и </w:t>
            </w:r>
            <w:proofErr w:type="spellStart"/>
            <w:r w:rsidRPr="005D6613">
              <w:rPr>
                <w:rFonts w:cs="Times New Roman"/>
                <w:sz w:val="22"/>
                <w:szCs w:val="22"/>
              </w:rPr>
              <w:t>неокисленных</w:t>
            </w:r>
            <w:proofErr w:type="spellEnd"/>
            <w:r w:rsidRPr="005D6613">
              <w:rPr>
                <w:rFonts w:cs="Times New Roman"/>
                <w:sz w:val="22"/>
                <w:szCs w:val="22"/>
              </w:rPr>
              <w:t xml:space="preserve"> продуктов или в виде остатка прямой перегонки нефти. </w:t>
            </w:r>
            <w:proofErr w:type="gramEnd"/>
          </w:p>
          <w:p w:rsidR="005D6613" w:rsidRPr="005D6613" w:rsidRDefault="005D6613" w:rsidP="005D6613">
            <w:pPr>
              <w:spacing w:after="0"/>
              <w:jc w:val="both"/>
              <w:rPr>
                <w:rFonts w:cs="Times New Roman"/>
                <w:sz w:val="22"/>
                <w:szCs w:val="22"/>
              </w:rPr>
            </w:pPr>
            <w:r w:rsidRPr="005D6613">
              <w:rPr>
                <w:rFonts w:cs="Times New Roman"/>
                <w:i/>
                <w:sz w:val="22"/>
                <w:szCs w:val="22"/>
              </w:rPr>
              <w:t>Физико-химические показатели</w:t>
            </w:r>
            <w:r w:rsidRPr="005D6613">
              <w:rPr>
                <w:rFonts w:cs="Times New Roman"/>
                <w:sz w:val="22"/>
                <w:szCs w:val="22"/>
              </w:rPr>
              <w:t xml:space="preserve"> должны быть:</w:t>
            </w:r>
          </w:p>
          <w:p w:rsidR="005D6613" w:rsidRPr="005D6613" w:rsidRDefault="005D6613" w:rsidP="005D6613">
            <w:pPr>
              <w:spacing w:after="0"/>
              <w:jc w:val="both"/>
              <w:rPr>
                <w:rFonts w:cs="Times New Roman"/>
                <w:sz w:val="22"/>
                <w:szCs w:val="22"/>
              </w:rPr>
            </w:pPr>
            <w:r w:rsidRPr="005D6613">
              <w:rPr>
                <w:rFonts w:cs="Times New Roman"/>
                <w:sz w:val="22"/>
                <w:szCs w:val="22"/>
              </w:rPr>
              <w:t>Глубина проникновения иглы, 0,1 мм:</w:t>
            </w:r>
          </w:p>
          <w:p w:rsidR="005D6613" w:rsidRPr="005D6613" w:rsidRDefault="005D6613" w:rsidP="005D6613">
            <w:pPr>
              <w:pStyle w:val="af0"/>
              <w:numPr>
                <w:ilvl w:val="0"/>
                <w:numId w:val="10"/>
              </w:numPr>
              <w:spacing w:after="0" w:line="240" w:lineRule="auto"/>
              <w:jc w:val="both"/>
              <w:rPr>
                <w:rFonts w:cs="Times New Roman"/>
                <w:sz w:val="22"/>
                <w:szCs w:val="22"/>
              </w:rPr>
            </w:pPr>
            <w:r w:rsidRPr="005D6613">
              <w:rPr>
                <w:rFonts w:cs="Times New Roman"/>
                <w:sz w:val="22"/>
                <w:szCs w:val="22"/>
              </w:rPr>
              <w:t>при 25</w:t>
            </w:r>
            <w:r w:rsidRPr="005D6613">
              <w:rPr>
                <w:rFonts w:cs="Times New Roman"/>
                <w:sz w:val="22"/>
                <w:szCs w:val="22"/>
                <w:vertAlign w:val="superscript"/>
              </w:rPr>
              <w:t>0</w:t>
            </w:r>
            <w:r w:rsidRPr="005D6613">
              <w:rPr>
                <w:rFonts w:cs="Times New Roman"/>
                <w:sz w:val="22"/>
                <w:szCs w:val="22"/>
              </w:rPr>
              <w:t>С  61 – 130;</w:t>
            </w:r>
          </w:p>
          <w:p w:rsidR="005D6613" w:rsidRPr="005D6613" w:rsidRDefault="005D6613" w:rsidP="005D6613">
            <w:pPr>
              <w:pStyle w:val="af0"/>
              <w:numPr>
                <w:ilvl w:val="0"/>
                <w:numId w:val="10"/>
              </w:numPr>
              <w:spacing w:after="0" w:line="240" w:lineRule="auto"/>
              <w:jc w:val="both"/>
              <w:rPr>
                <w:rFonts w:cs="Times New Roman"/>
                <w:sz w:val="22"/>
                <w:szCs w:val="22"/>
              </w:rPr>
            </w:pPr>
            <w:r w:rsidRPr="005D6613">
              <w:rPr>
                <w:rFonts w:cs="Times New Roman"/>
                <w:sz w:val="22"/>
                <w:szCs w:val="22"/>
              </w:rPr>
              <w:t>при 0</w:t>
            </w:r>
            <w:r w:rsidRPr="005D6613">
              <w:rPr>
                <w:rFonts w:cs="Times New Roman"/>
                <w:sz w:val="22"/>
                <w:szCs w:val="22"/>
                <w:vertAlign w:val="superscript"/>
              </w:rPr>
              <w:t>0</w:t>
            </w:r>
            <w:r w:rsidRPr="005D6613">
              <w:rPr>
                <w:rFonts w:cs="Times New Roman"/>
                <w:sz w:val="22"/>
                <w:szCs w:val="22"/>
              </w:rPr>
              <w:t>С не менее 20.</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Температура размягчения по </w:t>
            </w:r>
            <w:proofErr w:type="spellStart"/>
            <w:r w:rsidRPr="005D6613">
              <w:rPr>
                <w:rFonts w:cs="Times New Roman"/>
                <w:sz w:val="22"/>
                <w:szCs w:val="22"/>
              </w:rPr>
              <w:t>КиШ</w:t>
            </w:r>
            <w:proofErr w:type="spellEnd"/>
            <w:r w:rsidRPr="005D6613">
              <w:rPr>
                <w:rFonts w:cs="Times New Roman"/>
                <w:sz w:val="22"/>
                <w:szCs w:val="22"/>
              </w:rPr>
              <w:t xml:space="preserve"> не ниже  43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Растяжимость  не менее:</w:t>
            </w:r>
          </w:p>
          <w:p w:rsidR="005D6613" w:rsidRPr="005D6613" w:rsidRDefault="005D6613" w:rsidP="005D6613">
            <w:pPr>
              <w:pStyle w:val="af0"/>
              <w:numPr>
                <w:ilvl w:val="0"/>
                <w:numId w:val="11"/>
              </w:numPr>
              <w:spacing w:after="0" w:line="240" w:lineRule="auto"/>
              <w:jc w:val="both"/>
              <w:rPr>
                <w:rFonts w:cs="Times New Roman"/>
                <w:sz w:val="22"/>
                <w:szCs w:val="22"/>
              </w:rPr>
            </w:pPr>
            <w:r w:rsidRPr="005D6613">
              <w:rPr>
                <w:rFonts w:cs="Times New Roman"/>
                <w:sz w:val="22"/>
                <w:szCs w:val="22"/>
              </w:rPr>
              <w:t>при 25</w:t>
            </w:r>
            <w:r w:rsidRPr="005D6613">
              <w:rPr>
                <w:rFonts w:cs="Times New Roman"/>
                <w:sz w:val="22"/>
                <w:szCs w:val="22"/>
                <w:vertAlign w:val="superscript"/>
              </w:rPr>
              <w:t>0</w:t>
            </w:r>
            <w:r w:rsidRPr="005D6613">
              <w:rPr>
                <w:rFonts w:cs="Times New Roman"/>
                <w:sz w:val="22"/>
                <w:szCs w:val="22"/>
              </w:rPr>
              <w:t>С – 55 см;</w:t>
            </w:r>
          </w:p>
          <w:p w:rsidR="005D6613" w:rsidRPr="005D6613" w:rsidRDefault="005D6613" w:rsidP="005D6613">
            <w:pPr>
              <w:pStyle w:val="af0"/>
              <w:numPr>
                <w:ilvl w:val="0"/>
                <w:numId w:val="11"/>
              </w:numPr>
              <w:spacing w:after="0" w:line="240" w:lineRule="auto"/>
              <w:jc w:val="both"/>
              <w:rPr>
                <w:rFonts w:cs="Times New Roman"/>
                <w:sz w:val="22"/>
                <w:szCs w:val="22"/>
              </w:rPr>
            </w:pPr>
            <w:r w:rsidRPr="005D6613">
              <w:rPr>
                <w:rFonts w:cs="Times New Roman"/>
                <w:sz w:val="22"/>
                <w:szCs w:val="22"/>
              </w:rPr>
              <w:t>при 0</w:t>
            </w:r>
            <w:r w:rsidRPr="005D6613">
              <w:rPr>
                <w:rFonts w:cs="Times New Roman"/>
                <w:sz w:val="22"/>
                <w:szCs w:val="22"/>
                <w:vertAlign w:val="superscript"/>
              </w:rPr>
              <w:t>0</w:t>
            </w:r>
            <w:r w:rsidRPr="005D6613">
              <w:rPr>
                <w:rFonts w:cs="Times New Roman"/>
                <w:sz w:val="22"/>
                <w:szCs w:val="22"/>
              </w:rPr>
              <w:t>С - 3,5 см.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Температура хрупкости не выше -15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lastRenderedPageBreak/>
              <w:t xml:space="preserve">Температура вспышки  не ниже  230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Изменение температуры размягчения после прогрева  не более 5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Индекс </w:t>
            </w:r>
            <w:proofErr w:type="spellStart"/>
            <w:r w:rsidRPr="005D6613">
              <w:rPr>
                <w:rFonts w:cs="Times New Roman"/>
                <w:sz w:val="22"/>
                <w:szCs w:val="22"/>
              </w:rPr>
              <w:t>пенетрации</w:t>
            </w:r>
            <w:proofErr w:type="spellEnd"/>
            <w:r w:rsidRPr="005D6613">
              <w:rPr>
                <w:rFonts w:cs="Times New Roman"/>
                <w:sz w:val="22"/>
                <w:szCs w:val="22"/>
              </w:rPr>
              <w:t xml:space="preserve"> от - 1,0  до + 1,0. </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Температура самовоспламенения не должна быть ниже 368 </w:t>
            </w:r>
            <w:r w:rsidRPr="005D6613">
              <w:rPr>
                <w:rFonts w:cs="Times New Roman"/>
                <w:sz w:val="22"/>
                <w:szCs w:val="22"/>
                <w:vertAlign w:val="superscript"/>
              </w:rPr>
              <w:t>0</w:t>
            </w:r>
            <w:r w:rsidRPr="005D6613">
              <w:rPr>
                <w:rFonts w:cs="Times New Roman"/>
                <w:sz w:val="22"/>
                <w:szCs w:val="22"/>
              </w:rPr>
              <w:t>С.</w:t>
            </w:r>
          </w:p>
        </w:tc>
      </w:tr>
      <w:tr w:rsidR="005D6613" w:rsidRPr="006678C6" w:rsidTr="005D6613">
        <w:trPr>
          <w:trHeight w:val="274"/>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lastRenderedPageBreak/>
              <w:t>22</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Асфальтобетонная смесь</w:t>
            </w: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Размер минеральных зерен до 10 мм.</w:t>
            </w:r>
          </w:p>
          <w:p w:rsidR="005D6613" w:rsidRPr="005D6613" w:rsidRDefault="005D6613" w:rsidP="005D6613">
            <w:pPr>
              <w:spacing w:after="0"/>
              <w:jc w:val="both"/>
              <w:rPr>
                <w:rFonts w:cs="Times New Roman"/>
                <w:sz w:val="22"/>
                <w:szCs w:val="22"/>
              </w:rPr>
            </w:pPr>
            <w:r w:rsidRPr="005D6613">
              <w:rPr>
                <w:rFonts w:cs="Times New Roman"/>
                <w:sz w:val="22"/>
                <w:szCs w:val="22"/>
              </w:rPr>
              <w:t>Остаточная пористость от  2,5 до 5 %.</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Предел прочности при сжатии, при </w:t>
            </w:r>
            <w:r w:rsidRPr="005D6613">
              <w:rPr>
                <w:rFonts w:cs="Times New Roman"/>
                <w:sz w:val="22"/>
                <w:szCs w:val="22"/>
                <w:lang w:val="en-US"/>
              </w:rPr>
              <w:t>t</w:t>
            </w:r>
            <w:r w:rsidRPr="005D6613">
              <w:rPr>
                <w:rFonts w:cs="Times New Roman"/>
                <w:sz w:val="22"/>
                <w:szCs w:val="22"/>
              </w:rPr>
              <w:t xml:space="preserve"> 50</w:t>
            </w:r>
            <w:r w:rsidRPr="005D6613">
              <w:rPr>
                <w:rFonts w:cs="Times New Roman"/>
                <w:sz w:val="22"/>
                <w:szCs w:val="22"/>
                <w:vertAlign w:val="superscript"/>
              </w:rPr>
              <w:t>0</w:t>
            </w:r>
            <w:r w:rsidRPr="005D6613">
              <w:rPr>
                <w:rFonts w:cs="Times New Roman"/>
                <w:sz w:val="22"/>
                <w:szCs w:val="22"/>
                <w:lang w:val="en-US"/>
              </w:rPr>
              <w:t>C</w:t>
            </w:r>
            <w:r w:rsidRPr="005D6613">
              <w:rPr>
                <w:rFonts w:cs="Times New Roman"/>
                <w:sz w:val="22"/>
                <w:szCs w:val="22"/>
              </w:rPr>
              <w:t xml:space="preserve"> не менее 1,1 Мпа.</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Предел прочности при сжатии, при </w:t>
            </w:r>
            <w:r w:rsidRPr="005D6613">
              <w:rPr>
                <w:rFonts w:cs="Times New Roman"/>
                <w:sz w:val="22"/>
                <w:szCs w:val="22"/>
                <w:lang w:val="en-US"/>
              </w:rPr>
              <w:t>t</w:t>
            </w:r>
            <w:r w:rsidRPr="005D6613">
              <w:rPr>
                <w:rFonts w:cs="Times New Roman"/>
                <w:sz w:val="22"/>
                <w:szCs w:val="22"/>
              </w:rPr>
              <w:t xml:space="preserve"> 20</w:t>
            </w:r>
            <w:r w:rsidRPr="005D6613">
              <w:rPr>
                <w:rFonts w:cs="Times New Roman"/>
                <w:sz w:val="22"/>
                <w:szCs w:val="22"/>
                <w:vertAlign w:val="superscript"/>
              </w:rPr>
              <w:t>0</w:t>
            </w:r>
            <w:r w:rsidRPr="005D6613">
              <w:rPr>
                <w:rFonts w:cs="Times New Roman"/>
                <w:sz w:val="22"/>
                <w:szCs w:val="22"/>
              </w:rPr>
              <w:t>С не менее 2,2 Мпа.</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Предел прочности при сжатии, при </w:t>
            </w:r>
            <w:r w:rsidRPr="005D6613">
              <w:rPr>
                <w:rFonts w:cs="Times New Roman"/>
                <w:sz w:val="22"/>
                <w:szCs w:val="22"/>
                <w:lang w:val="en-US"/>
              </w:rPr>
              <w:t>t</w:t>
            </w:r>
            <w:r w:rsidRPr="005D6613">
              <w:rPr>
                <w:rFonts w:cs="Times New Roman"/>
                <w:sz w:val="22"/>
                <w:szCs w:val="22"/>
              </w:rPr>
              <w:t xml:space="preserve"> 0</w:t>
            </w:r>
            <w:r w:rsidRPr="005D6613">
              <w:rPr>
                <w:rFonts w:cs="Times New Roman"/>
                <w:sz w:val="22"/>
                <w:szCs w:val="22"/>
                <w:vertAlign w:val="superscript"/>
              </w:rPr>
              <w:t>0</w:t>
            </w:r>
            <w:r w:rsidRPr="005D6613">
              <w:rPr>
                <w:rFonts w:cs="Times New Roman"/>
                <w:sz w:val="22"/>
                <w:szCs w:val="22"/>
                <w:lang w:val="en-US"/>
              </w:rPr>
              <w:t>C</w:t>
            </w:r>
            <w:r w:rsidRPr="005D6613">
              <w:rPr>
                <w:rFonts w:cs="Times New Roman"/>
                <w:sz w:val="22"/>
                <w:szCs w:val="22"/>
              </w:rPr>
              <w:t xml:space="preserve"> не более 12,0 Мпа.</w:t>
            </w:r>
          </w:p>
          <w:p w:rsidR="005D6613" w:rsidRPr="005D6613" w:rsidRDefault="005D6613" w:rsidP="005D6613">
            <w:pPr>
              <w:spacing w:after="0"/>
              <w:jc w:val="both"/>
              <w:rPr>
                <w:rFonts w:cs="Times New Roman"/>
                <w:sz w:val="22"/>
                <w:szCs w:val="22"/>
              </w:rPr>
            </w:pPr>
            <w:r w:rsidRPr="005D6613">
              <w:rPr>
                <w:rFonts w:cs="Times New Roman"/>
                <w:sz w:val="22"/>
                <w:szCs w:val="22"/>
              </w:rPr>
              <w:t>Водостойкость не менее (при длительном водонасыщении) 0,85 (0,75).</w:t>
            </w:r>
          </w:p>
          <w:p w:rsidR="005D6613" w:rsidRPr="005D6613" w:rsidRDefault="005D6613" w:rsidP="005D6613">
            <w:pPr>
              <w:spacing w:after="0"/>
              <w:jc w:val="both"/>
              <w:rPr>
                <w:rFonts w:cs="Times New Roman"/>
                <w:sz w:val="22"/>
                <w:szCs w:val="22"/>
              </w:rPr>
            </w:pPr>
            <w:proofErr w:type="spellStart"/>
            <w:r w:rsidRPr="005D6613">
              <w:rPr>
                <w:rFonts w:cs="Times New Roman"/>
                <w:sz w:val="22"/>
                <w:szCs w:val="22"/>
              </w:rPr>
              <w:t>Сдвигоустойчивость</w:t>
            </w:r>
            <w:proofErr w:type="spellEnd"/>
            <w:r w:rsidRPr="005D6613">
              <w:rPr>
                <w:rFonts w:cs="Times New Roman"/>
                <w:sz w:val="22"/>
                <w:szCs w:val="22"/>
              </w:rPr>
              <w:t xml:space="preserve"> по:</w:t>
            </w:r>
          </w:p>
          <w:p w:rsidR="005D6613" w:rsidRPr="005D6613" w:rsidRDefault="005D6613" w:rsidP="005D6613">
            <w:pPr>
              <w:pStyle w:val="af0"/>
              <w:numPr>
                <w:ilvl w:val="0"/>
                <w:numId w:val="12"/>
              </w:numPr>
              <w:spacing w:after="0" w:line="240" w:lineRule="auto"/>
              <w:ind w:left="34" w:firstLine="0"/>
              <w:jc w:val="both"/>
              <w:rPr>
                <w:rFonts w:cs="Times New Roman"/>
                <w:sz w:val="22"/>
                <w:szCs w:val="22"/>
              </w:rPr>
            </w:pPr>
            <w:r w:rsidRPr="005D6613">
              <w:rPr>
                <w:rFonts w:cs="Times New Roman"/>
                <w:sz w:val="22"/>
                <w:szCs w:val="22"/>
              </w:rPr>
              <w:t>коэффициенту внутреннего трения не менее 0,64;</w:t>
            </w:r>
          </w:p>
          <w:p w:rsidR="005D6613" w:rsidRPr="005D6613" w:rsidRDefault="005D6613" w:rsidP="005D6613">
            <w:pPr>
              <w:pStyle w:val="af0"/>
              <w:numPr>
                <w:ilvl w:val="0"/>
                <w:numId w:val="12"/>
              </w:numPr>
              <w:spacing w:after="0" w:line="240" w:lineRule="auto"/>
              <w:ind w:left="34" w:firstLine="0"/>
              <w:jc w:val="both"/>
              <w:rPr>
                <w:rFonts w:cs="Times New Roman"/>
                <w:sz w:val="22"/>
                <w:szCs w:val="22"/>
              </w:rPr>
            </w:pPr>
            <w:r w:rsidRPr="005D6613">
              <w:rPr>
                <w:rFonts w:cs="Times New Roman"/>
                <w:sz w:val="22"/>
                <w:szCs w:val="22"/>
              </w:rPr>
              <w:t xml:space="preserve">сцеплению при сдвиге при </w:t>
            </w:r>
            <w:r w:rsidRPr="005D6613">
              <w:rPr>
                <w:rFonts w:cs="Times New Roman"/>
                <w:sz w:val="22"/>
                <w:szCs w:val="22"/>
                <w:lang w:val="en-US"/>
              </w:rPr>
              <w:t>t</w:t>
            </w:r>
            <w:r w:rsidRPr="005D6613">
              <w:rPr>
                <w:rFonts w:cs="Times New Roman"/>
                <w:sz w:val="22"/>
                <w:szCs w:val="22"/>
              </w:rPr>
              <w:t xml:space="preserve"> 50</w:t>
            </w:r>
            <w:r w:rsidRPr="005D6613">
              <w:rPr>
                <w:rFonts w:cs="Times New Roman"/>
                <w:sz w:val="22"/>
                <w:szCs w:val="22"/>
                <w:vertAlign w:val="superscript"/>
              </w:rPr>
              <w:t>0</w:t>
            </w:r>
            <w:r w:rsidRPr="005D6613">
              <w:rPr>
                <w:rFonts w:cs="Times New Roman"/>
                <w:sz w:val="22"/>
                <w:szCs w:val="22"/>
              </w:rPr>
              <w:t>С  не менее 0,48 МПа.</w:t>
            </w:r>
          </w:p>
          <w:p w:rsidR="005D6613" w:rsidRPr="005D6613" w:rsidRDefault="005D6613" w:rsidP="005D6613">
            <w:pPr>
              <w:spacing w:after="0"/>
              <w:ind w:left="34"/>
              <w:jc w:val="both"/>
              <w:rPr>
                <w:rFonts w:cs="Times New Roman"/>
                <w:sz w:val="22"/>
                <w:szCs w:val="22"/>
              </w:rPr>
            </w:pPr>
            <w:proofErr w:type="spellStart"/>
            <w:r w:rsidRPr="005D6613">
              <w:rPr>
                <w:rFonts w:cs="Times New Roman"/>
                <w:sz w:val="22"/>
                <w:szCs w:val="22"/>
              </w:rPr>
              <w:t>Трещиностойкость</w:t>
            </w:r>
            <w:proofErr w:type="spellEnd"/>
            <w:r w:rsidRPr="005D6613">
              <w:rPr>
                <w:rFonts w:cs="Times New Roman"/>
                <w:sz w:val="22"/>
                <w:szCs w:val="22"/>
              </w:rPr>
              <w:t xml:space="preserve"> по пределу прочности на растяжение при расколе при температуре 0</w:t>
            </w:r>
            <w:r w:rsidRPr="005D6613">
              <w:rPr>
                <w:rFonts w:cs="Times New Roman"/>
                <w:sz w:val="22"/>
                <w:szCs w:val="22"/>
                <w:vertAlign w:val="superscript"/>
              </w:rPr>
              <w:t>0</w:t>
            </w:r>
            <w:r w:rsidRPr="005D6613">
              <w:rPr>
                <w:rFonts w:cs="Times New Roman"/>
                <w:sz w:val="22"/>
                <w:szCs w:val="22"/>
              </w:rPr>
              <w:t>С и скорости деформирования  50 мм/мин:</w:t>
            </w:r>
          </w:p>
          <w:p w:rsidR="005D6613" w:rsidRPr="005D6613" w:rsidRDefault="005D6613" w:rsidP="005D6613">
            <w:pPr>
              <w:pStyle w:val="af0"/>
              <w:numPr>
                <w:ilvl w:val="0"/>
                <w:numId w:val="13"/>
              </w:numPr>
              <w:spacing w:after="0" w:line="240" w:lineRule="auto"/>
              <w:ind w:left="34" w:firstLine="0"/>
              <w:jc w:val="both"/>
              <w:rPr>
                <w:rFonts w:cs="Times New Roman"/>
                <w:sz w:val="22"/>
                <w:szCs w:val="22"/>
              </w:rPr>
            </w:pPr>
            <w:r w:rsidRPr="005D6613">
              <w:rPr>
                <w:rFonts w:cs="Times New Roman"/>
                <w:sz w:val="22"/>
                <w:szCs w:val="22"/>
              </w:rPr>
              <w:t>не менее 2,5 Мпа;</w:t>
            </w:r>
          </w:p>
          <w:p w:rsidR="005D6613" w:rsidRPr="005D6613" w:rsidRDefault="005D6613" w:rsidP="005D6613">
            <w:pPr>
              <w:pStyle w:val="af0"/>
              <w:numPr>
                <w:ilvl w:val="0"/>
                <w:numId w:val="13"/>
              </w:numPr>
              <w:spacing w:after="0" w:line="240" w:lineRule="auto"/>
              <w:ind w:left="34" w:firstLine="0"/>
              <w:jc w:val="both"/>
              <w:rPr>
                <w:rFonts w:cs="Times New Roman"/>
                <w:sz w:val="22"/>
                <w:szCs w:val="22"/>
              </w:rPr>
            </w:pPr>
            <w:r w:rsidRPr="005D6613">
              <w:rPr>
                <w:rFonts w:cs="Times New Roman"/>
                <w:sz w:val="22"/>
                <w:szCs w:val="22"/>
              </w:rPr>
              <w:t>не более 7 МПа.</w:t>
            </w:r>
          </w:p>
          <w:p w:rsidR="005D6613" w:rsidRPr="005D6613" w:rsidRDefault="005D6613" w:rsidP="005D6613">
            <w:pPr>
              <w:spacing w:after="0"/>
              <w:jc w:val="both"/>
              <w:rPr>
                <w:rFonts w:cs="Times New Roman"/>
                <w:sz w:val="22"/>
                <w:szCs w:val="22"/>
              </w:rPr>
            </w:pPr>
            <w:r w:rsidRPr="005D6613">
              <w:rPr>
                <w:rFonts w:cs="Times New Roman"/>
                <w:sz w:val="22"/>
                <w:szCs w:val="22"/>
              </w:rPr>
              <w:t>Водонасыщение % от 1,5 (1,0) до 4,0.</w:t>
            </w:r>
          </w:p>
          <w:p w:rsidR="005D6613" w:rsidRPr="005D6613" w:rsidRDefault="005D6613" w:rsidP="005D6613">
            <w:pPr>
              <w:spacing w:after="0"/>
              <w:jc w:val="both"/>
              <w:rPr>
                <w:rFonts w:cs="Times New Roman"/>
                <w:sz w:val="22"/>
                <w:szCs w:val="22"/>
              </w:rPr>
            </w:pPr>
            <w:r w:rsidRPr="005D6613">
              <w:rPr>
                <w:rFonts w:cs="Times New Roman"/>
                <w:sz w:val="22"/>
                <w:szCs w:val="22"/>
              </w:rPr>
              <w:t>Пористость минеральной части не более 22 %.</w:t>
            </w:r>
          </w:p>
          <w:p w:rsidR="005D6613" w:rsidRPr="005D6613" w:rsidRDefault="005D6613" w:rsidP="005D6613">
            <w:pPr>
              <w:spacing w:after="0"/>
              <w:jc w:val="both"/>
              <w:rPr>
                <w:rFonts w:cs="Times New Roman"/>
                <w:sz w:val="22"/>
                <w:szCs w:val="22"/>
              </w:rPr>
            </w:pPr>
            <w:r w:rsidRPr="005D6613">
              <w:rPr>
                <w:rFonts w:cs="Times New Roman"/>
                <w:sz w:val="22"/>
                <w:szCs w:val="22"/>
              </w:rPr>
              <w:t>Температура готовой смеси, в зависимости от показателей битума (глубина проникновения иглы при 25</w:t>
            </w:r>
            <w:r w:rsidRPr="005D6613">
              <w:rPr>
                <w:rFonts w:cs="Times New Roman"/>
                <w:sz w:val="22"/>
                <w:szCs w:val="22"/>
                <w:vertAlign w:val="superscript"/>
              </w:rPr>
              <w:t>0</w:t>
            </w:r>
            <w:r w:rsidRPr="005D6613">
              <w:rPr>
                <w:rFonts w:cs="Times New Roman"/>
                <w:sz w:val="22"/>
                <w:szCs w:val="22"/>
              </w:rPr>
              <w:t xml:space="preserve">С 0,1 мм) 140-155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Непрерывный зерновой состав, в процентах по массе, размер зерен, в </w:t>
            </w:r>
            <w:proofErr w:type="gramStart"/>
            <w:r w:rsidRPr="005D6613">
              <w:rPr>
                <w:rFonts w:cs="Times New Roman"/>
                <w:sz w:val="22"/>
                <w:szCs w:val="22"/>
              </w:rPr>
              <w:t>мм</w:t>
            </w:r>
            <w:proofErr w:type="gramEnd"/>
            <w:r w:rsidRPr="005D6613">
              <w:rPr>
                <w:rFonts w:cs="Times New Roman"/>
                <w:sz w:val="22"/>
                <w:szCs w:val="22"/>
              </w:rPr>
              <w:t xml:space="preserve"> мельче 0,071-10:</w:t>
            </w:r>
          </w:p>
          <w:p w:rsidR="005D6613" w:rsidRPr="005D6613" w:rsidRDefault="005D6613" w:rsidP="005D6613">
            <w:pPr>
              <w:spacing w:after="0"/>
              <w:jc w:val="both"/>
              <w:rPr>
                <w:rFonts w:cs="Times New Roman"/>
                <w:sz w:val="22"/>
                <w:szCs w:val="22"/>
              </w:rPr>
            </w:pPr>
            <w:r w:rsidRPr="005D6613">
              <w:rPr>
                <w:rFonts w:cs="Times New Roman"/>
                <w:sz w:val="22"/>
                <w:szCs w:val="22"/>
              </w:rPr>
              <w:t>60-93, 70-100, 100, 42-85, 20-55, 30-75, 10-16, 15-33.</w:t>
            </w:r>
          </w:p>
          <w:p w:rsidR="005D6613" w:rsidRPr="005D6613" w:rsidRDefault="005D6613" w:rsidP="005D6613">
            <w:pPr>
              <w:spacing w:after="0"/>
              <w:jc w:val="both"/>
              <w:rPr>
                <w:rFonts w:cs="Times New Roman"/>
                <w:sz w:val="22"/>
                <w:szCs w:val="22"/>
              </w:rPr>
            </w:pPr>
          </w:p>
          <w:p w:rsidR="005D6613" w:rsidRPr="005D6613" w:rsidRDefault="005D6613" w:rsidP="005D6613">
            <w:pPr>
              <w:spacing w:after="0"/>
              <w:jc w:val="both"/>
              <w:rPr>
                <w:rFonts w:cs="Times New Roman"/>
                <w:i/>
                <w:sz w:val="22"/>
                <w:szCs w:val="22"/>
              </w:rPr>
            </w:pPr>
            <w:r w:rsidRPr="005D6613">
              <w:rPr>
                <w:rFonts w:cs="Times New Roman"/>
                <w:i/>
                <w:sz w:val="22"/>
                <w:szCs w:val="22"/>
              </w:rPr>
              <w:t>Состав смеси и краткие характеристики материалов</w:t>
            </w:r>
          </w:p>
          <w:p w:rsidR="005D6613" w:rsidRPr="005D6613" w:rsidRDefault="005D6613" w:rsidP="005D6613">
            <w:pPr>
              <w:spacing w:after="0"/>
              <w:jc w:val="both"/>
              <w:rPr>
                <w:rFonts w:cs="Times New Roman"/>
                <w:i/>
                <w:sz w:val="22"/>
                <w:szCs w:val="22"/>
              </w:rPr>
            </w:pPr>
          </w:p>
          <w:p w:rsidR="005D6613" w:rsidRPr="005D6613" w:rsidRDefault="005D6613" w:rsidP="005D6613">
            <w:pPr>
              <w:spacing w:after="0"/>
              <w:jc w:val="both"/>
              <w:rPr>
                <w:rFonts w:cs="Times New Roman"/>
                <w:sz w:val="22"/>
                <w:szCs w:val="22"/>
              </w:rPr>
            </w:pPr>
            <w:r w:rsidRPr="005D6613">
              <w:rPr>
                <w:rFonts w:cs="Times New Roman"/>
                <w:i/>
                <w:sz w:val="22"/>
                <w:szCs w:val="22"/>
              </w:rPr>
              <w:t>Песок</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Модуль крупности, </w:t>
            </w:r>
            <w:proofErr w:type="spellStart"/>
            <w:r w:rsidRPr="005D6613">
              <w:rPr>
                <w:rFonts w:cs="Times New Roman"/>
                <w:sz w:val="22"/>
                <w:szCs w:val="22"/>
              </w:rPr>
              <w:t>Мк</w:t>
            </w:r>
            <w:proofErr w:type="spellEnd"/>
            <w:r w:rsidRPr="005D6613">
              <w:rPr>
                <w:rFonts w:cs="Times New Roman"/>
                <w:sz w:val="22"/>
                <w:szCs w:val="22"/>
              </w:rPr>
              <w:t>,  свыше 2,0 до 3,0.</w:t>
            </w:r>
          </w:p>
          <w:p w:rsidR="005D6613" w:rsidRPr="005D6613" w:rsidRDefault="005D6613" w:rsidP="005D6613">
            <w:pPr>
              <w:spacing w:after="0"/>
              <w:jc w:val="both"/>
              <w:rPr>
                <w:rFonts w:cs="Times New Roman"/>
                <w:sz w:val="22"/>
                <w:szCs w:val="22"/>
              </w:rPr>
            </w:pPr>
            <w:r w:rsidRPr="005D6613">
              <w:rPr>
                <w:rFonts w:cs="Times New Roman"/>
                <w:sz w:val="22"/>
                <w:szCs w:val="22"/>
              </w:rPr>
              <w:t>Полный остаток на сите № 063, в процентах по массе свыше 30 до 65.</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свыше 10 мм, в процентах по массе: не более 5.</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свыше 5 мм, в процентах по массе: не более 15.</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зерен крупностью менее 0,16 мм, в процентах по массе: не более 15.</w:t>
            </w:r>
          </w:p>
          <w:p w:rsidR="005D6613" w:rsidRPr="005D6613" w:rsidRDefault="005D6613" w:rsidP="005D6613">
            <w:pPr>
              <w:spacing w:after="0"/>
              <w:jc w:val="both"/>
              <w:rPr>
                <w:rFonts w:cs="Times New Roman"/>
                <w:sz w:val="22"/>
                <w:szCs w:val="22"/>
              </w:rPr>
            </w:pPr>
          </w:p>
          <w:p w:rsidR="005D6613" w:rsidRPr="005D6613" w:rsidRDefault="005D6613" w:rsidP="005D6613">
            <w:pPr>
              <w:spacing w:after="0"/>
              <w:jc w:val="both"/>
              <w:rPr>
                <w:rFonts w:cs="Times New Roman"/>
                <w:i/>
                <w:sz w:val="22"/>
                <w:szCs w:val="22"/>
              </w:rPr>
            </w:pPr>
            <w:r w:rsidRPr="005D6613">
              <w:rPr>
                <w:rFonts w:cs="Times New Roman"/>
                <w:i/>
                <w:sz w:val="22"/>
                <w:szCs w:val="22"/>
              </w:rPr>
              <w:t>Битум</w:t>
            </w:r>
          </w:p>
          <w:p w:rsidR="005D6613" w:rsidRPr="005D6613" w:rsidRDefault="005D6613" w:rsidP="005D6613">
            <w:pPr>
              <w:spacing w:after="0"/>
              <w:jc w:val="both"/>
              <w:rPr>
                <w:rFonts w:cs="Times New Roman"/>
                <w:sz w:val="22"/>
                <w:szCs w:val="22"/>
              </w:rPr>
            </w:pPr>
            <w:r w:rsidRPr="005D6613">
              <w:rPr>
                <w:rFonts w:cs="Times New Roman"/>
                <w:sz w:val="22"/>
                <w:szCs w:val="22"/>
              </w:rPr>
              <w:t>Глубина проникновения иглы, 0,1 мм:</w:t>
            </w:r>
          </w:p>
          <w:p w:rsidR="005D6613" w:rsidRPr="005D6613" w:rsidRDefault="005D6613" w:rsidP="005D6613">
            <w:pPr>
              <w:pStyle w:val="af0"/>
              <w:numPr>
                <w:ilvl w:val="0"/>
                <w:numId w:val="14"/>
              </w:numPr>
              <w:spacing w:after="0" w:line="240" w:lineRule="auto"/>
              <w:jc w:val="both"/>
              <w:rPr>
                <w:rFonts w:cs="Times New Roman"/>
                <w:sz w:val="22"/>
                <w:szCs w:val="22"/>
              </w:rPr>
            </w:pPr>
            <w:r w:rsidRPr="005D6613">
              <w:rPr>
                <w:rFonts w:cs="Times New Roman"/>
                <w:sz w:val="22"/>
                <w:szCs w:val="22"/>
              </w:rPr>
              <w:t>при 25</w:t>
            </w:r>
            <w:r w:rsidRPr="005D6613">
              <w:rPr>
                <w:rFonts w:cs="Times New Roman"/>
                <w:sz w:val="22"/>
                <w:szCs w:val="22"/>
                <w:vertAlign w:val="superscript"/>
              </w:rPr>
              <w:t>0</w:t>
            </w:r>
            <w:r w:rsidRPr="005D6613">
              <w:rPr>
                <w:rFonts w:cs="Times New Roman"/>
                <w:sz w:val="22"/>
                <w:szCs w:val="22"/>
              </w:rPr>
              <w:t>С      61-90;</w:t>
            </w:r>
          </w:p>
          <w:p w:rsidR="005D6613" w:rsidRPr="005D6613" w:rsidRDefault="005D6613" w:rsidP="005D6613">
            <w:pPr>
              <w:pStyle w:val="af0"/>
              <w:numPr>
                <w:ilvl w:val="0"/>
                <w:numId w:val="14"/>
              </w:numPr>
              <w:spacing w:after="0" w:line="240" w:lineRule="auto"/>
              <w:jc w:val="both"/>
              <w:rPr>
                <w:rFonts w:cs="Times New Roman"/>
                <w:sz w:val="22"/>
                <w:szCs w:val="22"/>
              </w:rPr>
            </w:pPr>
            <w:r w:rsidRPr="005D6613">
              <w:rPr>
                <w:rFonts w:cs="Times New Roman"/>
                <w:sz w:val="22"/>
                <w:szCs w:val="22"/>
              </w:rPr>
              <w:t>при 0</w:t>
            </w:r>
            <w:r w:rsidRPr="005D6613">
              <w:rPr>
                <w:rFonts w:cs="Times New Roman"/>
                <w:sz w:val="22"/>
                <w:szCs w:val="22"/>
                <w:vertAlign w:val="superscript"/>
              </w:rPr>
              <w:t>0</w:t>
            </w:r>
            <w:r w:rsidRPr="005D6613">
              <w:rPr>
                <w:rFonts w:cs="Times New Roman"/>
                <w:sz w:val="22"/>
                <w:szCs w:val="22"/>
              </w:rPr>
              <w:t>С не менее     20.</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Температура размягчения по </w:t>
            </w:r>
            <w:proofErr w:type="spellStart"/>
            <w:r w:rsidRPr="005D6613">
              <w:rPr>
                <w:rFonts w:cs="Times New Roman"/>
                <w:sz w:val="22"/>
                <w:szCs w:val="22"/>
              </w:rPr>
              <w:t>КиШ</w:t>
            </w:r>
            <w:proofErr w:type="spellEnd"/>
            <w:r w:rsidRPr="005D6613">
              <w:rPr>
                <w:rFonts w:cs="Times New Roman"/>
                <w:sz w:val="22"/>
                <w:szCs w:val="22"/>
              </w:rPr>
              <w:t xml:space="preserve"> не ниже 47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Растяжимость  не менее:</w:t>
            </w:r>
          </w:p>
          <w:p w:rsidR="005D6613" w:rsidRPr="005D6613" w:rsidRDefault="005D6613" w:rsidP="005D6613">
            <w:pPr>
              <w:pStyle w:val="af0"/>
              <w:numPr>
                <w:ilvl w:val="0"/>
                <w:numId w:val="15"/>
              </w:numPr>
              <w:spacing w:after="0" w:line="240" w:lineRule="auto"/>
              <w:jc w:val="both"/>
              <w:rPr>
                <w:rFonts w:cs="Times New Roman"/>
                <w:sz w:val="22"/>
                <w:szCs w:val="22"/>
              </w:rPr>
            </w:pPr>
            <w:r w:rsidRPr="005D6613">
              <w:rPr>
                <w:rFonts w:cs="Times New Roman"/>
                <w:sz w:val="22"/>
                <w:szCs w:val="22"/>
              </w:rPr>
              <w:t>при 25</w:t>
            </w:r>
            <w:r w:rsidRPr="005D6613">
              <w:rPr>
                <w:rFonts w:cs="Times New Roman"/>
                <w:sz w:val="22"/>
                <w:szCs w:val="22"/>
                <w:vertAlign w:val="superscript"/>
              </w:rPr>
              <w:t>0</w:t>
            </w:r>
            <w:r w:rsidRPr="005D6613">
              <w:rPr>
                <w:rFonts w:cs="Times New Roman"/>
                <w:sz w:val="22"/>
                <w:szCs w:val="22"/>
              </w:rPr>
              <w:t>С        55 см;</w:t>
            </w:r>
          </w:p>
          <w:p w:rsidR="005D6613" w:rsidRPr="005D6613" w:rsidRDefault="005D6613" w:rsidP="005D6613">
            <w:pPr>
              <w:pStyle w:val="af0"/>
              <w:numPr>
                <w:ilvl w:val="0"/>
                <w:numId w:val="15"/>
              </w:numPr>
              <w:spacing w:after="0" w:line="240" w:lineRule="auto"/>
              <w:jc w:val="both"/>
              <w:rPr>
                <w:rFonts w:cs="Times New Roman"/>
                <w:sz w:val="22"/>
                <w:szCs w:val="22"/>
              </w:rPr>
            </w:pPr>
            <w:r w:rsidRPr="005D6613">
              <w:rPr>
                <w:rFonts w:cs="Times New Roman"/>
                <w:sz w:val="22"/>
                <w:szCs w:val="22"/>
              </w:rPr>
              <w:t>при 0</w:t>
            </w:r>
            <w:r w:rsidRPr="005D6613">
              <w:rPr>
                <w:rFonts w:cs="Times New Roman"/>
                <w:sz w:val="22"/>
                <w:szCs w:val="22"/>
                <w:vertAlign w:val="superscript"/>
              </w:rPr>
              <w:t>0</w:t>
            </w:r>
            <w:r w:rsidRPr="005D6613">
              <w:rPr>
                <w:rFonts w:cs="Times New Roman"/>
                <w:sz w:val="22"/>
                <w:szCs w:val="22"/>
              </w:rPr>
              <w:t>С          3,5 см.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Температура хрупкости не выше -15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Температура вспышки не ниже 230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Изменение температуры размягчения после прогрева не более 5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битума 6,0 – 9,0 % (по массе).</w:t>
            </w:r>
          </w:p>
          <w:p w:rsidR="005D6613" w:rsidRPr="005D6613" w:rsidRDefault="005D6613" w:rsidP="005D6613">
            <w:pPr>
              <w:spacing w:after="0"/>
              <w:jc w:val="both"/>
              <w:rPr>
                <w:rFonts w:cs="Times New Roman"/>
                <w:sz w:val="22"/>
                <w:szCs w:val="22"/>
              </w:rPr>
            </w:pPr>
          </w:p>
          <w:p w:rsidR="005D6613" w:rsidRPr="005D6613" w:rsidRDefault="005D6613" w:rsidP="005D6613">
            <w:pPr>
              <w:spacing w:after="0"/>
              <w:jc w:val="both"/>
              <w:rPr>
                <w:rFonts w:cs="Times New Roman"/>
                <w:i/>
                <w:sz w:val="22"/>
                <w:szCs w:val="22"/>
              </w:rPr>
            </w:pPr>
            <w:r w:rsidRPr="005D6613">
              <w:rPr>
                <w:rFonts w:cs="Times New Roman"/>
                <w:i/>
                <w:sz w:val="22"/>
                <w:szCs w:val="22"/>
              </w:rPr>
              <w:lastRenderedPageBreak/>
              <w:t xml:space="preserve">Минеральный порошок (активированный или </w:t>
            </w:r>
            <w:proofErr w:type="spellStart"/>
            <w:r w:rsidRPr="005D6613">
              <w:rPr>
                <w:rFonts w:cs="Times New Roman"/>
                <w:i/>
                <w:sz w:val="22"/>
                <w:szCs w:val="22"/>
              </w:rPr>
              <w:t>неактивированный</w:t>
            </w:r>
            <w:proofErr w:type="spellEnd"/>
            <w:r w:rsidRPr="005D6613">
              <w:rPr>
                <w:rFonts w:cs="Times New Roman"/>
                <w:i/>
                <w:sz w:val="22"/>
                <w:szCs w:val="22"/>
              </w:rPr>
              <w:t>)</w:t>
            </w:r>
          </w:p>
          <w:p w:rsidR="005D6613" w:rsidRPr="005D6613" w:rsidRDefault="005D6613" w:rsidP="005D6613">
            <w:pPr>
              <w:spacing w:after="0"/>
              <w:jc w:val="both"/>
              <w:rPr>
                <w:rFonts w:cs="Times New Roman"/>
                <w:sz w:val="22"/>
                <w:szCs w:val="22"/>
              </w:rPr>
            </w:pPr>
            <w:r w:rsidRPr="005D6613">
              <w:rPr>
                <w:rFonts w:cs="Times New Roman"/>
                <w:sz w:val="22"/>
                <w:szCs w:val="22"/>
              </w:rPr>
              <w:t>Зерновой состав:</w:t>
            </w:r>
          </w:p>
          <w:p w:rsidR="005D6613" w:rsidRPr="005D6613" w:rsidRDefault="005D6613" w:rsidP="005D6613">
            <w:pPr>
              <w:pStyle w:val="af0"/>
              <w:numPr>
                <w:ilvl w:val="0"/>
                <w:numId w:val="16"/>
              </w:numPr>
              <w:spacing w:after="0" w:line="240" w:lineRule="auto"/>
              <w:jc w:val="both"/>
              <w:rPr>
                <w:rFonts w:cs="Times New Roman"/>
                <w:sz w:val="22"/>
                <w:szCs w:val="22"/>
              </w:rPr>
            </w:pPr>
            <w:r w:rsidRPr="005D6613">
              <w:rPr>
                <w:rFonts w:cs="Times New Roman"/>
                <w:sz w:val="22"/>
                <w:szCs w:val="22"/>
              </w:rPr>
              <w:t>мельче 1,25 мм  не менее    100 % (по массе);</w:t>
            </w:r>
          </w:p>
          <w:p w:rsidR="005D6613" w:rsidRPr="005D6613" w:rsidRDefault="005D6613" w:rsidP="005D6613">
            <w:pPr>
              <w:pStyle w:val="af0"/>
              <w:numPr>
                <w:ilvl w:val="0"/>
                <w:numId w:val="16"/>
              </w:numPr>
              <w:spacing w:after="0" w:line="240" w:lineRule="auto"/>
              <w:jc w:val="both"/>
              <w:rPr>
                <w:rFonts w:cs="Times New Roman"/>
                <w:sz w:val="22"/>
                <w:szCs w:val="22"/>
              </w:rPr>
            </w:pPr>
            <w:r w:rsidRPr="005D6613">
              <w:rPr>
                <w:rFonts w:cs="Times New Roman"/>
                <w:sz w:val="22"/>
                <w:szCs w:val="22"/>
              </w:rPr>
              <w:t>мельче  0,315 мм  не менее 90 % (по массе);</w:t>
            </w:r>
          </w:p>
          <w:p w:rsidR="005D6613" w:rsidRPr="005D6613" w:rsidRDefault="005D6613" w:rsidP="005D6613">
            <w:pPr>
              <w:pStyle w:val="af0"/>
              <w:numPr>
                <w:ilvl w:val="0"/>
                <w:numId w:val="16"/>
              </w:numPr>
              <w:spacing w:after="0" w:line="240" w:lineRule="auto"/>
              <w:jc w:val="both"/>
              <w:rPr>
                <w:rFonts w:cs="Times New Roman"/>
                <w:sz w:val="22"/>
                <w:szCs w:val="22"/>
              </w:rPr>
            </w:pPr>
            <w:r w:rsidRPr="005D6613">
              <w:rPr>
                <w:rFonts w:cs="Times New Roman"/>
                <w:sz w:val="22"/>
                <w:szCs w:val="22"/>
              </w:rPr>
              <w:t>мельче 0,071 мм не менее   70 %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Пористость не более 35 %.</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Влажность </w:t>
            </w:r>
            <w:proofErr w:type="spellStart"/>
            <w:r w:rsidRPr="005D6613">
              <w:rPr>
                <w:rFonts w:cs="Times New Roman"/>
                <w:sz w:val="22"/>
                <w:szCs w:val="22"/>
              </w:rPr>
              <w:t>неактивирванного</w:t>
            </w:r>
            <w:proofErr w:type="spellEnd"/>
            <w:r w:rsidRPr="005D6613">
              <w:rPr>
                <w:rFonts w:cs="Times New Roman"/>
                <w:sz w:val="22"/>
                <w:szCs w:val="22"/>
              </w:rPr>
              <w:t xml:space="preserve"> порошка не более 1 %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Влажность </w:t>
            </w:r>
            <w:proofErr w:type="spellStart"/>
            <w:r w:rsidRPr="005D6613">
              <w:rPr>
                <w:rFonts w:cs="Times New Roman"/>
                <w:sz w:val="22"/>
                <w:szCs w:val="22"/>
              </w:rPr>
              <w:t>активирванного</w:t>
            </w:r>
            <w:proofErr w:type="spellEnd"/>
            <w:r w:rsidRPr="005D6613">
              <w:rPr>
                <w:rFonts w:cs="Times New Roman"/>
                <w:sz w:val="22"/>
                <w:szCs w:val="22"/>
              </w:rPr>
              <w:t xml:space="preserve"> порошка не нормируется.</w:t>
            </w:r>
          </w:p>
          <w:p w:rsidR="005D6613" w:rsidRPr="005D6613" w:rsidRDefault="005D6613" w:rsidP="005D6613">
            <w:pPr>
              <w:spacing w:after="0"/>
              <w:jc w:val="both"/>
              <w:rPr>
                <w:rFonts w:cs="Times New Roman"/>
                <w:sz w:val="22"/>
                <w:szCs w:val="22"/>
              </w:rPr>
            </w:pPr>
          </w:p>
          <w:p w:rsidR="005D6613" w:rsidRPr="005D6613" w:rsidRDefault="005D6613" w:rsidP="005D6613">
            <w:pPr>
              <w:spacing w:after="0"/>
              <w:jc w:val="both"/>
              <w:rPr>
                <w:rFonts w:cs="Times New Roman"/>
                <w:i/>
                <w:sz w:val="22"/>
                <w:szCs w:val="22"/>
              </w:rPr>
            </w:pPr>
            <w:r w:rsidRPr="005D6613">
              <w:rPr>
                <w:rFonts w:cs="Times New Roman"/>
                <w:i/>
                <w:sz w:val="22"/>
                <w:szCs w:val="22"/>
              </w:rPr>
              <w:t>Отсев из дробления горных пород</w:t>
            </w:r>
          </w:p>
          <w:p w:rsidR="005D6613" w:rsidRPr="005D6613" w:rsidRDefault="005D6613" w:rsidP="005D6613">
            <w:pPr>
              <w:spacing w:after="0"/>
              <w:jc w:val="both"/>
              <w:rPr>
                <w:rFonts w:cs="Times New Roman"/>
                <w:sz w:val="22"/>
                <w:szCs w:val="22"/>
              </w:rPr>
            </w:pPr>
            <w:r w:rsidRPr="005D6613">
              <w:rPr>
                <w:rFonts w:cs="Times New Roman"/>
                <w:sz w:val="22"/>
                <w:szCs w:val="22"/>
              </w:rPr>
              <w:t>В отсевах дробления содержание зерен  мельче 0,071 мм допускается не более 16%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Допускается содержание зерен размером 5-15 мм  не более 20% (по массе).</w:t>
            </w:r>
          </w:p>
        </w:tc>
      </w:tr>
      <w:tr w:rsidR="005D6613" w:rsidRPr="006678C6" w:rsidTr="005D6613">
        <w:trPr>
          <w:trHeight w:val="646"/>
        </w:trPr>
        <w:tc>
          <w:tcPr>
            <w:tcW w:w="567" w:type="dxa"/>
            <w:shd w:val="clear" w:color="auto" w:fill="FFFFFF"/>
          </w:tcPr>
          <w:p w:rsidR="005D6613" w:rsidRPr="005D6613" w:rsidRDefault="005D6613" w:rsidP="005D6613">
            <w:pPr>
              <w:widowControl/>
              <w:spacing w:after="0"/>
              <w:jc w:val="center"/>
              <w:rPr>
                <w:rFonts w:cs="Times New Roman"/>
                <w:sz w:val="22"/>
                <w:szCs w:val="22"/>
              </w:rPr>
            </w:pPr>
            <w:r>
              <w:rPr>
                <w:rFonts w:cs="Times New Roman"/>
                <w:sz w:val="22"/>
                <w:szCs w:val="22"/>
              </w:rPr>
              <w:lastRenderedPageBreak/>
              <w:t>23</w:t>
            </w:r>
          </w:p>
        </w:tc>
        <w:tc>
          <w:tcPr>
            <w:tcW w:w="2835" w:type="dxa"/>
            <w:shd w:val="clear" w:color="auto" w:fill="FFFFFF"/>
          </w:tcPr>
          <w:p w:rsidR="005D6613" w:rsidRPr="005D6613" w:rsidRDefault="005D6613" w:rsidP="005D6613">
            <w:pPr>
              <w:widowControl/>
              <w:spacing w:after="0"/>
              <w:jc w:val="center"/>
              <w:rPr>
                <w:rFonts w:cs="Times New Roman"/>
                <w:sz w:val="22"/>
                <w:szCs w:val="22"/>
              </w:rPr>
            </w:pPr>
            <w:r w:rsidRPr="005D6613">
              <w:rPr>
                <w:rFonts w:cs="Times New Roman"/>
                <w:sz w:val="22"/>
                <w:szCs w:val="22"/>
              </w:rPr>
              <w:t>Асфальтобетонная смесь</w:t>
            </w:r>
          </w:p>
          <w:p w:rsidR="005D6613" w:rsidRPr="005D6613" w:rsidRDefault="005D6613" w:rsidP="005D6613">
            <w:pPr>
              <w:spacing w:after="0"/>
              <w:jc w:val="center"/>
              <w:rPr>
                <w:rFonts w:cs="Times New Roman"/>
                <w:b/>
                <w:iCs/>
                <w:sz w:val="22"/>
                <w:szCs w:val="22"/>
              </w:rPr>
            </w:pPr>
          </w:p>
        </w:tc>
        <w:tc>
          <w:tcPr>
            <w:tcW w:w="6521" w:type="dxa"/>
            <w:shd w:val="clear" w:color="auto" w:fill="FFFFFF"/>
          </w:tcPr>
          <w:p w:rsidR="005D6613" w:rsidRPr="005D6613" w:rsidRDefault="005D6613" w:rsidP="005D6613">
            <w:pPr>
              <w:widowControl/>
              <w:spacing w:after="0"/>
              <w:jc w:val="both"/>
              <w:rPr>
                <w:rFonts w:cs="Times New Roman"/>
                <w:sz w:val="22"/>
                <w:szCs w:val="22"/>
              </w:rPr>
            </w:pPr>
            <w:r w:rsidRPr="005D6613">
              <w:rPr>
                <w:rFonts w:cs="Times New Roman"/>
                <w:sz w:val="22"/>
                <w:szCs w:val="22"/>
              </w:rPr>
              <w:t>Размер минеральных зерен  до 20 мм.</w:t>
            </w:r>
          </w:p>
          <w:p w:rsidR="005D6613" w:rsidRPr="005D6613" w:rsidRDefault="005D6613" w:rsidP="005D6613">
            <w:pPr>
              <w:widowControl/>
              <w:spacing w:after="0"/>
              <w:jc w:val="both"/>
              <w:rPr>
                <w:rFonts w:cs="Times New Roman"/>
                <w:sz w:val="22"/>
                <w:szCs w:val="22"/>
              </w:rPr>
            </w:pPr>
            <w:r w:rsidRPr="005D6613">
              <w:rPr>
                <w:rFonts w:cs="Times New Roman"/>
                <w:sz w:val="22"/>
                <w:szCs w:val="22"/>
              </w:rPr>
              <w:t>Остаточная пористость свыше 2,5 до 5,0 %.</w:t>
            </w:r>
          </w:p>
          <w:p w:rsidR="005D6613" w:rsidRPr="005D6613" w:rsidRDefault="005D6613" w:rsidP="005D6613">
            <w:pPr>
              <w:widowControl/>
              <w:spacing w:after="0"/>
              <w:jc w:val="both"/>
              <w:rPr>
                <w:rFonts w:cs="Times New Roman"/>
                <w:sz w:val="22"/>
                <w:szCs w:val="22"/>
              </w:rPr>
            </w:pPr>
            <w:r w:rsidRPr="005D6613">
              <w:rPr>
                <w:rFonts w:cs="Times New Roman"/>
                <w:sz w:val="22"/>
                <w:szCs w:val="22"/>
              </w:rPr>
              <w:t>Содержание щебня свыше 30 до 40 %.</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Предел прочности при сжатии, при </w:t>
            </w:r>
            <w:r w:rsidRPr="005D6613">
              <w:rPr>
                <w:rFonts w:cs="Times New Roman"/>
                <w:sz w:val="22"/>
                <w:szCs w:val="22"/>
                <w:lang w:val="en-US"/>
              </w:rPr>
              <w:t>t</w:t>
            </w:r>
            <w:r w:rsidRPr="005D6613">
              <w:rPr>
                <w:rFonts w:cs="Times New Roman"/>
                <w:sz w:val="22"/>
                <w:szCs w:val="22"/>
              </w:rPr>
              <w:t xml:space="preserve"> 50</w:t>
            </w:r>
            <w:r w:rsidRPr="005D6613">
              <w:rPr>
                <w:rFonts w:cs="Times New Roman"/>
                <w:sz w:val="22"/>
                <w:szCs w:val="22"/>
                <w:vertAlign w:val="superscript"/>
              </w:rPr>
              <w:t>0</w:t>
            </w:r>
            <w:r w:rsidRPr="005D6613">
              <w:rPr>
                <w:rFonts w:cs="Times New Roman"/>
                <w:sz w:val="22"/>
                <w:szCs w:val="22"/>
                <w:lang w:val="en-US"/>
              </w:rPr>
              <w:t>C</w:t>
            </w:r>
            <w:r w:rsidRPr="005D6613">
              <w:rPr>
                <w:rFonts w:cs="Times New Roman"/>
                <w:sz w:val="22"/>
                <w:szCs w:val="22"/>
              </w:rPr>
              <w:t xml:space="preserve"> не менее 1,2 МПа.</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Предел прочности при сжатии, при </w:t>
            </w:r>
            <w:r w:rsidRPr="005D6613">
              <w:rPr>
                <w:rFonts w:cs="Times New Roman"/>
                <w:sz w:val="22"/>
                <w:szCs w:val="22"/>
                <w:lang w:val="en-US"/>
              </w:rPr>
              <w:t>t</w:t>
            </w:r>
            <w:r w:rsidRPr="005D6613">
              <w:rPr>
                <w:rFonts w:cs="Times New Roman"/>
                <w:sz w:val="22"/>
                <w:szCs w:val="22"/>
              </w:rPr>
              <w:t xml:space="preserve"> 20</w:t>
            </w:r>
            <w:r w:rsidRPr="005D6613">
              <w:rPr>
                <w:rFonts w:cs="Times New Roman"/>
                <w:sz w:val="22"/>
                <w:szCs w:val="22"/>
                <w:vertAlign w:val="superscript"/>
              </w:rPr>
              <w:t>0</w:t>
            </w:r>
            <w:r w:rsidRPr="005D6613">
              <w:rPr>
                <w:rFonts w:cs="Times New Roman"/>
                <w:sz w:val="22"/>
                <w:szCs w:val="22"/>
              </w:rPr>
              <w:t>С не менее 2,2 МПа.</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Предел прочности при сжатии, при </w:t>
            </w:r>
            <w:r w:rsidRPr="005D6613">
              <w:rPr>
                <w:rFonts w:cs="Times New Roman"/>
                <w:sz w:val="22"/>
                <w:szCs w:val="22"/>
                <w:lang w:val="en-US"/>
              </w:rPr>
              <w:t>t</w:t>
            </w:r>
            <w:r w:rsidRPr="005D6613">
              <w:rPr>
                <w:rFonts w:cs="Times New Roman"/>
                <w:sz w:val="22"/>
                <w:szCs w:val="22"/>
              </w:rPr>
              <w:t xml:space="preserve"> 0</w:t>
            </w:r>
            <w:r w:rsidRPr="005D6613">
              <w:rPr>
                <w:rFonts w:cs="Times New Roman"/>
                <w:sz w:val="22"/>
                <w:szCs w:val="22"/>
                <w:vertAlign w:val="superscript"/>
              </w:rPr>
              <w:t>0</w:t>
            </w:r>
            <w:r w:rsidRPr="005D6613">
              <w:rPr>
                <w:rFonts w:cs="Times New Roman"/>
                <w:sz w:val="22"/>
                <w:szCs w:val="22"/>
                <w:lang w:val="en-US"/>
              </w:rPr>
              <w:t>C</w:t>
            </w:r>
            <w:r w:rsidRPr="005D6613">
              <w:rPr>
                <w:rFonts w:cs="Times New Roman"/>
                <w:sz w:val="22"/>
                <w:szCs w:val="22"/>
              </w:rPr>
              <w:t xml:space="preserve"> не более 12,0 МПа.</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Водостойкость, не менее (при длительном водонасыщении)    0,85 (0,75). </w:t>
            </w:r>
          </w:p>
          <w:p w:rsidR="005D6613" w:rsidRPr="005D6613" w:rsidRDefault="005D6613" w:rsidP="005D6613">
            <w:pPr>
              <w:widowControl/>
              <w:spacing w:after="0"/>
              <w:jc w:val="both"/>
              <w:rPr>
                <w:rFonts w:cs="Times New Roman"/>
                <w:sz w:val="22"/>
                <w:szCs w:val="22"/>
              </w:rPr>
            </w:pPr>
            <w:proofErr w:type="spellStart"/>
            <w:r w:rsidRPr="005D6613">
              <w:rPr>
                <w:rFonts w:cs="Times New Roman"/>
                <w:sz w:val="22"/>
                <w:szCs w:val="22"/>
              </w:rPr>
              <w:t>Сдвигоустойчивость</w:t>
            </w:r>
            <w:proofErr w:type="spellEnd"/>
            <w:r w:rsidRPr="005D6613">
              <w:rPr>
                <w:rFonts w:cs="Times New Roman"/>
                <w:sz w:val="22"/>
                <w:szCs w:val="22"/>
              </w:rPr>
              <w:t xml:space="preserve"> по:</w:t>
            </w:r>
          </w:p>
          <w:p w:rsidR="005D6613" w:rsidRPr="005D6613" w:rsidRDefault="005D6613" w:rsidP="005D6613">
            <w:pPr>
              <w:pStyle w:val="af0"/>
              <w:widowControl/>
              <w:numPr>
                <w:ilvl w:val="0"/>
                <w:numId w:val="17"/>
              </w:numPr>
              <w:autoSpaceDN w:val="0"/>
              <w:spacing w:after="0"/>
              <w:jc w:val="both"/>
              <w:rPr>
                <w:rFonts w:cs="Times New Roman"/>
                <w:sz w:val="22"/>
                <w:szCs w:val="22"/>
              </w:rPr>
            </w:pPr>
            <w:r w:rsidRPr="005D6613">
              <w:rPr>
                <w:rFonts w:cs="Times New Roman"/>
                <w:sz w:val="22"/>
                <w:szCs w:val="22"/>
              </w:rPr>
              <w:t>Коэффициенту внутреннего трения не менее 0,76</w:t>
            </w:r>
          </w:p>
          <w:p w:rsidR="005D6613" w:rsidRPr="005D6613" w:rsidRDefault="005D6613" w:rsidP="005D6613">
            <w:pPr>
              <w:pStyle w:val="af0"/>
              <w:widowControl/>
              <w:numPr>
                <w:ilvl w:val="0"/>
                <w:numId w:val="17"/>
              </w:numPr>
              <w:autoSpaceDN w:val="0"/>
              <w:spacing w:after="0"/>
              <w:jc w:val="both"/>
              <w:rPr>
                <w:rFonts w:cs="Times New Roman"/>
                <w:sz w:val="22"/>
                <w:szCs w:val="22"/>
              </w:rPr>
            </w:pPr>
            <w:r w:rsidRPr="005D6613">
              <w:rPr>
                <w:rFonts w:cs="Times New Roman"/>
                <w:sz w:val="22"/>
                <w:szCs w:val="22"/>
              </w:rPr>
              <w:t xml:space="preserve">Сцеплению при сдвиге при </w:t>
            </w:r>
            <w:r w:rsidRPr="005D6613">
              <w:rPr>
                <w:rFonts w:cs="Times New Roman"/>
                <w:sz w:val="22"/>
                <w:szCs w:val="22"/>
                <w:lang w:val="en-US"/>
              </w:rPr>
              <w:t>t</w:t>
            </w:r>
            <w:r w:rsidRPr="005D6613">
              <w:rPr>
                <w:rFonts w:cs="Times New Roman"/>
                <w:sz w:val="22"/>
                <w:szCs w:val="22"/>
              </w:rPr>
              <w:t xml:space="preserve"> 50</w:t>
            </w:r>
            <w:r w:rsidRPr="005D6613">
              <w:rPr>
                <w:rFonts w:cs="Times New Roman"/>
                <w:sz w:val="22"/>
                <w:szCs w:val="22"/>
                <w:vertAlign w:val="superscript"/>
              </w:rPr>
              <w:t>0</w:t>
            </w:r>
            <w:r w:rsidRPr="005D6613">
              <w:rPr>
                <w:rFonts w:cs="Times New Roman"/>
                <w:sz w:val="22"/>
                <w:szCs w:val="22"/>
              </w:rPr>
              <w:t>С, МПа, не менее 0,42.</w:t>
            </w:r>
          </w:p>
          <w:p w:rsidR="005D6613" w:rsidRPr="005D6613" w:rsidRDefault="005D6613" w:rsidP="005D6613">
            <w:pPr>
              <w:widowControl/>
              <w:spacing w:after="0"/>
              <w:jc w:val="both"/>
              <w:rPr>
                <w:rFonts w:cs="Times New Roman"/>
                <w:sz w:val="22"/>
                <w:szCs w:val="22"/>
              </w:rPr>
            </w:pPr>
            <w:proofErr w:type="spellStart"/>
            <w:r w:rsidRPr="005D6613">
              <w:rPr>
                <w:rFonts w:cs="Times New Roman"/>
                <w:sz w:val="22"/>
                <w:szCs w:val="22"/>
              </w:rPr>
              <w:t>Трещиностойкость</w:t>
            </w:r>
            <w:proofErr w:type="spellEnd"/>
            <w:r w:rsidRPr="005D6613">
              <w:rPr>
                <w:rFonts w:cs="Times New Roman"/>
                <w:sz w:val="22"/>
                <w:szCs w:val="22"/>
              </w:rPr>
              <w:t xml:space="preserve"> по пределу прочности на растяжение при расколе при температуре 0</w:t>
            </w:r>
            <w:r w:rsidRPr="005D6613">
              <w:rPr>
                <w:rFonts w:cs="Times New Roman"/>
                <w:sz w:val="22"/>
                <w:szCs w:val="22"/>
                <w:vertAlign w:val="superscript"/>
              </w:rPr>
              <w:t>0</w:t>
            </w:r>
            <w:r w:rsidRPr="005D6613">
              <w:rPr>
                <w:rFonts w:cs="Times New Roman"/>
                <w:sz w:val="22"/>
                <w:szCs w:val="22"/>
              </w:rPr>
              <w:t xml:space="preserve">С и скорости деформирования  50 мм/мин:  </w:t>
            </w:r>
          </w:p>
          <w:p w:rsidR="005D6613" w:rsidRPr="005D6613" w:rsidRDefault="005D6613" w:rsidP="005D6613">
            <w:pPr>
              <w:pStyle w:val="af0"/>
              <w:widowControl/>
              <w:numPr>
                <w:ilvl w:val="0"/>
                <w:numId w:val="18"/>
              </w:numPr>
              <w:autoSpaceDN w:val="0"/>
              <w:spacing w:after="0"/>
              <w:jc w:val="both"/>
              <w:rPr>
                <w:rFonts w:cs="Times New Roman"/>
                <w:sz w:val="22"/>
                <w:szCs w:val="22"/>
              </w:rPr>
            </w:pPr>
            <w:r w:rsidRPr="005D6613">
              <w:rPr>
                <w:rFonts w:cs="Times New Roman"/>
                <w:sz w:val="22"/>
                <w:szCs w:val="22"/>
              </w:rPr>
              <w:t>не менее 3,0 МПа.</w:t>
            </w:r>
          </w:p>
          <w:p w:rsidR="005D6613" w:rsidRPr="005D6613" w:rsidRDefault="005D6613" w:rsidP="005D6613">
            <w:pPr>
              <w:pStyle w:val="af0"/>
              <w:widowControl/>
              <w:numPr>
                <w:ilvl w:val="0"/>
                <w:numId w:val="18"/>
              </w:numPr>
              <w:autoSpaceDN w:val="0"/>
              <w:spacing w:after="0"/>
              <w:jc w:val="both"/>
              <w:rPr>
                <w:rFonts w:cs="Times New Roman"/>
                <w:sz w:val="22"/>
                <w:szCs w:val="22"/>
              </w:rPr>
            </w:pPr>
            <w:r w:rsidRPr="005D6613">
              <w:rPr>
                <w:rFonts w:cs="Times New Roman"/>
                <w:sz w:val="22"/>
                <w:szCs w:val="22"/>
              </w:rPr>
              <w:t>не более 6,5 МПа.</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Водонасыщение  для </w:t>
            </w:r>
            <w:proofErr w:type="gramStart"/>
            <w:r w:rsidRPr="005D6613">
              <w:rPr>
                <w:rFonts w:cs="Times New Roman"/>
                <w:sz w:val="22"/>
                <w:szCs w:val="22"/>
              </w:rPr>
              <w:t>образцов</w:t>
            </w:r>
            <w:proofErr w:type="gramEnd"/>
            <w:r w:rsidRPr="005D6613">
              <w:rPr>
                <w:rFonts w:cs="Times New Roman"/>
                <w:sz w:val="22"/>
                <w:szCs w:val="22"/>
              </w:rPr>
              <w:t xml:space="preserve"> отформованных из смеси от 1,5 (1,0) до 4,0 %.</w:t>
            </w:r>
          </w:p>
          <w:p w:rsidR="005D6613" w:rsidRPr="005D6613" w:rsidRDefault="005D6613" w:rsidP="005D6613">
            <w:pPr>
              <w:widowControl/>
              <w:spacing w:after="0"/>
              <w:jc w:val="both"/>
              <w:rPr>
                <w:rFonts w:cs="Times New Roman"/>
                <w:sz w:val="22"/>
                <w:szCs w:val="22"/>
              </w:rPr>
            </w:pPr>
            <w:r w:rsidRPr="005D6613">
              <w:rPr>
                <w:rFonts w:cs="Times New Roman"/>
                <w:sz w:val="22"/>
                <w:szCs w:val="22"/>
              </w:rPr>
              <w:t>Пористость минеральной части не более 22 %.</w:t>
            </w:r>
          </w:p>
          <w:p w:rsidR="005D6613" w:rsidRPr="005D6613" w:rsidRDefault="005D6613" w:rsidP="005D6613">
            <w:pPr>
              <w:widowControl/>
              <w:spacing w:after="0"/>
              <w:jc w:val="both"/>
              <w:rPr>
                <w:rFonts w:cs="Times New Roman"/>
                <w:sz w:val="22"/>
                <w:szCs w:val="22"/>
              </w:rPr>
            </w:pPr>
            <w:r w:rsidRPr="005D6613">
              <w:rPr>
                <w:rFonts w:cs="Times New Roman"/>
                <w:sz w:val="22"/>
                <w:szCs w:val="22"/>
              </w:rPr>
              <w:t>Температура готовой смеси, в зависимости от показателей битума (глубина проникновения иглы при 25</w:t>
            </w:r>
            <w:r w:rsidRPr="005D6613">
              <w:rPr>
                <w:rFonts w:cs="Times New Roman"/>
                <w:sz w:val="22"/>
                <w:szCs w:val="22"/>
                <w:vertAlign w:val="superscript"/>
              </w:rPr>
              <w:t>0</w:t>
            </w:r>
            <w:r w:rsidRPr="005D6613">
              <w:rPr>
                <w:rFonts w:cs="Times New Roman"/>
                <w:sz w:val="22"/>
                <w:szCs w:val="22"/>
              </w:rPr>
              <w:t xml:space="preserve">С 0,1 мм) от 140 до 150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widowControl/>
              <w:spacing w:after="0"/>
              <w:jc w:val="both"/>
              <w:rPr>
                <w:rFonts w:cs="Times New Roman"/>
                <w:i/>
                <w:sz w:val="22"/>
                <w:szCs w:val="22"/>
              </w:rPr>
            </w:pPr>
            <w:r w:rsidRPr="005D6613">
              <w:rPr>
                <w:rFonts w:cs="Times New Roman"/>
                <w:i/>
                <w:sz w:val="22"/>
                <w:szCs w:val="22"/>
              </w:rPr>
              <w:t>Щебень</w:t>
            </w:r>
          </w:p>
          <w:p w:rsidR="005D6613" w:rsidRPr="005D6613" w:rsidRDefault="005D6613" w:rsidP="005D6613">
            <w:pPr>
              <w:widowControl/>
              <w:spacing w:after="0"/>
              <w:jc w:val="both"/>
              <w:rPr>
                <w:rFonts w:cs="Times New Roman"/>
                <w:sz w:val="22"/>
                <w:szCs w:val="22"/>
              </w:rPr>
            </w:pPr>
            <w:r w:rsidRPr="005D6613">
              <w:rPr>
                <w:rFonts w:cs="Times New Roman"/>
                <w:sz w:val="22"/>
                <w:szCs w:val="22"/>
              </w:rPr>
              <w:t>Марка  щебня из гравия:</w:t>
            </w:r>
          </w:p>
          <w:p w:rsidR="005D6613" w:rsidRPr="005D6613" w:rsidRDefault="005D6613" w:rsidP="005D6613">
            <w:pPr>
              <w:pStyle w:val="af0"/>
              <w:widowControl/>
              <w:numPr>
                <w:ilvl w:val="0"/>
                <w:numId w:val="19"/>
              </w:numPr>
              <w:autoSpaceDN w:val="0"/>
              <w:spacing w:after="0"/>
              <w:jc w:val="both"/>
              <w:rPr>
                <w:rFonts w:cs="Times New Roman"/>
                <w:sz w:val="22"/>
                <w:szCs w:val="22"/>
              </w:rPr>
            </w:pPr>
            <w:r w:rsidRPr="005D6613">
              <w:rPr>
                <w:rFonts w:cs="Times New Roman"/>
                <w:sz w:val="22"/>
                <w:szCs w:val="22"/>
              </w:rPr>
              <w:t xml:space="preserve">по </w:t>
            </w:r>
            <w:proofErr w:type="spellStart"/>
            <w:r w:rsidRPr="005D6613">
              <w:rPr>
                <w:rFonts w:cs="Times New Roman"/>
                <w:sz w:val="22"/>
                <w:szCs w:val="22"/>
              </w:rPr>
              <w:t>дробимости</w:t>
            </w:r>
            <w:proofErr w:type="spellEnd"/>
            <w:r w:rsidRPr="005D6613">
              <w:rPr>
                <w:rFonts w:cs="Times New Roman"/>
                <w:sz w:val="22"/>
                <w:szCs w:val="22"/>
              </w:rPr>
              <w:t xml:space="preserve"> не менее М800</w:t>
            </w:r>
          </w:p>
          <w:p w:rsidR="005D6613" w:rsidRPr="005D6613" w:rsidRDefault="005D6613" w:rsidP="005D6613">
            <w:pPr>
              <w:pStyle w:val="af0"/>
              <w:widowControl/>
              <w:numPr>
                <w:ilvl w:val="0"/>
                <w:numId w:val="19"/>
              </w:numPr>
              <w:autoSpaceDN w:val="0"/>
              <w:spacing w:after="0"/>
              <w:jc w:val="both"/>
              <w:rPr>
                <w:rFonts w:cs="Times New Roman"/>
                <w:sz w:val="22"/>
                <w:szCs w:val="22"/>
              </w:rPr>
            </w:pPr>
            <w:r w:rsidRPr="005D6613">
              <w:rPr>
                <w:rFonts w:cs="Times New Roman"/>
                <w:sz w:val="22"/>
                <w:szCs w:val="22"/>
              </w:rPr>
              <w:t xml:space="preserve">по морозостойкости не менее </w:t>
            </w:r>
            <w:r w:rsidRPr="005D6613">
              <w:rPr>
                <w:rFonts w:cs="Times New Roman"/>
                <w:sz w:val="22"/>
                <w:szCs w:val="22"/>
                <w:lang w:val="en-US"/>
              </w:rPr>
              <w:t>F</w:t>
            </w:r>
            <w:r w:rsidRPr="005D6613">
              <w:rPr>
                <w:rFonts w:cs="Times New Roman"/>
                <w:sz w:val="22"/>
                <w:szCs w:val="22"/>
              </w:rPr>
              <w:t>25.</w:t>
            </w:r>
          </w:p>
          <w:p w:rsidR="005D6613" w:rsidRPr="005D6613" w:rsidRDefault="005D6613" w:rsidP="005D6613">
            <w:pPr>
              <w:widowControl/>
              <w:spacing w:after="0"/>
              <w:jc w:val="both"/>
              <w:rPr>
                <w:rFonts w:cs="Times New Roman"/>
                <w:sz w:val="22"/>
                <w:szCs w:val="22"/>
              </w:rPr>
            </w:pPr>
            <w:r w:rsidRPr="005D6613">
              <w:rPr>
                <w:rFonts w:cs="Times New Roman"/>
                <w:i/>
                <w:sz w:val="22"/>
                <w:szCs w:val="22"/>
              </w:rPr>
              <w:t>Песок</w:t>
            </w:r>
          </w:p>
          <w:p w:rsidR="005D6613" w:rsidRPr="005D6613" w:rsidRDefault="005D6613" w:rsidP="005D6613">
            <w:pPr>
              <w:widowControl/>
              <w:spacing w:after="0"/>
              <w:jc w:val="both"/>
              <w:rPr>
                <w:rFonts w:cs="Times New Roman"/>
                <w:sz w:val="22"/>
                <w:szCs w:val="22"/>
              </w:rPr>
            </w:pPr>
            <w:r w:rsidRPr="005D6613">
              <w:rPr>
                <w:rFonts w:cs="Times New Roman"/>
                <w:sz w:val="22"/>
                <w:szCs w:val="22"/>
              </w:rPr>
              <w:t>марка по прочности не менее  М600.</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Модуль крупности  </w:t>
            </w:r>
            <w:proofErr w:type="spellStart"/>
            <w:r w:rsidRPr="005D6613">
              <w:rPr>
                <w:rFonts w:cs="Times New Roman"/>
                <w:sz w:val="22"/>
                <w:szCs w:val="22"/>
              </w:rPr>
              <w:t>Мк</w:t>
            </w:r>
            <w:proofErr w:type="spellEnd"/>
            <w:r w:rsidRPr="005D6613">
              <w:rPr>
                <w:rFonts w:cs="Times New Roman"/>
                <w:sz w:val="22"/>
                <w:szCs w:val="22"/>
              </w:rPr>
              <w:t xml:space="preserve">  свыше 2 до 2,5.</w:t>
            </w:r>
          </w:p>
          <w:p w:rsidR="005D6613" w:rsidRPr="005D6613" w:rsidRDefault="005D6613" w:rsidP="005D6613">
            <w:pPr>
              <w:widowControl/>
              <w:spacing w:after="0"/>
              <w:jc w:val="both"/>
              <w:rPr>
                <w:rFonts w:cs="Times New Roman"/>
                <w:sz w:val="22"/>
                <w:szCs w:val="22"/>
              </w:rPr>
            </w:pPr>
            <w:r w:rsidRPr="005D6613">
              <w:rPr>
                <w:rFonts w:cs="Times New Roman"/>
                <w:sz w:val="22"/>
                <w:szCs w:val="22"/>
              </w:rPr>
              <w:t>Полный остаток на сите № 63 свыше 30 до 45 % (по массе).</w:t>
            </w:r>
          </w:p>
          <w:p w:rsidR="005D6613" w:rsidRPr="005D6613" w:rsidRDefault="005D6613" w:rsidP="005D6613">
            <w:pPr>
              <w:widowControl/>
              <w:spacing w:after="0"/>
              <w:jc w:val="both"/>
              <w:rPr>
                <w:rFonts w:cs="Times New Roman"/>
                <w:sz w:val="22"/>
                <w:szCs w:val="22"/>
              </w:rPr>
            </w:pPr>
            <w:r w:rsidRPr="005D6613">
              <w:rPr>
                <w:rFonts w:cs="Times New Roman"/>
                <w:sz w:val="22"/>
                <w:szCs w:val="22"/>
              </w:rPr>
              <w:t>Содержание зерен крупностью свыше 10 мм не более 5 % (по массе).</w:t>
            </w:r>
          </w:p>
          <w:p w:rsidR="005D6613" w:rsidRPr="005D6613" w:rsidRDefault="005D6613" w:rsidP="005D6613">
            <w:pPr>
              <w:widowControl/>
              <w:spacing w:after="0"/>
              <w:jc w:val="both"/>
              <w:rPr>
                <w:rFonts w:cs="Times New Roman"/>
                <w:sz w:val="22"/>
                <w:szCs w:val="22"/>
              </w:rPr>
            </w:pPr>
            <w:r w:rsidRPr="005D6613">
              <w:rPr>
                <w:rFonts w:cs="Times New Roman"/>
                <w:sz w:val="22"/>
                <w:szCs w:val="22"/>
              </w:rPr>
              <w:t>Содержание зерен крупностью свыше 5 мм не более 15 % (по массе).</w:t>
            </w:r>
          </w:p>
          <w:p w:rsidR="005D6613" w:rsidRPr="005D6613" w:rsidRDefault="005D6613" w:rsidP="005D6613">
            <w:pPr>
              <w:widowControl/>
              <w:spacing w:after="0"/>
              <w:jc w:val="both"/>
              <w:rPr>
                <w:rFonts w:cs="Times New Roman"/>
                <w:sz w:val="22"/>
                <w:szCs w:val="22"/>
              </w:rPr>
            </w:pPr>
            <w:r w:rsidRPr="005D6613">
              <w:rPr>
                <w:rFonts w:cs="Times New Roman"/>
                <w:sz w:val="22"/>
                <w:szCs w:val="22"/>
              </w:rPr>
              <w:t>Содержание зерен крупностью свыше 0,16 мм  не более 15 % (по массе).</w:t>
            </w:r>
          </w:p>
          <w:p w:rsidR="005D6613" w:rsidRPr="005D6613" w:rsidRDefault="005D6613" w:rsidP="005D6613">
            <w:pPr>
              <w:widowControl/>
              <w:spacing w:after="0"/>
              <w:jc w:val="both"/>
              <w:rPr>
                <w:rFonts w:cs="Times New Roman"/>
                <w:sz w:val="22"/>
                <w:szCs w:val="22"/>
              </w:rPr>
            </w:pPr>
            <w:r w:rsidRPr="005D6613">
              <w:rPr>
                <w:rFonts w:cs="Times New Roman"/>
                <w:i/>
                <w:sz w:val="22"/>
                <w:szCs w:val="22"/>
              </w:rPr>
              <w:t>Битум</w:t>
            </w:r>
          </w:p>
          <w:p w:rsidR="005D6613" w:rsidRPr="005D6613" w:rsidRDefault="005D6613" w:rsidP="005D6613">
            <w:pPr>
              <w:widowControl/>
              <w:spacing w:after="0"/>
              <w:jc w:val="both"/>
              <w:rPr>
                <w:rFonts w:cs="Times New Roman"/>
                <w:sz w:val="22"/>
                <w:szCs w:val="22"/>
              </w:rPr>
            </w:pPr>
            <w:r w:rsidRPr="005D6613">
              <w:rPr>
                <w:rFonts w:cs="Times New Roman"/>
                <w:sz w:val="22"/>
                <w:szCs w:val="22"/>
              </w:rPr>
              <w:t>Глубина проникновения иглы, 0,1 мм:</w:t>
            </w:r>
          </w:p>
          <w:p w:rsidR="005D6613" w:rsidRPr="005D6613" w:rsidRDefault="005D6613" w:rsidP="005D6613">
            <w:pPr>
              <w:pStyle w:val="af0"/>
              <w:widowControl/>
              <w:numPr>
                <w:ilvl w:val="0"/>
                <w:numId w:val="20"/>
              </w:numPr>
              <w:autoSpaceDN w:val="0"/>
              <w:spacing w:after="0"/>
              <w:jc w:val="both"/>
              <w:rPr>
                <w:rFonts w:cs="Times New Roman"/>
                <w:sz w:val="22"/>
                <w:szCs w:val="22"/>
              </w:rPr>
            </w:pPr>
            <w:r w:rsidRPr="005D6613">
              <w:rPr>
                <w:rFonts w:cs="Times New Roman"/>
                <w:sz w:val="22"/>
                <w:szCs w:val="22"/>
              </w:rPr>
              <w:t>при 25</w:t>
            </w:r>
            <w:r w:rsidRPr="005D6613">
              <w:rPr>
                <w:rFonts w:cs="Times New Roman"/>
                <w:sz w:val="22"/>
                <w:szCs w:val="22"/>
                <w:vertAlign w:val="superscript"/>
              </w:rPr>
              <w:t>0</w:t>
            </w:r>
            <w:r w:rsidRPr="005D6613">
              <w:rPr>
                <w:rFonts w:cs="Times New Roman"/>
                <w:sz w:val="22"/>
                <w:szCs w:val="22"/>
              </w:rPr>
              <w:t>С    не менее     91 до 130</w:t>
            </w:r>
          </w:p>
          <w:p w:rsidR="005D6613" w:rsidRPr="005D6613" w:rsidRDefault="005D6613" w:rsidP="005D6613">
            <w:pPr>
              <w:pStyle w:val="af0"/>
              <w:widowControl/>
              <w:numPr>
                <w:ilvl w:val="0"/>
                <w:numId w:val="20"/>
              </w:numPr>
              <w:autoSpaceDN w:val="0"/>
              <w:spacing w:after="0"/>
              <w:jc w:val="both"/>
              <w:rPr>
                <w:rFonts w:cs="Times New Roman"/>
                <w:sz w:val="22"/>
                <w:szCs w:val="22"/>
              </w:rPr>
            </w:pPr>
            <w:r w:rsidRPr="005D6613">
              <w:rPr>
                <w:rFonts w:cs="Times New Roman"/>
                <w:sz w:val="22"/>
                <w:szCs w:val="22"/>
              </w:rPr>
              <w:lastRenderedPageBreak/>
              <w:t>при 0</w:t>
            </w:r>
            <w:r w:rsidRPr="005D6613">
              <w:rPr>
                <w:rFonts w:cs="Times New Roman"/>
                <w:sz w:val="22"/>
                <w:szCs w:val="22"/>
                <w:vertAlign w:val="superscript"/>
              </w:rPr>
              <w:t>0</w:t>
            </w:r>
            <w:r w:rsidRPr="005D6613">
              <w:rPr>
                <w:rFonts w:cs="Times New Roman"/>
                <w:sz w:val="22"/>
                <w:szCs w:val="22"/>
              </w:rPr>
              <w:t>С      не менее     28.</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Температура размягчения по </w:t>
            </w:r>
            <w:proofErr w:type="spellStart"/>
            <w:r w:rsidRPr="005D6613">
              <w:rPr>
                <w:rFonts w:cs="Times New Roman"/>
                <w:sz w:val="22"/>
                <w:szCs w:val="22"/>
              </w:rPr>
              <w:t>КиШ</w:t>
            </w:r>
            <w:proofErr w:type="spellEnd"/>
            <w:r w:rsidRPr="005D6613">
              <w:rPr>
                <w:rFonts w:cs="Times New Roman"/>
                <w:sz w:val="22"/>
                <w:szCs w:val="22"/>
              </w:rPr>
              <w:t xml:space="preserve"> не ниже 43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widowControl/>
              <w:spacing w:after="0"/>
              <w:jc w:val="both"/>
              <w:rPr>
                <w:rFonts w:cs="Times New Roman"/>
                <w:sz w:val="22"/>
                <w:szCs w:val="22"/>
              </w:rPr>
            </w:pPr>
            <w:r w:rsidRPr="005D6613">
              <w:rPr>
                <w:rFonts w:cs="Times New Roman"/>
                <w:sz w:val="22"/>
                <w:szCs w:val="22"/>
              </w:rPr>
              <w:t>Растяжимость:</w:t>
            </w:r>
          </w:p>
          <w:p w:rsidR="005D6613" w:rsidRPr="005D6613" w:rsidRDefault="005D6613" w:rsidP="005D6613">
            <w:pPr>
              <w:pStyle w:val="af0"/>
              <w:widowControl/>
              <w:numPr>
                <w:ilvl w:val="0"/>
                <w:numId w:val="21"/>
              </w:numPr>
              <w:autoSpaceDN w:val="0"/>
              <w:spacing w:after="0"/>
              <w:jc w:val="both"/>
              <w:rPr>
                <w:rFonts w:cs="Times New Roman"/>
                <w:sz w:val="22"/>
                <w:szCs w:val="22"/>
              </w:rPr>
            </w:pPr>
            <w:r w:rsidRPr="005D6613">
              <w:rPr>
                <w:rFonts w:cs="Times New Roman"/>
                <w:sz w:val="22"/>
                <w:szCs w:val="22"/>
              </w:rPr>
              <w:t>при 25</w:t>
            </w:r>
            <w:r w:rsidRPr="005D6613">
              <w:rPr>
                <w:rFonts w:cs="Times New Roman"/>
                <w:sz w:val="22"/>
                <w:szCs w:val="22"/>
                <w:vertAlign w:val="superscript"/>
              </w:rPr>
              <w:t>0</w:t>
            </w:r>
            <w:r w:rsidRPr="005D6613">
              <w:rPr>
                <w:rFonts w:cs="Times New Roman"/>
                <w:sz w:val="22"/>
                <w:szCs w:val="22"/>
              </w:rPr>
              <w:t>С не менее 65 см;</w:t>
            </w:r>
          </w:p>
          <w:p w:rsidR="005D6613" w:rsidRPr="005D6613" w:rsidRDefault="005D6613" w:rsidP="005D6613">
            <w:pPr>
              <w:pStyle w:val="af0"/>
              <w:widowControl/>
              <w:numPr>
                <w:ilvl w:val="0"/>
                <w:numId w:val="21"/>
              </w:numPr>
              <w:autoSpaceDN w:val="0"/>
              <w:spacing w:after="0"/>
              <w:jc w:val="both"/>
              <w:rPr>
                <w:rFonts w:cs="Times New Roman"/>
                <w:sz w:val="22"/>
                <w:szCs w:val="22"/>
              </w:rPr>
            </w:pPr>
            <w:r w:rsidRPr="005D6613">
              <w:rPr>
                <w:rFonts w:cs="Times New Roman"/>
                <w:sz w:val="22"/>
                <w:szCs w:val="22"/>
              </w:rPr>
              <w:t>при 0</w:t>
            </w:r>
            <w:r w:rsidRPr="005D6613">
              <w:rPr>
                <w:rFonts w:cs="Times New Roman"/>
                <w:sz w:val="22"/>
                <w:szCs w:val="22"/>
                <w:vertAlign w:val="superscript"/>
              </w:rPr>
              <w:t>0</w:t>
            </w:r>
            <w:r w:rsidRPr="005D6613">
              <w:rPr>
                <w:rFonts w:cs="Times New Roman"/>
                <w:sz w:val="22"/>
                <w:szCs w:val="22"/>
              </w:rPr>
              <w:t>С не менее 4,0 см.</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Температура хрупкости не выше -17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Температура вспышки не ниже 230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widowControl/>
              <w:spacing w:after="0"/>
              <w:jc w:val="both"/>
              <w:rPr>
                <w:rFonts w:cs="Times New Roman"/>
                <w:sz w:val="22"/>
                <w:szCs w:val="22"/>
              </w:rPr>
            </w:pPr>
            <w:r w:rsidRPr="005D6613">
              <w:rPr>
                <w:rFonts w:cs="Times New Roman"/>
                <w:sz w:val="22"/>
                <w:szCs w:val="22"/>
              </w:rPr>
              <w:t xml:space="preserve">Изменение температуры размягчения после прогрева не более 5 </w:t>
            </w:r>
            <w:r w:rsidRPr="005D6613">
              <w:rPr>
                <w:rFonts w:cs="Times New Roman"/>
                <w:sz w:val="22"/>
                <w:szCs w:val="22"/>
                <w:vertAlign w:val="superscript"/>
              </w:rPr>
              <w:t>0</w:t>
            </w:r>
            <w:r w:rsidRPr="005D6613">
              <w:rPr>
                <w:rFonts w:cs="Times New Roman"/>
                <w:sz w:val="22"/>
                <w:szCs w:val="22"/>
              </w:rPr>
              <w:t>С.</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Индекс </w:t>
            </w:r>
            <w:proofErr w:type="spellStart"/>
            <w:r w:rsidRPr="005D6613">
              <w:rPr>
                <w:rFonts w:cs="Times New Roman"/>
                <w:sz w:val="22"/>
                <w:szCs w:val="22"/>
              </w:rPr>
              <w:t>пенетрации</w:t>
            </w:r>
            <w:proofErr w:type="spellEnd"/>
            <w:r w:rsidRPr="005D6613">
              <w:rPr>
                <w:rFonts w:cs="Times New Roman"/>
                <w:sz w:val="22"/>
                <w:szCs w:val="22"/>
              </w:rPr>
              <w:t xml:space="preserve"> от - 1,0  до + 1,0.</w:t>
            </w:r>
          </w:p>
          <w:p w:rsidR="005D6613" w:rsidRPr="005D6613" w:rsidRDefault="005D6613" w:rsidP="005D6613">
            <w:pPr>
              <w:spacing w:after="0"/>
              <w:jc w:val="both"/>
              <w:rPr>
                <w:rFonts w:cs="Times New Roman"/>
                <w:sz w:val="22"/>
                <w:szCs w:val="22"/>
              </w:rPr>
            </w:pPr>
            <w:r w:rsidRPr="005D6613">
              <w:rPr>
                <w:rFonts w:cs="Times New Roman"/>
                <w:i/>
                <w:sz w:val="22"/>
                <w:szCs w:val="22"/>
              </w:rPr>
              <w:t>Минеральный порошок</w:t>
            </w:r>
            <w:r w:rsidRPr="005D6613">
              <w:rPr>
                <w:rFonts w:cs="Times New Roman"/>
                <w:sz w:val="22"/>
                <w:szCs w:val="22"/>
              </w:rPr>
              <w:t xml:space="preserve"> марки МП</w:t>
            </w:r>
            <w:proofErr w:type="gramStart"/>
            <w:r w:rsidRPr="005D6613">
              <w:rPr>
                <w:rFonts w:cs="Times New Roman"/>
                <w:sz w:val="22"/>
                <w:szCs w:val="22"/>
              </w:rPr>
              <w:t>1</w:t>
            </w:r>
            <w:proofErr w:type="gramEnd"/>
            <w:r w:rsidRPr="005D6613">
              <w:rPr>
                <w:rFonts w:cs="Times New Roman"/>
                <w:sz w:val="22"/>
                <w:szCs w:val="22"/>
              </w:rPr>
              <w:t xml:space="preserve"> или МП2:</w:t>
            </w:r>
          </w:p>
          <w:p w:rsidR="005D6613" w:rsidRPr="005D6613" w:rsidRDefault="005D6613" w:rsidP="005D6613">
            <w:pPr>
              <w:spacing w:after="0"/>
              <w:jc w:val="both"/>
              <w:rPr>
                <w:rFonts w:cs="Times New Roman"/>
                <w:sz w:val="22"/>
                <w:szCs w:val="22"/>
              </w:rPr>
            </w:pPr>
            <w:r w:rsidRPr="005D6613">
              <w:rPr>
                <w:rFonts w:cs="Times New Roman"/>
                <w:sz w:val="22"/>
                <w:szCs w:val="22"/>
              </w:rPr>
              <w:t>Зерновой состав:</w:t>
            </w:r>
          </w:p>
          <w:p w:rsidR="005D6613" w:rsidRPr="005D6613" w:rsidRDefault="005D6613" w:rsidP="005D6613">
            <w:pPr>
              <w:pStyle w:val="af0"/>
              <w:numPr>
                <w:ilvl w:val="0"/>
                <w:numId w:val="22"/>
              </w:numPr>
              <w:spacing w:after="0"/>
              <w:jc w:val="both"/>
              <w:rPr>
                <w:rFonts w:cs="Times New Roman"/>
                <w:sz w:val="22"/>
                <w:szCs w:val="22"/>
              </w:rPr>
            </w:pPr>
            <w:r w:rsidRPr="005D6613">
              <w:rPr>
                <w:rFonts w:cs="Times New Roman"/>
                <w:sz w:val="22"/>
                <w:szCs w:val="22"/>
              </w:rPr>
              <w:t>мельче 1,25 мм  не менее 95 % (по массе);</w:t>
            </w:r>
          </w:p>
          <w:p w:rsidR="005D6613" w:rsidRPr="005D6613" w:rsidRDefault="005D6613" w:rsidP="005D6613">
            <w:pPr>
              <w:pStyle w:val="af0"/>
              <w:numPr>
                <w:ilvl w:val="0"/>
                <w:numId w:val="22"/>
              </w:numPr>
              <w:spacing w:after="0"/>
              <w:jc w:val="both"/>
              <w:rPr>
                <w:rFonts w:cs="Times New Roman"/>
                <w:sz w:val="22"/>
                <w:szCs w:val="22"/>
              </w:rPr>
            </w:pPr>
            <w:r w:rsidRPr="005D6613">
              <w:rPr>
                <w:rFonts w:cs="Times New Roman"/>
                <w:sz w:val="22"/>
                <w:szCs w:val="22"/>
              </w:rPr>
              <w:t>мельче  0,315 мм  не менее 80% (по массе);</w:t>
            </w:r>
          </w:p>
          <w:p w:rsidR="005D6613" w:rsidRPr="005D6613" w:rsidRDefault="005D6613" w:rsidP="005D6613">
            <w:pPr>
              <w:pStyle w:val="af0"/>
              <w:numPr>
                <w:ilvl w:val="0"/>
                <w:numId w:val="22"/>
              </w:numPr>
              <w:spacing w:after="0"/>
              <w:jc w:val="both"/>
              <w:rPr>
                <w:rFonts w:cs="Times New Roman"/>
                <w:sz w:val="22"/>
                <w:szCs w:val="22"/>
              </w:rPr>
            </w:pPr>
            <w:r w:rsidRPr="005D6613">
              <w:rPr>
                <w:rFonts w:cs="Times New Roman"/>
                <w:sz w:val="22"/>
                <w:szCs w:val="22"/>
              </w:rPr>
              <w:t>мельче 0,071 мм не менее 60 % (по массе</w:t>
            </w:r>
            <w:proofErr w:type="gramStart"/>
            <w:r w:rsidRPr="005D6613">
              <w:rPr>
                <w:rFonts w:cs="Times New Roman"/>
                <w:sz w:val="22"/>
                <w:szCs w:val="22"/>
              </w:rPr>
              <w:t>);.</w:t>
            </w:r>
            <w:proofErr w:type="gramEnd"/>
          </w:p>
          <w:p w:rsidR="005D6613" w:rsidRPr="005D6613" w:rsidRDefault="005D6613" w:rsidP="005D6613">
            <w:pPr>
              <w:spacing w:after="0"/>
              <w:jc w:val="both"/>
              <w:rPr>
                <w:rFonts w:cs="Times New Roman"/>
                <w:sz w:val="22"/>
                <w:szCs w:val="22"/>
              </w:rPr>
            </w:pPr>
            <w:r w:rsidRPr="005D6613">
              <w:rPr>
                <w:rFonts w:cs="Times New Roman"/>
                <w:sz w:val="22"/>
                <w:szCs w:val="22"/>
              </w:rPr>
              <w:t>Пористость  не более 40 %.</w:t>
            </w:r>
          </w:p>
          <w:p w:rsidR="005D6613" w:rsidRPr="005D6613" w:rsidRDefault="005D6613" w:rsidP="005D6613">
            <w:pPr>
              <w:spacing w:after="0"/>
              <w:jc w:val="both"/>
              <w:rPr>
                <w:rFonts w:cs="Times New Roman"/>
                <w:sz w:val="22"/>
                <w:szCs w:val="22"/>
              </w:rPr>
            </w:pPr>
            <w:r w:rsidRPr="005D6613">
              <w:rPr>
                <w:rFonts w:cs="Times New Roman"/>
                <w:sz w:val="22"/>
                <w:szCs w:val="22"/>
              </w:rPr>
              <w:t>Набухание образцов из смеси порошка с битумом  не более 3 %.</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Влажность </w:t>
            </w:r>
            <w:proofErr w:type="spellStart"/>
            <w:r w:rsidRPr="005D6613">
              <w:rPr>
                <w:rFonts w:cs="Times New Roman"/>
                <w:sz w:val="22"/>
                <w:szCs w:val="22"/>
              </w:rPr>
              <w:t>неактивирванного</w:t>
            </w:r>
            <w:proofErr w:type="spellEnd"/>
            <w:r w:rsidRPr="005D6613">
              <w:rPr>
                <w:rFonts w:cs="Times New Roman"/>
                <w:sz w:val="22"/>
                <w:szCs w:val="22"/>
              </w:rPr>
              <w:t xml:space="preserve"> порошка не более 2,5 % (по массе).</w:t>
            </w:r>
          </w:p>
          <w:p w:rsidR="005D6613" w:rsidRPr="005D6613" w:rsidRDefault="005D6613" w:rsidP="005D6613">
            <w:pPr>
              <w:spacing w:after="0"/>
              <w:jc w:val="both"/>
              <w:rPr>
                <w:rFonts w:eastAsia="Calibri" w:cs="Times New Roman"/>
                <w:sz w:val="22"/>
                <w:szCs w:val="22"/>
              </w:rPr>
            </w:pPr>
            <w:r w:rsidRPr="005D6613">
              <w:rPr>
                <w:rFonts w:cs="Times New Roman"/>
                <w:sz w:val="22"/>
                <w:szCs w:val="22"/>
              </w:rPr>
              <w:t xml:space="preserve">Влажность </w:t>
            </w:r>
            <w:proofErr w:type="spellStart"/>
            <w:r w:rsidRPr="005D6613">
              <w:rPr>
                <w:rFonts w:cs="Times New Roman"/>
                <w:sz w:val="22"/>
                <w:szCs w:val="22"/>
              </w:rPr>
              <w:t>активирванного</w:t>
            </w:r>
            <w:proofErr w:type="spellEnd"/>
            <w:r w:rsidRPr="005D6613">
              <w:rPr>
                <w:rFonts w:cs="Times New Roman"/>
                <w:sz w:val="22"/>
                <w:szCs w:val="22"/>
              </w:rPr>
              <w:t xml:space="preserve"> порошка не нормируется.</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eastAsia="Calibri" w:cs="Times New Roman"/>
                <w:sz w:val="22"/>
                <w:szCs w:val="22"/>
              </w:rPr>
            </w:pPr>
            <w:r>
              <w:rPr>
                <w:rFonts w:eastAsia="Calibri" w:cs="Times New Roman"/>
                <w:sz w:val="22"/>
                <w:szCs w:val="22"/>
              </w:rPr>
              <w:lastRenderedPageBreak/>
              <w:t>24</w:t>
            </w:r>
          </w:p>
        </w:tc>
        <w:tc>
          <w:tcPr>
            <w:tcW w:w="2835" w:type="dxa"/>
            <w:shd w:val="clear" w:color="auto" w:fill="FFFFFF"/>
          </w:tcPr>
          <w:p w:rsidR="005D6613" w:rsidRPr="005D6613" w:rsidRDefault="005D6613" w:rsidP="005D6613">
            <w:pPr>
              <w:spacing w:after="0"/>
              <w:jc w:val="center"/>
              <w:rPr>
                <w:rFonts w:eastAsia="Calibri" w:cs="Times New Roman"/>
                <w:sz w:val="22"/>
                <w:szCs w:val="22"/>
              </w:rPr>
            </w:pPr>
            <w:r w:rsidRPr="005D6613">
              <w:rPr>
                <w:rFonts w:eastAsia="Calibri" w:cs="Times New Roman"/>
                <w:sz w:val="22"/>
                <w:szCs w:val="22"/>
              </w:rPr>
              <w:t>Камень бортовой</w:t>
            </w:r>
          </w:p>
          <w:p w:rsidR="005D6613" w:rsidRPr="005D6613" w:rsidRDefault="005D6613" w:rsidP="005D6613">
            <w:pPr>
              <w:spacing w:after="0"/>
              <w:jc w:val="center"/>
              <w:rPr>
                <w:rFonts w:eastAsia="Calibri"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Класс прочности бетона не менее В30,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p w:rsidR="005D6613" w:rsidRPr="005D6613" w:rsidRDefault="005D6613" w:rsidP="005D6613">
            <w:pPr>
              <w:spacing w:after="0"/>
              <w:jc w:val="both"/>
              <w:rPr>
                <w:rFonts w:cs="Times New Roman"/>
                <w:sz w:val="22"/>
                <w:szCs w:val="22"/>
              </w:rPr>
            </w:pPr>
            <w:r w:rsidRPr="005D6613">
              <w:rPr>
                <w:rFonts w:cs="Times New Roman"/>
                <w:sz w:val="22"/>
                <w:szCs w:val="22"/>
              </w:rPr>
              <w:t>Содержание бетона в камне не менее 0,043м</w:t>
            </w:r>
            <w:r w:rsidRPr="005D6613">
              <w:rPr>
                <w:rFonts w:cs="Times New Roman"/>
                <w:sz w:val="22"/>
                <w:szCs w:val="22"/>
                <w:vertAlign w:val="superscript"/>
              </w:rPr>
              <w:t>З</w:t>
            </w:r>
            <w:r w:rsidRPr="005D6613">
              <w:rPr>
                <w:rFonts w:cs="Times New Roman"/>
                <w:sz w:val="22"/>
                <w:szCs w:val="22"/>
              </w:rPr>
              <w:t>.</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Размеры: 1000х300х150 мм. </w:t>
            </w:r>
          </w:p>
          <w:p w:rsidR="005D6613" w:rsidRPr="005D6613" w:rsidRDefault="005D6613" w:rsidP="005D6613">
            <w:pPr>
              <w:spacing w:after="0"/>
              <w:jc w:val="both"/>
              <w:rPr>
                <w:rFonts w:cs="Times New Roman"/>
                <w:sz w:val="22"/>
                <w:szCs w:val="22"/>
                <w:vertAlign w:val="superscript"/>
              </w:rPr>
            </w:pPr>
            <w:r w:rsidRPr="005D6613">
              <w:rPr>
                <w:rFonts w:cs="Times New Roman"/>
                <w:sz w:val="22"/>
                <w:szCs w:val="22"/>
              </w:rPr>
              <w:t xml:space="preserve">Марка бетона по морозостойкости не менее </w:t>
            </w:r>
            <w:r w:rsidRPr="005D6613">
              <w:rPr>
                <w:rFonts w:cs="Times New Roman"/>
                <w:sz w:val="22"/>
                <w:szCs w:val="22"/>
                <w:lang w:val="en-US"/>
              </w:rPr>
              <w:t>F</w:t>
            </w:r>
            <w:r w:rsidRPr="005D6613">
              <w:rPr>
                <w:rFonts w:cs="Times New Roman"/>
                <w:sz w:val="22"/>
                <w:szCs w:val="22"/>
              </w:rPr>
              <w:t>200.</w:t>
            </w:r>
          </w:p>
          <w:p w:rsidR="005D6613" w:rsidRPr="005D6613" w:rsidRDefault="005D6613" w:rsidP="005D6613">
            <w:pPr>
              <w:spacing w:after="0"/>
              <w:jc w:val="both"/>
              <w:rPr>
                <w:rFonts w:cs="Times New Roman"/>
                <w:sz w:val="22"/>
                <w:szCs w:val="22"/>
              </w:rPr>
            </w:pPr>
            <w:proofErr w:type="spellStart"/>
            <w:r w:rsidRPr="005D6613">
              <w:rPr>
                <w:rFonts w:cs="Times New Roman"/>
                <w:sz w:val="22"/>
                <w:szCs w:val="22"/>
              </w:rPr>
              <w:t>Водопоглощение</w:t>
            </w:r>
            <w:proofErr w:type="spellEnd"/>
            <w:r w:rsidRPr="005D6613">
              <w:rPr>
                <w:rFonts w:cs="Times New Roman"/>
                <w:sz w:val="22"/>
                <w:szCs w:val="22"/>
              </w:rPr>
              <w:t xml:space="preserve">  бетона камней должно превышать 5 % (по массе).</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Для приготовления бетонной смеси должен применяться </w:t>
            </w:r>
            <w:proofErr w:type="spellStart"/>
            <w:r w:rsidRPr="005D6613">
              <w:rPr>
                <w:rFonts w:cs="Times New Roman"/>
                <w:sz w:val="22"/>
                <w:szCs w:val="22"/>
              </w:rPr>
              <w:t>бездобавочный</w:t>
            </w:r>
            <w:proofErr w:type="spellEnd"/>
            <w:r w:rsidRPr="005D6613">
              <w:rPr>
                <w:rFonts w:cs="Times New Roman"/>
                <w:sz w:val="22"/>
                <w:szCs w:val="22"/>
              </w:rPr>
              <w:t xml:space="preserve"> портландцемент или портландцемент с минеральными добавками до 5% или портландцемент для бетонов дорожных и аэродромных покрытий марки не ниже 400.</w:t>
            </w:r>
          </w:p>
          <w:p w:rsidR="005D6613" w:rsidRPr="005D6613" w:rsidRDefault="005D6613" w:rsidP="005D6613">
            <w:pPr>
              <w:spacing w:after="0"/>
              <w:jc w:val="both"/>
              <w:rPr>
                <w:rFonts w:cs="Times New Roman"/>
                <w:sz w:val="22"/>
                <w:szCs w:val="22"/>
              </w:rPr>
            </w:pPr>
            <w:r w:rsidRPr="005D6613">
              <w:rPr>
                <w:rFonts w:cs="Times New Roman"/>
                <w:sz w:val="22"/>
                <w:szCs w:val="22"/>
              </w:rPr>
              <w:t>Для оптимального состава бетона должны применяться пески с модулем крупности (</w:t>
            </w:r>
            <w:proofErr w:type="spellStart"/>
            <w:r w:rsidRPr="005D6613">
              <w:rPr>
                <w:rFonts w:cs="Times New Roman"/>
                <w:sz w:val="22"/>
                <w:szCs w:val="22"/>
              </w:rPr>
              <w:t>Мк</w:t>
            </w:r>
            <w:proofErr w:type="spellEnd"/>
            <w:r w:rsidRPr="005D6613">
              <w:rPr>
                <w:rFonts w:cs="Times New Roman"/>
                <w:sz w:val="22"/>
                <w:szCs w:val="22"/>
              </w:rPr>
              <w:t xml:space="preserve">) не менее 2,2. </w:t>
            </w:r>
          </w:p>
          <w:p w:rsidR="005D6613" w:rsidRPr="005D6613" w:rsidRDefault="005D6613" w:rsidP="005D6613">
            <w:pPr>
              <w:spacing w:after="0"/>
              <w:jc w:val="both"/>
              <w:rPr>
                <w:rFonts w:cs="Times New Roman"/>
                <w:sz w:val="22"/>
                <w:szCs w:val="22"/>
              </w:rPr>
            </w:pPr>
            <w:r w:rsidRPr="005D6613">
              <w:rPr>
                <w:rFonts w:cs="Times New Roman"/>
                <w:sz w:val="22"/>
                <w:szCs w:val="22"/>
              </w:rPr>
              <w:t>Размер зерен крупного заполнителя до 20 мм.</w:t>
            </w:r>
          </w:p>
          <w:p w:rsidR="005D6613" w:rsidRPr="005D6613" w:rsidRDefault="005D6613" w:rsidP="005D6613">
            <w:pPr>
              <w:spacing w:after="0"/>
              <w:jc w:val="both"/>
              <w:rPr>
                <w:rFonts w:cs="Times New Roman"/>
                <w:sz w:val="22"/>
                <w:szCs w:val="22"/>
              </w:rPr>
            </w:pPr>
            <w:r w:rsidRPr="005D6613">
              <w:rPr>
                <w:rFonts w:cs="Times New Roman"/>
                <w:sz w:val="22"/>
                <w:szCs w:val="22"/>
              </w:rPr>
              <w:t xml:space="preserve">Марка щебня по прочности на сжатие должна быть не ниже 1000. </w:t>
            </w:r>
          </w:p>
          <w:p w:rsidR="005D6613" w:rsidRPr="005D6613" w:rsidRDefault="005D6613" w:rsidP="005D6613">
            <w:pPr>
              <w:spacing w:after="0"/>
              <w:jc w:val="both"/>
              <w:rPr>
                <w:rFonts w:cs="Times New Roman"/>
                <w:sz w:val="22"/>
                <w:szCs w:val="22"/>
              </w:rPr>
            </w:pPr>
            <w:r w:rsidRPr="005D6613">
              <w:rPr>
                <w:rFonts w:cs="Times New Roman"/>
                <w:sz w:val="22"/>
                <w:szCs w:val="22"/>
              </w:rPr>
              <w:t>Марка щебня по морозостойкости должна быть не ниже F200.</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25</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Выключатель автоматический</w:t>
            </w:r>
          </w:p>
        </w:tc>
        <w:tc>
          <w:tcPr>
            <w:tcW w:w="6521" w:type="dxa"/>
            <w:shd w:val="clear" w:color="auto" w:fill="FFFFFF"/>
          </w:tcPr>
          <w:p w:rsidR="005D6613" w:rsidRPr="005D6613" w:rsidRDefault="005D6613" w:rsidP="005D6613">
            <w:pPr>
              <w:widowControl/>
              <w:spacing w:after="0"/>
              <w:jc w:val="both"/>
              <w:rPr>
                <w:rFonts w:cs="Times New Roman"/>
                <w:sz w:val="22"/>
                <w:szCs w:val="22"/>
              </w:rPr>
            </w:pPr>
            <w:proofErr w:type="gramStart"/>
            <w:r w:rsidRPr="005D6613">
              <w:rPr>
                <w:rFonts w:cs="Times New Roman"/>
                <w:sz w:val="22"/>
                <w:szCs w:val="22"/>
              </w:rPr>
              <w:t>Предназначены для защиты от перегрузок и коротких замыканий электрических цепей, оперативных включений и отключений указанных цепей.</w:t>
            </w:r>
            <w:proofErr w:type="gramEnd"/>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26</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 xml:space="preserve">Зажим </w:t>
            </w:r>
            <w:proofErr w:type="spellStart"/>
            <w:r w:rsidRPr="005D6613">
              <w:rPr>
                <w:rFonts w:cs="Times New Roman"/>
                <w:sz w:val="22"/>
                <w:szCs w:val="22"/>
              </w:rPr>
              <w:t>плашечный</w:t>
            </w:r>
            <w:proofErr w:type="spellEnd"/>
            <w:r w:rsidRPr="005D6613">
              <w:rPr>
                <w:rFonts w:cs="Times New Roman"/>
                <w:sz w:val="22"/>
                <w:szCs w:val="22"/>
              </w:rPr>
              <w:t xml:space="preserve"> ПС-1-1</w:t>
            </w: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Зажимы соединительные </w:t>
            </w:r>
            <w:proofErr w:type="spellStart"/>
            <w:r w:rsidRPr="005D6613">
              <w:rPr>
                <w:rFonts w:cs="Times New Roman"/>
                <w:sz w:val="22"/>
                <w:szCs w:val="22"/>
              </w:rPr>
              <w:t>плашечные</w:t>
            </w:r>
            <w:proofErr w:type="spellEnd"/>
            <w:r w:rsidRPr="005D6613">
              <w:rPr>
                <w:rFonts w:cs="Times New Roman"/>
                <w:sz w:val="22"/>
                <w:szCs w:val="22"/>
              </w:rPr>
              <w:t xml:space="preserve"> типа ПС применяются для соединения стальных проводов и канатов при заземлении </w:t>
            </w:r>
            <w:proofErr w:type="spellStart"/>
            <w:r w:rsidRPr="005D6613">
              <w:rPr>
                <w:rFonts w:cs="Times New Roman"/>
                <w:sz w:val="22"/>
                <w:szCs w:val="22"/>
              </w:rPr>
              <w:t>молниезащитных</w:t>
            </w:r>
            <w:proofErr w:type="spellEnd"/>
            <w:r w:rsidRPr="005D6613">
              <w:rPr>
                <w:rFonts w:cs="Times New Roman"/>
                <w:sz w:val="22"/>
                <w:szCs w:val="22"/>
              </w:rPr>
              <w:t xml:space="preserve"> торсов на линиях электропередачи 35-110 </w:t>
            </w:r>
            <w:proofErr w:type="spellStart"/>
            <w:r w:rsidRPr="005D6613">
              <w:rPr>
                <w:rFonts w:cs="Times New Roman"/>
                <w:sz w:val="22"/>
                <w:szCs w:val="22"/>
              </w:rPr>
              <w:t>кВ.</w:t>
            </w:r>
            <w:proofErr w:type="spellEnd"/>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27</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Зажим прокалывающий ТТД 051</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Применяется для обеспечения надежного электрического контакта методом прокалывания изоляции жил на магист</w:t>
            </w:r>
            <w:r w:rsidRPr="005D6613">
              <w:rPr>
                <w:rFonts w:cs="Times New Roman"/>
                <w:sz w:val="22"/>
                <w:szCs w:val="22"/>
              </w:rPr>
              <w:softHyphen/>
              <w:t>ральной линии и зачисткой на ответвлении.</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28</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Зажим прокалывающий ТТД 151</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Применяется для обеспечения надежного электрического контакта методом прокалывания изоляции жил на магист</w:t>
            </w:r>
            <w:r w:rsidRPr="005D6613">
              <w:rPr>
                <w:rFonts w:cs="Times New Roman"/>
                <w:sz w:val="22"/>
                <w:szCs w:val="22"/>
              </w:rPr>
              <w:softHyphen/>
              <w:t>ральной линии и зачисткой на ответвлении.</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29</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Зажим прокалывающий ТТД 201</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Применяется для обеспечения надежного электрического контакта методом прокалывания изоляции жил на магист</w:t>
            </w:r>
            <w:r w:rsidRPr="005D6613">
              <w:rPr>
                <w:rFonts w:cs="Times New Roman"/>
                <w:sz w:val="22"/>
                <w:szCs w:val="22"/>
              </w:rPr>
              <w:softHyphen/>
              <w:t>ральной линии и зачисткой на ответвлении.</w:t>
            </w:r>
          </w:p>
        </w:tc>
      </w:tr>
      <w:tr w:rsidR="005D6613" w:rsidRPr="00B85A89" w:rsidTr="005D6613">
        <w:trPr>
          <w:trHeight w:val="646"/>
        </w:trPr>
        <w:tc>
          <w:tcPr>
            <w:tcW w:w="567" w:type="dxa"/>
            <w:shd w:val="clear" w:color="auto" w:fill="FFFFFF"/>
          </w:tcPr>
          <w:p w:rsidR="005D6613" w:rsidRPr="005D6613" w:rsidRDefault="005D6613" w:rsidP="005D6613">
            <w:pPr>
              <w:pStyle w:val="aff7"/>
              <w:spacing w:before="0" w:beforeAutospacing="0" w:after="0" w:afterAutospacing="0"/>
              <w:jc w:val="center"/>
              <w:rPr>
                <w:color w:val="auto"/>
                <w:sz w:val="22"/>
                <w:szCs w:val="22"/>
              </w:rPr>
            </w:pPr>
            <w:r>
              <w:rPr>
                <w:color w:val="auto"/>
                <w:sz w:val="22"/>
                <w:szCs w:val="22"/>
              </w:rPr>
              <w:lastRenderedPageBreak/>
              <w:t>30</w:t>
            </w:r>
          </w:p>
        </w:tc>
        <w:tc>
          <w:tcPr>
            <w:tcW w:w="2835" w:type="dxa"/>
            <w:shd w:val="clear" w:color="auto" w:fill="FFFFFF"/>
          </w:tcPr>
          <w:p w:rsidR="005D6613" w:rsidRPr="005D6613" w:rsidRDefault="005D6613" w:rsidP="005D6613">
            <w:pPr>
              <w:pStyle w:val="aff7"/>
              <w:spacing w:before="0" w:beforeAutospacing="0" w:after="0" w:afterAutospacing="0"/>
              <w:jc w:val="center"/>
              <w:rPr>
                <w:color w:val="auto"/>
                <w:sz w:val="22"/>
                <w:szCs w:val="22"/>
              </w:rPr>
            </w:pPr>
            <w:r w:rsidRPr="005D6613">
              <w:rPr>
                <w:color w:val="auto"/>
                <w:sz w:val="22"/>
                <w:szCs w:val="22"/>
              </w:rPr>
              <w:t>Кабель ВВГ 5х6</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Силовой предназначен для передачи и распределения электрической энергии в стационарных установках на номинальное переменное напряжение до 1,0 </w:t>
            </w:r>
            <w:proofErr w:type="spellStart"/>
            <w:r w:rsidRPr="005D6613">
              <w:rPr>
                <w:rFonts w:cs="Times New Roman"/>
                <w:sz w:val="22"/>
                <w:szCs w:val="22"/>
              </w:rPr>
              <w:t>кВ.</w:t>
            </w:r>
            <w:proofErr w:type="spellEnd"/>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31</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 xml:space="preserve">Колпачок </w:t>
            </w:r>
            <w:r w:rsidRPr="005D6613">
              <w:rPr>
                <w:rFonts w:cs="Times New Roman"/>
                <w:sz w:val="22"/>
                <w:szCs w:val="22"/>
                <w:lang w:val="en-US"/>
              </w:rPr>
              <w:t xml:space="preserve">GPE </w:t>
            </w:r>
            <w:r w:rsidRPr="005D6613">
              <w:rPr>
                <w:rFonts w:cs="Times New Roman"/>
                <w:sz w:val="22"/>
                <w:szCs w:val="22"/>
              </w:rPr>
              <w:t>3</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32</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 xml:space="preserve">Колпачок </w:t>
            </w:r>
            <w:r w:rsidRPr="005D6613">
              <w:rPr>
                <w:rFonts w:cs="Times New Roman"/>
                <w:sz w:val="22"/>
                <w:szCs w:val="22"/>
                <w:lang w:val="en-US"/>
              </w:rPr>
              <w:t xml:space="preserve">GPE </w:t>
            </w:r>
            <w:r w:rsidRPr="005D6613">
              <w:rPr>
                <w:rFonts w:cs="Times New Roman"/>
                <w:sz w:val="22"/>
                <w:szCs w:val="22"/>
              </w:rPr>
              <w:t>4</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33</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 xml:space="preserve">Лампа натриевая высокого давления типа </w:t>
            </w:r>
            <w:proofErr w:type="spellStart"/>
            <w:r w:rsidRPr="005D6613">
              <w:rPr>
                <w:rFonts w:cs="Times New Roman"/>
                <w:sz w:val="22"/>
                <w:szCs w:val="22"/>
              </w:rPr>
              <w:t>ДНаТ</w:t>
            </w:r>
            <w:proofErr w:type="spellEnd"/>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Натриевая лампа высокого давления с прозрачной трубчатой внешней колбой. Обладает  самой высокой светоотдачей и незначительным снижением светового потока при длительном сроке службы.</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34</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Лента восстанавливающая SCT-20</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Для восстановления изоляции проводов до 60 </w:t>
            </w:r>
            <w:proofErr w:type="spellStart"/>
            <w:r w:rsidRPr="005D6613">
              <w:rPr>
                <w:rFonts w:cs="Times New Roman"/>
                <w:sz w:val="22"/>
                <w:szCs w:val="22"/>
              </w:rPr>
              <w:t>кВ.</w:t>
            </w:r>
            <w:proofErr w:type="spellEnd"/>
            <w:r w:rsidRPr="005D6613">
              <w:rPr>
                <w:rFonts w:cs="Times New Roman"/>
                <w:sz w:val="22"/>
                <w:szCs w:val="22"/>
              </w:rPr>
              <w:t xml:space="preserve"> Изоляционная лента черного цвета с </w:t>
            </w:r>
            <w:proofErr w:type="spellStart"/>
            <w:r w:rsidRPr="005D6613">
              <w:rPr>
                <w:rFonts w:cs="Times New Roman"/>
                <w:sz w:val="22"/>
                <w:szCs w:val="22"/>
              </w:rPr>
              <w:t>самосхватывающейся</w:t>
            </w:r>
            <w:proofErr w:type="spellEnd"/>
            <w:r w:rsidRPr="005D6613">
              <w:rPr>
                <w:rFonts w:cs="Times New Roman"/>
                <w:sz w:val="22"/>
                <w:szCs w:val="22"/>
              </w:rPr>
              <w:t xml:space="preserve"> мастикой.</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35</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 xml:space="preserve">Металлическая лента </w:t>
            </w:r>
            <w:r w:rsidRPr="005D6613">
              <w:rPr>
                <w:rFonts w:cs="Times New Roman"/>
                <w:sz w:val="22"/>
                <w:szCs w:val="22"/>
                <w:lang w:val="en-US"/>
              </w:rPr>
              <w:t xml:space="preserve">IF </w:t>
            </w:r>
            <w:r w:rsidRPr="005D6613">
              <w:rPr>
                <w:rFonts w:cs="Times New Roman"/>
                <w:sz w:val="22"/>
                <w:szCs w:val="22"/>
              </w:rPr>
              <w:t>207</w:t>
            </w: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proofErr w:type="gramStart"/>
            <w:r w:rsidRPr="005D6613">
              <w:rPr>
                <w:rFonts w:cs="Times New Roman"/>
                <w:sz w:val="22"/>
                <w:szCs w:val="22"/>
              </w:rPr>
              <w:t>Изготовлена</w:t>
            </w:r>
            <w:proofErr w:type="gramEnd"/>
            <w:r w:rsidRPr="005D6613">
              <w:rPr>
                <w:rFonts w:cs="Times New Roman"/>
                <w:sz w:val="22"/>
                <w:szCs w:val="22"/>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36</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Скрепа CF-20</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5D6613">
                <w:rPr>
                  <w:rFonts w:cs="Times New Roman"/>
                  <w:sz w:val="22"/>
                  <w:szCs w:val="22"/>
                </w:rPr>
                <w:t>1 мм</w:t>
              </w:r>
            </w:smartTag>
            <w:r w:rsidRPr="005D6613">
              <w:rPr>
                <w:rFonts w:cs="Times New Roman"/>
                <w:sz w:val="22"/>
                <w:szCs w:val="22"/>
              </w:rPr>
              <w:t xml:space="preserve">  </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37</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Провод ПВС 3х2,5 мм</w:t>
            </w:r>
            <w:proofErr w:type="gramStart"/>
            <w:r w:rsidRPr="005D6613">
              <w:rPr>
                <w:rFonts w:cs="Times New Roman"/>
                <w:sz w:val="22"/>
                <w:szCs w:val="22"/>
              </w:rPr>
              <w:t>2</w:t>
            </w:r>
            <w:proofErr w:type="gramEnd"/>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Провод соединительный типа ПВС с поливинилхлоридной изоляцией на номинальное напряжение до 380/660 В. Состоит из скрученных между собой медных жил различных цветов с изоляцией. </w:t>
            </w:r>
            <w:proofErr w:type="gramStart"/>
            <w:r w:rsidRPr="005D6613">
              <w:rPr>
                <w:rFonts w:cs="Times New Roman"/>
                <w:sz w:val="22"/>
                <w:szCs w:val="22"/>
              </w:rPr>
              <w:t>Пожароустойчив</w:t>
            </w:r>
            <w:proofErr w:type="gramEnd"/>
            <w:r w:rsidRPr="005D6613">
              <w:rPr>
                <w:rFonts w:cs="Times New Roman"/>
                <w:sz w:val="22"/>
                <w:szCs w:val="22"/>
              </w:rPr>
              <w:t>, не распространяет горение, устойчив к внешним воздействиям. Обладает высокой надежностью, легко монтируется и имеет невысокую цену.</w:t>
            </w:r>
          </w:p>
          <w:p w:rsidR="005D6613" w:rsidRPr="005D6613" w:rsidRDefault="005D6613" w:rsidP="005D6613">
            <w:pPr>
              <w:keepNext/>
              <w:tabs>
                <w:tab w:val="left" w:pos="708"/>
              </w:tabs>
              <w:spacing w:after="0"/>
              <w:jc w:val="both"/>
              <w:outlineLvl w:val="1"/>
              <w:rPr>
                <w:rFonts w:cs="Times New Roman"/>
                <w:sz w:val="22"/>
                <w:szCs w:val="22"/>
              </w:rPr>
            </w:pPr>
            <w:r w:rsidRPr="005D6613">
              <w:rPr>
                <w:rFonts w:cs="Times New Roman"/>
                <w:sz w:val="22"/>
                <w:szCs w:val="22"/>
              </w:rPr>
              <w:t>Номинальное напряжение провода ПВС 3х2,5 - 380 В. Температура окружающей среды при эксплуатации ПВС 3х2,5: от -25°</w:t>
            </w:r>
            <w:proofErr w:type="gramStart"/>
            <w:r w:rsidRPr="005D6613">
              <w:rPr>
                <w:rFonts w:cs="Times New Roman"/>
                <w:sz w:val="22"/>
                <w:szCs w:val="22"/>
              </w:rPr>
              <w:t>С</w:t>
            </w:r>
            <w:proofErr w:type="gramEnd"/>
            <w:r w:rsidRPr="005D6613">
              <w:rPr>
                <w:rFonts w:cs="Times New Roman"/>
                <w:sz w:val="22"/>
                <w:szCs w:val="22"/>
              </w:rPr>
              <w:t xml:space="preserve"> до +40°С. </w:t>
            </w:r>
            <w:proofErr w:type="gramStart"/>
            <w:r w:rsidRPr="005D6613">
              <w:rPr>
                <w:rFonts w:cs="Times New Roman"/>
                <w:sz w:val="22"/>
                <w:szCs w:val="22"/>
              </w:rPr>
              <w:t>Относительная</w:t>
            </w:r>
            <w:proofErr w:type="gramEnd"/>
            <w:r w:rsidRPr="005D6613">
              <w:rPr>
                <w:rFonts w:cs="Times New Roman"/>
                <w:sz w:val="22"/>
                <w:szCs w:val="22"/>
              </w:rPr>
              <w:t xml:space="preserve"> влажность воздуха (при температуре до +35°С) - 98%. Предельная длительно допустимая рабочая температура жил +70°С. </w:t>
            </w:r>
          </w:p>
        </w:tc>
      </w:tr>
      <w:tr w:rsidR="005D6613" w:rsidRPr="00B85A89" w:rsidTr="005D6613">
        <w:trPr>
          <w:trHeight w:val="646"/>
        </w:trPr>
        <w:tc>
          <w:tcPr>
            <w:tcW w:w="567" w:type="dxa"/>
            <w:shd w:val="clear" w:color="auto" w:fill="FFFFFF"/>
          </w:tcPr>
          <w:p w:rsidR="005D6613" w:rsidRPr="005D6613" w:rsidRDefault="005D6613" w:rsidP="005D6613">
            <w:pPr>
              <w:pStyle w:val="aff7"/>
              <w:spacing w:before="0" w:beforeAutospacing="0" w:after="0" w:afterAutospacing="0"/>
              <w:jc w:val="center"/>
              <w:rPr>
                <w:color w:val="auto"/>
                <w:sz w:val="22"/>
                <w:szCs w:val="22"/>
              </w:rPr>
            </w:pPr>
            <w:r>
              <w:rPr>
                <w:color w:val="auto"/>
                <w:sz w:val="22"/>
                <w:szCs w:val="22"/>
              </w:rPr>
              <w:t>38</w:t>
            </w:r>
          </w:p>
        </w:tc>
        <w:tc>
          <w:tcPr>
            <w:tcW w:w="2835" w:type="dxa"/>
            <w:shd w:val="clear" w:color="auto" w:fill="FFFFFF"/>
          </w:tcPr>
          <w:p w:rsidR="005D6613" w:rsidRPr="005D6613" w:rsidRDefault="005D6613" w:rsidP="005D6613">
            <w:pPr>
              <w:pStyle w:val="aff7"/>
              <w:spacing w:before="0" w:beforeAutospacing="0" w:after="0" w:afterAutospacing="0"/>
              <w:jc w:val="center"/>
              <w:rPr>
                <w:color w:val="auto"/>
                <w:sz w:val="22"/>
                <w:szCs w:val="22"/>
              </w:rPr>
            </w:pPr>
            <w:r w:rsidRPr="005D6613">
              <w:rPr>
                <w:color w:val="auto"/>
                <w:sz w:val="22"/>
                <w:szCs w:val="22"/>
              </w:rPr>
              <w:t>Заземляющий проводник ЗП</w:t>
            </w:r>
          </w:p>
        </w:tc>
        <w:tc>
          <w:tcPr>
            <w:tcW w:w="6521" w:type="dxa"/>
            <w:shd w:val="clear" w:color="auto" w:fill="FFFFFF"/>
          </w:tcPr>
          <w:p w:rsidR="005D6613" w:rsidRPr="005D6613" w:rsidRDefault="005D6613" w:rsidP="005D6613">
            <w:pPr>
              <w:pStyle w:val="aff7"/>
              <w:spacing w:before="0" w:beforeAutospacing="0" w:after="0" w:afterAutospacing="0"/>
              <w:jc w:val="both"/>
              <w:rPr>
                <w:color w:val="auto"/>
                <w:sz w:val="22"/>
                <w:szCs w:val="22"/>
              </w:rPr>
            </w:pPr>
            <w:r w:rsidRPr="005D6613">
              <w:rPr>
                <w:color w:val="auto"/>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39</w:t>
            </w:r>
          </w:p>
        </w:tc>
        <w:tc>
          <w:tcPr>
            <w:tcW w:w="2835" w:type="dxa"/>
            <w:shd w:val="clear" w:color="auto" w:fill="FFFFFF"/>
          </w:tcPr>
          <w:p w:rsidR="005D6613" w:rsidRPr="005D6613" w:rsidRDefault="005D6613" w:rsidP="005D6613">
            <w:pPr>
              <w:spacing w:after="0"/>
              <w:jc w:val="center"/>
              <w:rPr>
                <w:rFonts w:cs="Times New Roman"/>
                <w:sz w:val="22"/>
                <w:szCs w:val="22"/>
                <w:lang w:val="en-US"/>
              </w:rPr>
            </w:pPr>
            <w:r w:rsidRPr="005D6613">
              <w:rPr>
                <w:rFonts w:cs="Times New Roman"/>
                <w:sz w:val="22"/>
                <w:szCs w:val="22"/>
              </w:rPr>
              <w:t xml:space="preserve">Стяжной хомут </w:t>
            </w:r>
            <w:r w:rsidRPr="005D6613">
              <w:rPr>
                <w:rFonts w:cs="Times New Roman"/>
                <w:sz w:val="22"/>
                <w:szCs w:val="22"/>
                <w:lang w:val="en-US"/>
              </w:rPr>
              <w:t xml:space="preserve"> CSL 260</w:t>
            </w:r>
          </w:p>
          <w:p w:rsidR="005D6613" w:rsidRPr="005D6613" w:rsidRDefault="005D6613" w:rsidP="005D6613">
            <w:pPr>
              <w:spacing w:after="0"/>
              <w:jc w:val="center"/>
              <w:rPr>
                <w:rFonts w:cs="Times New Roman"/>
                <w:sz w:val="22"/>
                <w:szCs w:val="22"/>
              </w:rPr>
            </w:pP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Используются для стяжки пучков проводов СИП и крепления к арматуре. </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40</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Арматура ЖТУ</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Материал-пластик черного цвета. Используется с </w:t>
            </w:r>
            <w:proofErr w:type="spellStart"/>
            <w:r w:rsidRPr="005D6613">
              <w:rPr>
                <w:rFonts w:cs="Times New Roman"/>
                <w:sz w:val="22"/>
                <w:szCs w:val="22"/>
              </w:rPr>
              <w:t>рассеивателем</w:t>
            </w:r>
            <w:proofErr w:type="spellEnd"/>
            <w:r w:rsidRPr="005D6613">
              <w:rPr>
                <w:rFonts w:cs="Times New Roman"/>
                <w:sz w:val="22"/>
                <w:szCs w:val="22"/>
              </w:rPr>
              <w:t xml:space="preserve"> света. Е27</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41</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Опора ОССв21 3,6</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Опорный фланец:  Ø 240 мм, Высота – 3,6 м, материал – сплав алюминия</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42</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Опора закладная ОПАЗ</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неотъемлемая часть опоры освещения, предназначенной для поддержки источника освещения в статическом состоянии. Диаметр 180 мм.</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lastRenderedPageBreak/>
              <w:t>43</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Плафон уличный шар</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Плафон:  уличный, из поликарбоната, тип – Шар золото. Диаметр 400 – 500 мм.</w:t>
            </w:r>
          </w:p>
        </w:tc>
      </w:tr>
      <w:tr w:rsidR="005D6613" w:rsidRPr="00B85A89" w:rsidTr="005D6613">
        <w:trPr>
          <w:trHeight w:val="646"/>
        </w:trPr>
        <w:tc>
          <w:tcPr>
            <w:tcW w:w="567" w:type="dxa"/>
            <w:shd w:val="clear" w:color="auto" w:fill="FFFFFF"/>
          </w:tcPr>
          <w:p w:rsidR="005D6613" w:rsidRPr="005D6613" w:rsidRDefault="005D6613" w:rsidP="005D6613">
            <w:pPr>
              <w:spacing w:after="0"/>
              <w:jc w:val="center"/>
              <w:rPr>
                <w:rFonts w:cs="Times New Roman"/>
                <w:sz w:val="22"/>
                <w:szCs w:val="22"/>
              </w:rPr>
            </w:pPr>
            <w:r>
              <w:rPr>
                <w:rFonts w:cs="Times New Roman"/>
                <w:sz w:val="22"/>
                <w:szCs w:val="22"/>
              </w:rPr>
              <w:t>44</w:t>
            </w:r>
          </w:p>
        </w:tc>
        <w:tc>
          <w:tcPr>
            <w:tcW w:w="2835" w:type="dxa"/>
            <w:shd w:val="clear" w:color="auto" w:fill="FFFFFF"/>
          </w:tcPr>
          <w:p w:rsidR="005D6613" w:rsidRPr="005D6613" w:rsidRDefault="005D6613" w:rsidP="005D6613">
            <w:pPr>
              <w:spacing w:after="0"/>
              <w:jc w:val="center"/>
              <w:rPr>
                <w:rFonts w:cs="Times New Roman"/>
                <w:sz w:val="22"/>
                <w:szCs w:val="22"/>
              </w:rPr>
            </w:pPr>
            <w:r w:rsidRPr="005D6613">
              <w:rPr>
                <w:rFonts w:cs="Times New Roman"/>
                <w:sz w:val="22"/>
                <w:szCs w:val="22"/>
              </w:rPr>
              <w:t>Проволока 6,0</w:t>
            </w:r>
          </w:p>
        </w:tc>
        <w:tc>
          <w:tcPr>
            <w:tcW w:w="6521" w:type="dxa"/>
            <w:shd w:val="clear" w:color="auto" w:fill="FFFFFF"/>
          </w:tcPr>
          <w:p w:rsidR="005D6613" w:rsidRPr="005D6613" w:rsidRDefault="005D6613" w:rsidP="005D6613">
            <w:pPr>
              <w:spacing w:after="0"/>
              <w:jc w:val="both"/>
              <w:rPr>
                <w:rFonts w:cs="Times New Roman"/>
                <w:sz w:val="22"/>
                <w:szCs w:val="22"/>
              </w:rPr>
            </w:pPr>
            <w:r w:rsidRPr="005D6613">
              <w:rPr>
                <w:rFonts w:cs="Times New Roman"/>
                <w:sz w:val="22"/>
                <w:szCs w:val="22"/>
              </w:rPr>
              <w:t xml:space="preserve">Проволока стальная низкоуглеродистая, вязальная, оцинкованная. </w:t>
            </w:r>
          </w:p>
        </w:tc>
      </w:tr>
    </w:tbl>
    <w:p w:rsidR="005D6613" w:rsidRDefault="005D6613" w:rsidP="00F817EA">
      <w:pPr>
        <w:spacing w:after="0" w:line="240" w:lineRule="auto"/>
        <w:ind w:firstLine="567"/>
        <w:jc w:val="both"/>
        <w:rPr>
          <w:rFonts w:eastAsia="Calibri"/>
          <w:color w:val="000000"/>
        </w:rPr>
      </w:pPr>
    </w:p>
    <w:p w:rsidR="009F6208" w:rsidRDefault="009F6208" w:rsidP="00F817EA">
      <w:pPr>
        <w:spacing w:after="0" w:line="240" w:lineRule="auto"/>
        <w:ind w:firstLine="567"/>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C81E00" w:rsidRDefault="00C81E00" w:rsidP="002D7F53">
      <w:pPr>
        <w:spacing w:after="0" w:line="240" w:lineRule="auto"/>
        <w:ind w:left="-426"/>
        <w:jc w:val="both"/>
        <w:rPr>
          <w:b/>
          <w:iCs/>
          <w:sz w:val="28"/>
          <w:szCs w:val="28"/>
          <w:lang w:eastAsia="ar-SA"/>
        </w:rPr>
      </w:pPr>
    </w:p>
    <w:sectPr w:rsidR="00C81E00" w:rsidSect="00891DC3">
      <w:footerReference w:type="default" r:id="rId34"/>
      <w:endnotePr>
        <w:numFmt w:val="chicago"/>
        <w:numRestart w:val="eachSect"/>
      </w:endnotePr>
      <w:pgSz w:w="11906" w:h="16838"/>
      <w:pgMar w:top="709"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E2" w:rsidRDefault="00F436E2" w:rsidP="00FC176D">
      <w:pPr>
        <w:spacing w:after="0" w:line="240" w:lineRule="auto"/>
      </w:pPr>
      <w:r>
        <w:separator/>
      </w:r>
    </w:p>
  </w:endnote>
  <w:endnote w:type="continuationSeparator" w:id="0">
    <w:p w:rsidR="00F436E2" w:rsidRDefault="00F436E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A26E0E" w:rsidRPr="005B6971" w:rsidRDefault="00A26E0E">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A967ED">
          <w:rPr>
            <w:noProof/>
            <w:sz w:val="20"/>
            <w:szCs w:val="20"/>
          </w:rPr>
          <w:t>59</w:t>
        </w:r>
        <w:r w:rsidRPr="005B6971">
          <w:rPr>
            <w:sz w:val="20"/>
            <w:szCs w:val="20"/>
          </w:rPr>
          <w:fldChar w:fldCharType="end"/>
        </w:r>
      </w:p>
    </w:sdtContent>
  </w:sdt>
  <w:p w:rsidR="00A26E0E" w:rsidRDefault="00A26E0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E2" w:rsidRDefault="00F436E2" w:rsidP="00FC176D">
      <w:pPr>
        <w:spacing w:after="0" w:line="240" w:lineRule="auto"/>
      </w:pPr>
      <w:r>
        <w:separator/>
      </w:r>
    </w:p>
  </w:footnote>
  <w:footnote w:type="continuationSeparator" w:id="0">
    <w:p w:rsidR="00F436E2" w:rsidRDefault="00F436E2" w:rsidP="00FC176D">
      <w:pPr>
        <w:spacing w:after="0" w:line="240" w:lineRule="auto"/>
      </w:pPr>
      <w:r>
        <w:continuationSeparator/>
      </w:r>
    </w:p>
  </w:footnote>
  <w:footnote w:id="1">
    <w:p w:rsidR="00A26E0E" w:rsidRPr="00BD40B4" w:rsidRDefault="00A26E0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26E0E" w:rsidRPr="009A4A9D" w:rsidRDefault="00A26E0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A26E0E" w:rsidRDefault="00A26E0E" w:rsidP="00B431D5">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A26E0E" w:rsidRDefault="00A26E0E" w:rsidP="00F10884">
      <w:pPr>
        <w:pStyle w:val="affc"/>
      </w:pPr>
      <w:r>
        <w:rPr>
          <w:rStyle w:val="affe"/>
        </w:rPr>
        <w:sym w:font="Symbol" w:char="F031"/>
      </w:r>
      <w:r>
        <w:t xml:space="preserve"> не указывается подрядчиками, работающими с применением упрощенной системы налогообложения</w:t>
      </w:r>
    </w:p>
  </w:footnote>
  <w:footnote w:id="5">
    <w:p w:rsidR="00A26E0E" w:rsidRDefault="00A26E0E" w:rsidP="00ED1283">
      <w:pPr>
        <w:jc w:val="both"/>
        <w:rPr>
          <w:sz w:val="18"/>
          <w:szCs w:val="18"/>
        </w:rPr>
      </w:pPr>
      <w:r>
        <w:rPr>
          <w:rStyle w:val="affe"/>
        </w:rPr>
        <w:sym w:font="Symbol" w:char="F02A"/>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E0E" w:rsidRDefault="00A26E0E" w:rsidP="00ED1283">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4A791E"/>
    <w:multiLevelType w:val="hybridMultilevel"/>
    <w:tmpl w:val="AF64367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F1E59"/>
    <w:multiLevelType w:val="hybridMultilevel"/>
    <w:tmpl w:val="D75A334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700B0"/>
    <w:multiLevelType w:val="hybridMultilevel"/>
    <w:tmpl w:val="FFB2E67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6AD51E0"/>
    <w:multiLevelType w:val="hybridMultilevel"/>
    <w:tmpl w:val="AB242F4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B628C"/>
    <w:multiLevelType w:val="hybridMultilevel"/>
    <w:tmpl w:val="B958E04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A4282F"/>
    <w:multiLevelType w:val="hybridMultilevel"/>
    <w:tmpl w:val="8BA6071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617CC"/>
    <w:multiLevelType w:val="hybridMultilevel"/>
    <w:tmpl w:val="5F4A018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57C8B"/>
    <w:multiLevelType w:val="hybridMultilevel"/>
    <w:tmpl w:val="5E86AAA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C57F47"/>
    <w:multiLevelType w:val="hybridMultilevel"/>
    <w:tmpl w:val="3120214C"/>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7">
    <w:nsid w:val="5F9D5FDF"/>
    <w:multiLevelType w:val="hybridMultilevel"/>
    <w:tmpl w:val="6DD60AC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1D79FA"/>
    <w:multiLevelType w:val="hybridMultilevel"/>
    <w:tmpl w:val="7924DDA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B35708"/>
    <w:multiLevelType w:val="hybridMultilevel"/>
    <w:tmpl w:val="1816593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B56809"/>
    <w:multiLevelType w:val="hybridMultilevel"/>
    <w:tmpl w:val="B8EA5DF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390678"/>
    <w:multiLevelType w:val="hybridMultilevel"/>
    <w:tmpl w:val="935474E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94524F7"/>
    <w:multiLevelType w:val="hybridMultilevel"/>
    <w:tmpl w:val="7D3CD81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6D7AF1"/>
    <w:multiLevelType w:val="hybridMultilevel"/>
    <w:tmpl w:val="7B5A875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5"/>
  </w:num>
  <w:num w:numId="4">
    <w:abstractNumId w:val="20"/>
  </w:num>
  <w:num w:numId="5">
    <w:abstractNumId w:val="16"/>
  </w:num>
  <w:num w:numId="6">
    <w:abstractNumId w:val="7"/>
  </w:num>
  <w:num w:numId="7">
    <w:abstractNumId w:val="12"/>
  </w:num>
  <w:num w:numId="8">
    <w:abstractNumId w:val="19"/>
  </w:num>
  <w:num w:numId="9">
    <w:abstractNumId w:val="18"/>
  </w:num>
  <w:num w:numId="10">
    <w:abstractNumId w:val="8"/>
  </w:num>
  <w:num w:numId="11">
    <w:abstractNumId w:val="13"/>
  </w:num>
  <w:num w:numId="12">
    <w:abstractNumId w:val="22"/>
  </w:num>
  <w:num w:numId="13">
    <w:abstractNumId w:val="6"/>
  </w:num>
  <w:num w:numId="14">
    <w:abstractNumId w:val="5"/>
  </w:num>
  <w:num w:numId="15">
    <w:abstractNumId w:val="9"/>
  </w:num>
  <w:num w:numId="16">
    <w:abstractNumId w:val="25"/>
  </w:num>
  <w:num w:numId="17">
    <w:abstractNumId w:val="10"/>
  </w:num>
  <w:num w:numId="18">
    <w:abstractNumId w:val="24"/>
  </w:num>
  <w:num w:numId="19">
    <w:abstractNumId w:val="4"/>
  </w:num>
  <w:num w:numId="20">
    <w:abstractNumId w:val="17"/>
  </w:num>
  <w:num w:numId="21">
    <w:abstractNumId w:val="21"/>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349"/>
    <w:rsid w:val="000056CD"/>
    <w:rsid w:val="0000643D"/>
    <w:rsid w:val="00006609"/>
    <w:rsid w:val="000070D7"/>
    <w:rsid w:val="0001045C"/>
    <w:rsid w:val="000128BB"/>
    <w:rsid w:val="000144D8"/>
    <w:rsid w:val="00015DB3"/>
    <w:rsid w:val="000172E2"/>
    <w:rsid w:val="000172E3"/>
    <w:rsid w:val="00022E12"/>
    <w:rsid w:val="00023C00"/>
    <w:rsid w:val="00023F20"/>
    <w:rsid w:val="00031A04"/>
    <w:rsid w:val="00032ADB"/>
    <w:rsid w:val="00042108"/>
    <w:rsid w:val="000446D3"/>
    <w:rsid w:val="00045ABB"/>
    <w:rsid w:val="00045C39"/>
    <w:rsid w:val="00046837"/>
    <w:rsid w:val="00054854"/>
    <w:rsid w:val="00057043"/>
    <w:rsid w:val="00060E14"/>
    <w:rsid w:val="00061F03"/>
    <w:rsid w:val="00063123"/>
    <w:rsid w:val="00065FE3"/>
    <w:rsid w:val="00066110"/>
    <w:rsid w:val="0007070D"/>
    <w:rsid w:val="00071428"/>
    <w:rsid w:val="000715DA"/>
    <w:rsid w:val="000753C0"/>
    <w:rsid w:val="0007582A"/>
    <w:rsid w:val="00075EF4"/>
    <w:rsid w:val="000760F4"/>
    <w:rsid w:val="00080FEA"/>
    <w:rsid w:val="00081BDD"/>
    <w:rsid w:val="000833B5"/>
    <w:rsid w:val="00083D4D"/>
    <w:rsid w:val="000916E4"/>
    <w:rsid w:val="000949DE"/>
    <w:rsid w:val="000966F9"/>
    <w:rsid w:val="000966FA"/>
    <w:rsid w:val="00097DBF"/>
    <w:rsid w:val="000A04A8"/>
    <w:rsid w:val="000A412D"/>
    <w:rsid w:val="000A6534"/>
    <w:rsid w:val="000B2B09"/>
    <w:rsid w:val="000B692C"/>
    <w:rsid w:val="000B6FE9"/>
    <w:rsid w:val="000C7A0E"/>
    <w:rsid w:val="000C7A52"/>
    <w:rsid w:val="000D23F9"/>
    <w:rsid w:val="000D3BD8"/>
    <w:rsid w:val="000D3E59"/>
    <w:rsid w:val="000D7872"/>
    <w:rsid w:val="000E28F3"/>
    <w:rsid w:val="000E3792"/>
    <w:rsid w:val="000E721E"/>
    <w:rsid w:val="000E7E6B"/>
    <w:rsid w:val="000F0079"/>
    <w:rsid w:val="000F153E"/>
    <w:rsid w:val="000F35D6"/>
    <w:rsid w:val="000F4237"/>
    <w:rsid w:val="000F5BED"/>
    <w:rsid w:val="00104F7B"/>
    <w:rsid w:val="001112DD"/>
    <w:rsid w:val="001113A4"/>
    <w:rsid w:val="00113D79"/>
    <w:rsid w:val="00114ADF"/>
    <w:rsid w:val="00121B9E"/>
    <w:rsid w:val="00122531"/>
    <w:rsid w:val="001320D8"/>
    <w:rsid w:val="001340F0"/>
    <w:rsid w:val="00137180"/>
    <w:rsid w:val="001407AC"/>
    <w:rsid w:val="00140C59"/>
    <w:rsid w:val="00142323"/>
    <w:rsid w:val="001465CF"/>
    <w:rsid w:val="00147EB0"/>
    <w:rsid w:val="0015415D"/>
    <w:rsid w:val="0015589D"/>
    <w:rsid w:val="0016299F"/>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A7D8B"/>
    <w:rsid w:val="001B1212"/>
    <w:rsid w:val="001B4603"/>
    <w:rsid w:val="001B5AE5"/>
    <w:rsid w:val="001B723C"/>
    <w:rsid w:val="001B7482"/>
    <w:rsid w:val="001C032B"/>
    <w:rsid w:val="001C0565"/>
    <w:rsid w:val="001C12B3"/>
    <w:rsid w:val="001C40B1"/>
    <w:rsid w:val="001D0E72"/>
    <w:rsid w:val="001D2E8F"/>
    <w:rsid w:val="001D3180"/>
    <w:rsid w:val="001D6327"/>
    <w:rsid w:val="001D6585"/>
    <w:rsid w:val="001E1937"/>
    <w:rsid w:val="001E2CF1"/>
    <w:rsid w:val="001E34FF"/>
    <w:rsid w:val="001F3C8A"/>
    <w:rsid w:val="00205604"/>
    <w:rsid w:val="002132F6"/>
    <w:rsid w:val="0021412E"/>
    <w:rsid w:val="00214183"/>
    <w:rsid w:val="00216737"/>
    <w:rsid w:val="00220DA8"/>
    <w:rsid w:val="0022163A"/>
    <w:rsid w:val="00222208"/>
    <w:rsid w:val="0022350A"/>
    <w:rsid w:val="00223D55"/>
    <w:rsid w:val="00225778"/>
    <w:rsid w:val="0023106F"/>
    <w:rsid w:val="00232774"/>
    <w:rsid w:val="0023690B"/>
    <w:rsid w:val="00237F9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828FE"/>
    <w:rsid w:val="00285971"/>
    <w:rsid w:val="002864CE"/>
    <w:rsid w:val="00291F41"/>
    <w:rsid w:val="0029331F"/>
    <w:rsid w:val="0029374B"/>
    <w:rsid w:val="0029637D"/>
    <w:rsid w:val="00296EB7"/>
    <w:rsid w:val="002A00D3"/>
    <w:rsid w:val="002A13B0"/>
    <w:rsid w:val="002A298C"/>
    <w:rsid w:val="002A3F30"/>
    <w:rsid w:val="002A53D8"/>
    <w:rsid w:val="002A588C"/>
    <w:rsid w:val="002C221F"/>
    <w:rsid w:val="002C355B"/>
    <w:rsid w:val="002C5695"/>
    <w:rsid w:val="002C651D"/>
    <w:rsid w:val="002D018C"/>
    <w:rsid w:val="002D1FF1"/>
    <w:rsid w:val="002D322C"/>
    <w:rsid w:val="002D4644"/>
    <w:rsid w:val="002D6B59"/>
    <w:rsid w:val="002D7F53"/>
    <w:rsid w:val="002E2A28"/>
    <w:rsid w:val="002F22EE"/>
    <w:rsid w:val="002F49B2"/>
    <w:rsid w:val="00300CAD"/>
    <w:rsid w:val="00301318"/>
    <w:rsid w:val="00303176"/>
    <w:rsid w:val="0030620F"/>
    <w:rsid w:val="003106A5"/>
    <w:rsid w:val="00311FDB"/>
    <w:rsid w:val="00316D36"/>
    <w:rsid w:val="00317EAE"/>
    <w:rsid w:val="00322269"/>
    <w:rsid w:val="003240F0"/>
    <w:rsid w:val="0032430A"/>
    <w:rsid w:val="00325BDB"/>
    <w:rsid w:val="00325FE5"/>
    <w:rsid w:val="00326458"/>
    <w:rsid w:val="00327321"/>
    <w:rsid w:val="00332AAF"/>
    <w:rsid w:val="00333876"/>
    <w:rsid w:val="00342207"/>
    <w:rsid w:val="00353265"/>
    <w:rsid w:val="0036301D"/>
    <w:rsid w:val="00364469"/>
    <w:rsid w:val="0036608E"/>
    <w:rsid w:val="00370923"/>
    <w:rsid w:val="003713D1"/>
    <w:rsid w:val="00371A75"/>
    <w:rsid w:val="0037644B"/>
    <w:rsid w:val="00376EE2"/>
    <w:rsid w:val="00377A9D"/>
    <w:rsid w:val="00381515"/>
    <w:rsid w:val="00385BA9"/>
    <w:rsid w:val="00386190"/>
    <w:rsid w:val="003876AC"/>
    <w:rsid w:val="003917AB"/>
    <w:rsid w:val="003936F9"/>
    <w:rsid w:val="003975D8"/>
    <w:rsid w:val="00397A87"/>
    <w:rsid w:val="003A0E06"/>
    <w:rsid w:val="003A1734"/>
    <w:rsid w:val="003A2354"/>
    <w:rsid w:val="003A38DA"/>
    <w:rsid w:val="003A39B5"/>
    <w:rsid w:val="003A3FDD"/>
    <w:rsid w:val="003A59B5"/>
    <w:rsid w:val="003A7433"/>
    <w:rsid w:val="003A796D"/>
    <w:rsid w:val="003B15A9"/>
    <w:rsid w:val="003B4546"/>
    <w:rsid w:val="003B6F58"/>
    <w:rsid w:val="003C1545"/>
    <w:rsid w:val="003C431C"/>
    <w:rsid w:val="003C5571"/>
    <w:rsid w:val="003C7422"/>
    <w:rsid w:val="003D0059"/>
    <w:rsid w:val="003D0576"/>
    <w:rsid w:val="003D352B"/>
    <w:rsid w:val="003D3CC9"/>
    <w:rsid w:val="003E0222"/>
    <w:rsid w:val="003E155A"/>
    <w:rsid w:val="003E1EF5"/>
    <w:rsid w:val="003E3D4F"/>
    <w:rsid w:val="003E7085"/>
    <w:rsid w:val="003E7895"/>
    <w:rsid w:val="003E7962"/>
    <w:rsid w:val="003F2ECA"/>
    <w:rsid w:val="004050F5"/>
    <w:rsid w:val="00405394"/>
    <w:rsid w:val="00405846"/>
    <w:rsid w:val="004061E4"/>
    <w:rsid w:val="00411E7D"/>
    <w:rsid w:val="00425E15"/>
    <w:rsid w:val="004340B3"/>
    <w:rsid w:val="00435B1C"/>
    <w:rsid w:val="004369A0"/>
    <w:rsid w:val="00436BD3"/>
    <w:rsid w:val="004378CC"/>
    <w:rsid w:val="00440193"/>
    <w:rsid w:val="00441B3B"/>
    <w:rsid w:val="00442C96"/>
    <w:rsid w:val="00444343"/>
    <w:rsid w:val="00446216"/>
    <w:rsid w:val="00450030"/>
    <w:rsid w:val="0045479E"/>
    <w:rsid w:val="004550A7"/>
    <w:rsid w:val="004555BA"/>
    <w:rsid w:val="00457996"/>
    <w:rsid w:val="00461BC4"/>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33EE"/>
    <w:rsid w:val="004B7D60"/>
    <w:rsid w:val="004C1F6C"/>
    <w:rsid w:val="004C7512"/>
    <w:rsid w:val="004C7A87"/>
    <w:rsid w:val="004D0AA5"/>
    <w:rsid w:val="004D1134"/>
    <w:rsid w:val="004D1AF4"/>
    <w:rsid w:val="004D3669"/>
    <w:rsid w:val="004E35AF"/>
    <w:rsid w:val="004E3B53"/>
    <w:rsid w:val="004F2F3F"/>
    <w:rsid w:val="004F4BE0"/>
    <w:rsid w:val="004F637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3CB1"/>
    <w:rsid w:val="00544938"/>
    <w:rsid w:val="00545615"/>
    <w:rsid w:val="005458FD"/>
    <w:rsid w:val="00547087"/>
    <w:rsid w:val="00555AC6"/>
    <w:rsid w:val="005645E2"/>
    <w:rsid w:val="0058472A"/>
    <w:rsid w:val="00585826"/>
    <w:rsid w:val="005914ED"/>
    <w:rsid w:val="00591D48"/>
    <w:rsid w:val="00591F95"/>
    <w:rsid w:val="00591FAD"/>
    <w:rsid w:val="00593194"/>
    <w:rsid w:val="005943AE"/>
    <w:rsid w:val="005A0AC2"/>
    <w:rsid w:val="005A4C4B"/>
    <w:rsid w:val="005A6594"/>
    <w:rsid w:val="005B17A8"/>
    <w:rsid w:val="005B30C9"/>
    <w:rsid w:val="005B4DB5"/>
    <w:rsid w:val="005B5EDA"/>
    <w:rsid w:val="005B6578"/>
    <w:rsid w:val="005B6971"/>
    <w:rsid w:val="005C2AA7"/>
    <w:rsid w:val="005C3FE1"/>
    <w:rsid w:val="005C58E6"/>
    <w:rsid w:val="005D0492"/>
    <w:rsid w:val="005D2EC6"/>
    <w:rsid w:val="005D3A90"/>
    <w:rsid w:val="005D3D30"/>
    <w:rsid w:val="005D5235"/>
    <w:rsid w:val="005D6613"/>
    <w:rsid w:val="005D6863"/>
    <w:rsid w:val="005D7949"/>
    <w:rsid w:val="005E17C6"/>
    <w:rsid w:val="005E1A53"/>
    <w:rsid w:val="005E2909"/>
    <w:rsid w:val="005E2A25"/>
    <w:rsid w:val="005E5140"/>
    <w:rsid w:val="005E5DE8"/>
    <w:rsid w:val="005F6DDB"/>
    <w:rsid w:val="006004A7"/>
    <w:rsid w:val="006018E8"/>
    <w:rsid w:val="00612CDC"/>
    <w:rsid w:val="00613B5D"/>
    <w:rsid w:val="00620A0A"/>
    <w:rsid w:val="00623FDA"/>
    <w:rsid w:val="00633B12"/>
    <w:rsid w:val="00633DB3"/>
    <w:rsid w:val="006342C8"/>
    <w:rsid w:val="00634AD5"/>
    <w:rsid w:val="00636531"/>
    <w:rsid w:val="006379BA"/>
    <w:rsid w:val="00642428"/>
    <w:rsid w:val="00643514"/>
    <w:rsid w:val="00653172"/>
    <w:rsid w:val="00653935"/>
    <w:rsid w:val="006552FF"/>
    <w:rsid w:val="00660BFC"/>
    <w:rsid w:val="00665D4C"/>
    <w:rsid w:val="0066680F"/>
    <w:rsid w:val="00674016"/>
    <w:rsid w:val="00674050"/>
    <w:rsid w:val="00674F0B"/>
    <w:rsid w:val="00675304"/>
    <w:rsid w:val="006767F1"/>
    <w:rsid w:val="00680811"/>
    <w:rsid w:val="00681EFB"/>
    <w:rsid w:val="00690BC9"/>
    <w:rsid w:val="006949B1"/>
    <w:rsid w:val="006952E9"/>
    <w:rsid w:val="00695EDF"/>
    <w:rsid w:val="006A0E89"/>
    <w:rsid w:val="006A3418"/>
    <w:rsid w:val="006A4CD2"/>
    <w:rsid w:val="006A5BAE"/>
    <w:rsid w:val="006B2CDA"/>
    <w:rsid w:val="006B400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6F57D7"/>
    <w:rsid w:val="00701107"/>
    <w:rsid w:val="00701684"/>
    <w:rsid w:val="00704B7A"/>
    <w:rsid w:val="00706728"/>
    <w:rsid w:val="00715C51"/>
    <w:rsid w:val="00724D6A"/>
    <w:rsid w:val="00727486"/>
    <w:rsid w:val="0073024D"/>
    <w:rsid w:val="00731C6D"/>
    <w:rsid w:val="007320D1"/>
    <w:rsid w:val="007345A4"/>
    <w:rsid w:val="00735C7D"/>
    <w:rsid w:val="00737275"/>
    <w:rsid w:val="00742104"/>
    <w:rsid w:val="007428B5"/>
    <w:rsid w:val="00747E10"/>
    <w:rsid w:val="00750A33"/>
    <w:rsid w:val="00751FDE"/>
    <w:rsid w:val="00757E38"/>
    <w:rsid w:val="00757F0D"/>
    <w:rsid w:val="00761CEC"/>
    <w:rsid w:val="007636E7"/>
    <w:rsid w:val="0076537B"/>
    <w:rsid w:val="007709D9"/>
    <w:rsid w:val="007711A4"/>
    <w:rsid w:val="0077381F"/>
    <w:rsid w:val="00777282"/>
    <w:rsid w:val="00777704"/>
    <w:rsid w:val="007779E8"/>
    <w:rsid w:val="00782231"/>
    <w:rsid w:val="00784B6A"/>
    <w:rsid w:val="007854C1"/>
    <w:rsid w:val="00790F8F"/>
    <w:rsid w:val="00792239"/>
    <w:rsid w:val="00792943"/>
    <w:rsid w:val="00792FAA"/>
    <w:rsid w:val="0079329E"/>
    <w:rsid w:val="00795B92"/>
    <w:rsid w:val="007961C0"/>
    <w:rsid w:val="007965FF"/>
    <w:rsid w:val="00796737"/>
    <w:rsid w:val="00797227"/>
    <w:rsid w:val="007A1FF0"/>
    <w:rsid w:val="007A3E34"/>
    <w:rsid w:val="007A75E9"/>
    <w:rsid w:val="007A7A9B"/>
    <w:rsid w:val="007A7CD9"/>
    <w:rsid w:val="007A7DC3"/>
    <w:rsid w:val="007B0F51"/>
    <w:rsid w:val="007B1775"/>
    <w:rsid w:val="007C4F63"/>
    <w:rsid w:val="007C69C6"/>
    <w:rsid w:val="007D0EBB"/>
    <w:rsid w:val="007D11F2"/>
    <w:rsid w:val="007D26D5"/>
    <w:rsid w:val="007D712C"/>
    <w:rsid w:val="007D7175"/>
    <w:rsid w:val="007D7F3B"/>
    <w:rsid w:val="007E2CC8"/>
    <w:rsid w:val="007E36B4"/>
    <w:rsid w:val="007E37A7"/>
    <w:rsid w:val="007E43DE"/>
    <w:rsid w:val="007E5A73"/>
    <w:rsid w:val="007F0A8C"/>
    <w:rsid w:val="007F16B6"/>
    <w:rsid w:val="007F339A"/>
    <w:rsid w:val="007F3675"/>
    <w:rsid w:val="008008BC"/>
    <w:rsid w:val="00801366"/>
    <w:rsid w:val="00806A77"/>
    <w:rsid w:val="00806F5D"/>
    <w:rsid w:val="00807F4C"/>
    <w:rsid w:val="008147B7"/>
    <w:rsid w:val="008208A1"/>
    <w:rsid w:val="00820C84"/>
    <w:rsid w:val="008213A9"/>
    <w:rsid w:val="00822844"/>
    <w:rsid w:val="00822B26"/>
    <w:rsid w:val="008232EC"/>
    <w:rsid w:val="00823A84"/>
    <w:rsid w:val="00823B5B"/>
    <w:rsid w:val="00825190"/>
    <w:rsid w:val="00825DC0"/>
    <w:rsid w:val="00827C75"/>
    <w:rsid w:val="0083104D"/>
    <w:rsid w:val="008323FE"/>
    <w:rsid w:val="0083473F"/>
    <w:rsid w:val="00835358"/>
    <w:rsid w:val="0083765A"/>
    <w:rsid w:val="00840BBD"/>
    <w:rsid w:val="00840D52"/>
    <w:rsid w:val="0084726F"/>
    <w:rsid w:val="0085092E"/>
    <w:rsid w:val="0085219B"/>
    <w:rsid w:val="00857F3D"/>
    <w:rsid w:val="0086145C"/>
    <w:rsid w:val="00861C3E"/>
    <w:rsid w:val="00862534"/>
    <w:rsid w:val="00862B9D"/>
    <w:rsid w:val="008679B9"/>
    <w:rsid w:val="00875D65"/>
    <w:rsid w:val="00880434"/>
    <w:rsid w:val="00881562"/>
    <w:rsid w:val="0088447D"/>
    <w:rsid w:val="008846B1"/>
    <w:rsid w:val="008846B5"/>
    <w:rsid w:val="00884B2C"/>
    <w:rsid w:val="00885B25"/>
    <w:rsid w:val="00885BF1"/>
    <w:rsid w:val="00891DC3"/>
    <w:rsid w:val="008943A3"/>
    <w:rsid w:val="00894AFE"/>
    <w:rsid w:val="00895986"/>
    <w:rsid w:val="0089688A"/>
    <w:rsid w:val="008A27E3"/>
    <w:rsid w:val="008A3139"/>
    <w:rsid w:val="008B519F"/>
    <w:rsid w:val="008B60B1"/>
    <w:rsid w:val="008B63BE"/>
    <w:rsid w:val="008C0A0B"/>
    <w:rsid w:val="008C4FF5"/>
    <w:rsid w:val="008C7CCB"/>
    <w:rsid w:val="008C7DB2"/>
    <w:rsid w:val="008D00E5"/>
    <w:rsid w:val="008D34B9"/>
    <w:rsid w:val="008D40D8"/>
    <w:rsid w:val="008D6570"/>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54D8"/>
    <w:rsid w:val="009271F6"/>
    <w:rsid w:val="009302E6"/>
    <w:rsid w:val="00931BF6"/>
    <w:rsid w:val="009359CC"/>
    <w:rsid w:val="00940478"/>
    <w:rsid w:val="00941451"/>
    <w:rsid w:val="0094313F"/>
    <w:rsid w:val="00944B3F"/>
    <w:rsid w:val="00946961"/>
    <w:rsid w:val="00953F0A"/>
    <w:rsid w:val="0095422D"/>
    <w:rsid w:val="009608F7"/>
    <w:rsid w:val="00960D3D"/>
    <w:rsid w:val="00960FA1"/>
    <w:rsid w:val="00961FB9"/>
    <w:rsid w:val="00962456"/>
    <w:rsid w:val="00963744"/>
    <w:rsid w:val="009712D6"/>
    <w:rsid w:val="00974A19"/>
    <w:rsid w:val="00976A7F"/>
    <w:rsid w:val="00983D6E"/>
    <w:rsid w:val="00984EB7"/>
    <w:rsid w:val="009902D4"/>
    <w:rsid w:val="009921CE"/>
    <w:rsid w:val="00992940"/>
    <w:rsid w:val="00993A16"/>
    <w:rsid w:val="009943C7"/>
    <w:rsid w:val="00994B06"/>
    <w:rsid w:val="00996F7D"/>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0812"/>
    <w:rsid w:val="009D12C7"/>
    <w:rsid w:val="009D5684"/>
    <w:rsid w:val="009D7A42"/>
    <w:rsid w:val="009E04FF"/>
    <w:rsid w:val="009E548D"/>
    <w:rsid w:val="009F3F5F"/>
    <w:rsid w:val="009F6208"/>
    <w:rsid w:val="009F6F86"/>
    <w:rsid w:val="009F7EED"/>
    <w:rsid w:val="00A034AC"/>
    <w:rsid w:val="00A0464C"/>
    <w:rsid w:val="00A168A4"/>
    <w:rsid w:val="00A24BEC"/>
    <w:rsid w:val="00A24E72"/>
    <w:rsid w:val="00A25733"/>
    <w:rsid w:val="00A26E0E"/>
    <w:rsid w:val="00A3008D"/>
    <w:rsid w:val="00A31A3A"/>
    <w:rsid w:val="00A31E1D"/>
    <w:rsid w:val="00A33858"/>
    <w:rsid w:val="00A3386F"/>
    <w:rsid w:val="00A33B7C"/>
    <w:rsid w:val="00A34997"/>
    <w:rsid w:val="00A361BB"/>
    <w:rsid w:val="00A434A6"/>
    <w:rsid w:val="00A470C1"/>
    <w:rsid w:val="00A5037B"/>
    <w:rsid w:val="00A51F45"/>
    <w:rsid w:val="00A5222A"/>
    <w:rsid w:val="00A53E80"/>
    <w:rsid w:val="00A5665D"/>
    <w:rsid w:val="00A57C9F"/>
    <w:rsid w:val="00A57E15"/>
    <w:rsid w:val="00A71043"/>
    <w:rsid w:val="00A717E3"/>
    <w:rsid w:val="00A76776"/>
    <w:rsid w:val="00A86448"/>
    <w:rsid w:val="00A907FB"/>
    <w:rsid w:val="00A9151F"/>
    <w:rsid w:val="00A9272C"/>
    <w:rsid w:val="00A933FF"/>
    <w:rsid w:val="00A93D45"/>
    <w:rsid w:val="00A95BB3"/>
    <w:rsid w:val="00A967ED"/>
    <w:rsid w:val="00A97AB5"/>
    <w:rsid w:val="00AA2CA9"/>
    <w:rsid w:val="00AA3174"/>
    <w:rsid w:val="00AA5EB8"/>
    <w:rsid w:val="00AA73BF"/>
    <w:rsid w:val="00AB0FF9"/>
    <w:rsid w:val="00AB191D"/>
    <w:rsid w:val="00AB4AAE"/>
    <w:rsid w:val="00AB59AE"/>
    <w:rsid w:val="00AC06A6"/>
    <w:rsid w:val="00AC1222"/>
    <w:rsid w:val="00AC4030"/>
    <w:rsid w:val="00AC5937"/>
    <w:rsid w:val="00AC6D99"/>
    <w:rsid w:val="00AC75E1"/>
    <w:rsid w:val="00AD1424"/>
    <w:rsid w:val="00AD21D4"/>
    <w:rsid w:val="00AE1913"/>
    <w:rsid w:val="00AF62AF"/>
    <w:rsid w:val="00AF7370"/>
    <w:rsid w:val="00AF7B43"/>
    <w:rsid w:val="00B007DF"/>
    <w:rsid w:val="00B0087B"/>
    <w:rsid w:val="00B04A7B"/>
    <w:rsid w:val="00B05171"/>
    <w:rsid w:val="00B138BD"/>
    <w:rsid w:val="00B144D3"/>
    <w:rsid w:val="00B20DC9"/>
    <w:rsid w:val="00B212FC"/>
    <w:rsid w:val="00B21973"/>
    <w:rsid w:val="00B322F7"/>
    <w:rsid w:val="00B3328E"/>
    <w:rsid w:val="00B33F41"/>
    <w:rsid w:val="00B41D00"/>
    <w:rsid w:val="00B431D5"/>
    <w:rsid w:val="00B44C13"/>
    <w:rsid w:val="00B46262"/>
    <w:rsid w:val="00B46C92"/>
    <w:rsid w:val="00B50048"/>
    <w:rsid w:val="00B528EF"/>
    <w:rsid w:val="00B53330"/>
    <w:rsid w:val="00B55942"/>
    <w:rsid w:val="00B56C60"/>
    <w:rsid w:val="00B62416"/>
    <w:rsid w:val="00B634ED"/>
    <w:rsid w:val="00B70016"/>
    <w:rsid w:val="00B717F5"/>
    <w:rsid w:val="00B725C5"/>
    <w:rsid w:val="00B727AC"/>
    <w:rsid w:val="00B81BFA"/>
    <w:rsid w:val="00B84C94"/>
    <w:rsid w:val="00B8509C"/>
    <w:rsid w:val="00B9065D"/>
    <w:rsid w:val="00B90A49"/>
    <w:rsid w:val="00B91857"/>
    <w:rsid w:val="00B932DF"/>
    <w:rsid w:val="00B9419B"/>
    <w:rsid w:val="00B953AB"/>
    <w:rsid w:val="00B957F9"/>
    <w:rsid w:val="00B966D5"/>
    <w:rsid w:val="00BA05E5"/>
    <w:rsid w:val="00BA38D5"/>
    <w:rsid w:val="00BA6BDC"/>
    <w:rsid w:val="00BB224C"/>
    <w:rsid w:val="00BB6348"/>
    <w:rsid w:val="00BC15A8"/>
    <w:rsid w:val="00BC3491"/>
    <w:rsid w:val="00BC5F6E"/>
    <w:rsid w:val="00BD07F6"/>
    <w:rsid w:val="00BD3502"/>
    <w:rsid w:val="00BD40B4"/>
    <w:rsid w:val="00BE22EA"/>
    <w:rsid w:val="00BE4729"/>
    <w:rsid w:val="00BF2486"/>
    <w:rsid w:val="00BF7E7D"/>
    <w:rsid w:val="00C0117F"/>
    <w:rsid w:val="00C031E6"/>
    <w:rsid w:val="00C05143"/>
    <w:rsid w:val="00C101D7"/>
    <w:rsid w:val="00C102FD"/>
    <w:rsid w:val="00C104BC"/>
    <w:rsid w:val="00C11862"/>
    <w:rsid w:val="00C12A58"/>
    <w:rsid w:val="00C1417E"/>
    <w:rsid w:val="00C217E5"/>
    <w:rsid w:val="00C2243C"/>
    <w:rsid w:val="00C23468"/>
    <w:rsid w:val="00C24DBF"/>
    <w:rsid w:val="00C26E44"/>
    <w:rsid w:val="00C276C3"/>
    <w:rsid w:val="00C27C0B"/>
    <w:rsid w:val="00C33CA8"/>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06E8"/>
    <w:rsid w:val="00C725E3"/>
    <w:rsid w:val="00C74137"/>
    <w:rsid w:val="00C76329"/>
    <w:rsid w:val="00C76D99"/>
    <w:rsid w:val="00C80212"/>
    <w:rsid w:val="00C81E00"/>
    <w:rsid w:val="00C821F6"/>
    <w:rsid w:val="00C82D2D"/>
    <w:rsid w:val="00C84E0B"/>
    <w:rsid w:val="00CA1ABC"/>
    <w:rsid w:val="00CA22F3"/>
    <w:rsid w:val="00CA68AA"/>
    <w:rsid w:val="00CB09A2"/>
    <w:rsid w:val="00CB1EFF"/>
    <w:rsid w:val="00CC0A49"/>
    <w:rsid w:val="00CC0DCD"/>
    <w:rsid w:val="00CC0E89"/>
    <w:rsid w:val="00CC1D3D"/>
    <w:rsid w:val="00CC3BE8"/>
    <w:rsid w:val="00CC55F0"/>
    <w:rsid w:val="00CC616C"/>
    <w:rsid w:val="00CD118D"/>
    <w:rsid w:val="00CD6079"/>
    <w:rsid w:val="00CE21E2"/>
    <w:rsid w:val="00CE5C5A"/>
    <w:rsid w:val="00CF2A79"/>
    <w:rsid w:val="00CF2CA5"/>
    <w:rsid w:val="00CF35F9"/>
    <w:rsid w:val="00CF66C0"/>
    <w:rsid w:val="00CF6D38"/>
    <w:rsid w:val="00D03033"/>
    <w:rsid w:val="00D04168"/>
    <w:rsid w:val="00D11665"/>
    <w:rsid w:val="00D15DB7"/>
    <w:rsid w:val="00D2069F"/>
    <w:rsid w:val="00D21243"/>
    <w:rsid w:val="00D219C5"/>
    <w:rsid w:val="00D2332A"/>
    <w:rsid w:val="00D23C54"/>
    <w:rsid w:val="00D27210"/>
    <w:rsid w:val="00D31719"/>
    <w:rsid w:val="00D333E1"/>
    <w:rsid w:val="00D340AE"/>
    <w:rsid w:val="00D347D0"/>
    <w:rsid w:val="00D34BEB"/>
    <w:rsid w:val="00D350ED"/>
    <w:rsid w:val="00D35FB0"/>
    <w:rsid w:val="00D40868"/>
    <w:rsid w:val="00D437A3"/>
    <w:rsid w:val="00D4616E"/>
    <w:rsid w:val="00D464E5"/>
    <w:rsid w:val="00D502B2"/>
    <w:rsid w:val="00D5273C"/>
    <w:rsid w:val="00D54288"/>
    <w:rsid w:val="00D629A5"/>
    <w:rsid w:val="00D76F59"/>
    <w:rsid w:val="00D80368"/>
    <w:rsid w:val="00D81DA4"/>
    <w:rsid w:val="00D82A0B"/>
    <w:rsid w:val="00D83CDB"/>
    <w:rsid w:val="00D84167"/>
    <w:rsid w:val="00D84F2D"/>
    <w:rsid w:val="00D87C42"/>
    <w:rsid w:val="00D91999"/>
    <w:rsid w:val="00D91F28"/>
    <w:rsid w:val="00D933CA"/>
    <w:rsid w:val="00D94241"/>
    <w:rsid w:val="00D97096"/>
    <w:rsid w:val="00D976FE"/>
    <w:rsid w:val="00DA270D"/>
    <w:rsid w:val="00DA3A65"/>
    <w:rsid w:val="00DA406B"/>
    <w:rsid w:val="00DA4FBC"/>
    <w:rsid w:val="00DB4083"/>
    <w:rsid w:val="00DB5681"/>
    <w:rsid w:val="00DB6AF9"/>
    <w:rsid w:val="00DC0E6D"/>
    <w:rsid w:val="00DC1759"/>
    <w:rsid w:val="00DC1AA1"/>
    <w:rsid w:val="00DC3887"/>
    <w:rsid w:val="00DC7273"/>
    <w:rsid w:val="00DD285D"/>
    <w:rsid w:val="00DD6EE8"/>
    <w:rsid w:val="00DD7D11"/>
    <w:rsid w:val="00DE2529"/>
    <w:rsid w:val="00DE37FC"/>
    <w:rsid w:val="00DE3D74"/>
    <w:rsid w:val="00DE52DB"/>
    <w:rsid w:val="00DF139B"/>
    <w:rsid w:val="00DF1BD8"/>
    <w:rsid w:val="00DF40C0"/>
    <w:rsid w:val="00DF74D3"/>
    <w:rsid w:val="00E00702"/>
    <w:rsid w:val="00E01248"/>
    <w:rsid w:val="00E06205"/>
    <w:rsid w:val="00E11839"/>
    <w:rsid w:val="00E13AE0"/>
    <w:rsid w:val="00E14313"/>
    <w:rsid w:val="00E146B1"/>
    <w:rsid w:val="00E15071"/>
    <w:rsid w:val="00E169BE"/>
    <w:rsid w:val="00E1736D"/>
    <w:rsid w:val="00E229DB"/>
    <w:rsid w:val="00E30951"/>
    <w:rsid w:val="00E3263D"/>
    <w:rsid w:val="00E37568"/>
    <w:rsid w:val="00E45C73"/>
    <w:rsid w:val="00E4631A"/>
    <w:rsid w:val="00E51C42"/>
    <w:rsid w:val="00E57DCB"/>
    <w:rsid w:val="00E61F02"/>
    <w:rsid w:val="00E63EF4"/>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6483"/>
    <w:rsid w:val="00E976B2"/>
    <w:rsid w:val="00EA04DC"/>
    <w:rsid w:val="00EA16F1"/>
    <w:rsid w:val="00EA2045"/>
    <w:rsid w:val="00EA7D6B"/>
    <w:rsid w:val="00EB04F6"/>
    <w:rsid w:val="00EB385A"/>
    <w:rsid w:val="00EB38E1"/>
    <w:rsid w:val="00EB7C14"/>
    <w:rsid w:val="00EC04DF"/>
    <w:rsid w:val="00EC0F7B"/>
    <w:rsid w:val="00EC300B"/>
    <w:rsid w:val="00EC3CE0"/>
    <w:rsid w:val="00ED1283"/>
    <w:rsid w:val="00ED154A"/>
    <w:rsid w:val="00ED3D7A"/>
    <w:rsid w:val="00ED7E9D"/>
    <w:rsid w:val="00EE4A33"/>
    <w:rsid w:val="00EE6505"/>
    <w:rsid w:val="00EE69E1"/>
    <w:rsid w:val="00EE7FE8"/>
    <w:rsid w:val="00EF1E3B"/>
    <w:rsid w:val="00EF22C7"/>
    <w:rsid w:val="00EF669A"/>
    <w:rsid w:val="00EF6AFE"/>
    <w:rsid w:val="00F0486F"/>
    <w:rsid w:val="00F0677D"/>
    <w:rsid w:val="00F10884"/>
    <w:rsid w:val="00F10D35"/>
    <w:rsid w:val="00F13D52"/>
    <w:rsid w:val="00F13DBA"/>
    <w:rsid w:val="00F15520"/>
    <w:rsid w:val="00F218D4"/>
    <w:rsid w:val="00F23CCD"/>
    <w:rsid w:val="00F2600F"/>
    <w:rsid w:val="00F27351"/>
    <w:rsid w:val="00F331EB"/>
    <w:rsid w:val="00F33235"/>
    <w:rsid w:val="00F336A4"/>
    <w:rsid w:val="00F370C6"/>
    <w:rsid w:val="00F37CD7"/>
    <w:rsid w:val="00F436E2"/>
    <w:rsid w:val="00F4698F"/>
    <w:rsid w:val="00F51639"/>
    <w:rsid w:val="00F53A81"/>
    <w:rsid w:val="00F61A7F"/>
    <w:rsid w:val="00F61AC9"/>
    <w:rsid w:val="00F61D56"/>
    <w:rsid w:val="00F62115"/>
    <w:rsid w:val="00F63E51"/>
    <w:rsid w:val="00F64280"/>
    <w:rsid w:val="00F6682F"/>
    <w:rsid w:val="00F67236"/>
    <w:rsid w:val="00F80894"/>
    <w:rsid w:val="00F817EA"/>
    <w:rsid w:val="00F81E5B"/>
    <w:rsid w:val="00F820E2"/>
    <w:rsid w:val="00F82902"/>
    <w:rsid w:val="00F82E78"/>
    <w:rsid w:val="00F84394"/>
    <w:rsid w:val="00F84773"/>
    <w:rsid w:val="00F85390"/>
    <w:rsid w:val="00F85BFE"/>
    <w:rsid w:val="00F90E8D"/>
    <w:rsid w:val="00F919C6"/>
    <w:rsid w:val="00F94229"/>
    <w:rsid w:val="00F9548E"/>
    <w:rsid w:val="00F96278"/>
    <w:rsid w:val="00F97464"/>
    <w:rsid w:val="00FA10D0"/>
    <w:rsid w:val="00FA3AA8"/>
    <w:rsid w:val="00FA3B5A"/>
    <w:rsid w:val="00FA4056"/>
    <w:rsid w:val="00FA4B2B"/>
    <w:rsid w:val="00FA5A57"/>
    <w:rsid w:val="00FB350A"/>
    <w:rsid w:val="00FB511E"/>
    <w:rsid w:val="00FB60EA"/>
    <w:rsid w:val="00FB6A12"/>
    <w:rsid w:val="00FB7E17"/>
    <w:rsid w:val="00FC10C3"/>
    <w:rsid w:val="00FC176D"/>
    <w:rsid w:val="00FC34F4"/>
    <w:rsid w:val="00FC631B"/>
    <w:rsid w:val="00FD2832"/>
    <w:rsid w:val="00FD6BAD"/>
    <w:rsid w:val="00FD7D0F"/>
    <w:rsid w:val="00FE1DB2"/>
    <w:rsid w:val="00FE55FF"/>
    <w:rsid w:val="00FE7515"/>
    <w:rsid w:val="00FE77D0"/>
    <w:rsid w:val="00FF1114"/>
    <w:rsid w:val="00FF150D"/>
    <w:rsid w:val="00FF4D5C"/>
    <w:rsid w:val="00FF5CB0"/>
    <w:rsid w:val="00FF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ConsPlusDocList3">
    <w:name w:val="ConsPlusDocList"/>
    <w:next w:val="a1"/>
    <w:rsid w:val="00BB224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fe">
    <w:name w:val="Знак Знак Знак Знак Знак Знак1 Знак Знак Знак Знак Знак Знак Знак Знак Знак"/>
    <w:basedOn w:val="a1"/>
    <w:rsid w:val="00F61AC9"/>
    <w:pPr>
      <w:widowControl/>
      <w:suppressAutoHyphens w:val="0"/>
      <w:spacing w:after="160" w:line="240" w:lineRule="exact"/>
    </w:pPr>
    <w:rPr>
      <w:rFonts w:ascii="Verdana" w:eastAsia="Times New Roman" w:hAnsi="Verdana" w:cs="Times New Roman"/>
      <w:lang w:val="en-US" w:eastAsia="en-US" w:bidi="ar-SA"/>
    </w:rPr>
  </w:style>
  <w:style w:type="character" w:customStyle="1" w:styleId="ttsub2">
    <w:name w:val="ttsub2"/>
    <w:rsid w:val="00F61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ConsPlusDocList3">
    <w:name w:val="ConsPlusDocList"/>
    <w:next w:val="a1"/>
    <w:rsid w:val="00BB224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fe">
    <w:name w:val="Знак Знак Знак Знак Знак Знак1 Знак Знак Знак Знак Знак Знак Знак Знак Знак"/>
    <w:basedOn w:val="a1"/>
    <w:rsid w:val="00F61AC9"/>
    <w:pPr>
      <w:widowControl/>
      <w:suppressAutoHyphens w:val="0"/>
      <w:spacing w:after="160" w:line="240" w:lineRule="exact"/>
    </w:pPr>
    <w:rPr>
      <w:rFonts w:ascii="Verdana" w:eastAsia="Times New Roman" w:hAnsi="Verdana" w:cs="Times New Roman"/>
      <w:lang w:val="en-US" w:eastAsia="en-US" w:bidi="ar-SA"/>
    </w:rPr>
  </w:style>
  <w:style w:type="character" w:customStyle="1" w:styleId="ttsub2">
    <w:name w:val="ttsub2"/>
    <w:rsid w:val="00F6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58">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27937430">
      <w:bodyDiv w:val="1"/>
      <w:marLeft w:val="0"/>
      <w:marRight w:val="0"/>
      <w:marTop w:val="0"/>
      <w:marBottom w:val="0"/>
      <w:divBdr>
        <w:top w:val="none" w:sz="0" w:space="0" w:color="auto"/>
        <w:left w:val="none" w:sz="0" w:space="0" w:color="auto"/>
        <w:bottom w:val="none" w:sz="0" w:space="0" w:color="auto"/>
        <w:right w:val="none" w:sz="0" w:space="0" w:color="auto"/>
      </w:divBdr>
      <w:divsChild>
        <w:div w:id="2116250098">
          <w:marLeft w:val="0"/>
          <w:marRight w:val="0"/>
          <w:marTop w:val="0"/>
          <w:marBottom w:val="0"/>
          <w:divBdr>
            <w:top w:val="none" w:sz="0" w:space="0" w:color="auto"/>
            <w:left w:val="none" w:sz="0" w:space="0" w:color="auto"/>
            <w:bottom w:val="none" w:sz="0" w:space="0" w:color="auto"/>
            <w:right w:val="none" w:sz="0" w:space="0" w:color="auto"/>
          </w:divBdr>
        </w:div>
      </w:divsChild>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567770256">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11046749">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2112905">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DF06-E875-4161-BE54-E7BBC54C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59</Pages>
  <Words>23204</Words>
  <Characters>132269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7</cp:revision>
  <cp:lastPrinted>2015-06-23T14:00:00Z</cp:lastPrinted>
  <dcterms:created xsi:type="dcterms:W3CDTF">2015-06-23T08:58:00Z</dcterms:created>
  <dcterms:modified xsi:type="dcterms:W3CDTF">2015-06-23T14:21:00Z</dcterms:modified>
</cp:coreProperties>
</file>