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62" w:rsidRDefault="00447662" w:rsidP="00447662">
      <w:pPr>
        <w:pStyle w:val="a4"/>
        <w:rPr>
          <w:sz w:val="24"/>
        </w:rPr>
      </w:pPr>
    </w:p>
    <w:p w:rsidR="00447662" w:rsidRDefault="00447662" w:rsidP="00447662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447662" w:rsidRDefault="00447662" w:rsidP="0044766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</w:t>
      </w:r>
      <w:r w:rsidR="002D1985">
        <w:rPr>
          <w:b/>
          <w:sz w:val="24"/>
          <w:szCs w:val="24"/>
        </w:rPr>
        <w:t>онной форме №0133300001712000633</w:t>
      </w:r>
    </w:p>
    <w:p w:rsidR="00447662" w:rsidRPr="00EA7C4F" w:rsidRDefault="00EA7C4F" w:rsidP="00447662">
      <w:pPr>
        <w:ind w:right="-191"/>
        <w:jc w:val="center"/>
        <w:rPr>
          <w:b/>
          <w:i/>
          <w:sz w:val="24"/>
          <w:szCs w:val="24"/>
        </w:rPr>
      </w:pPr>
      <w:proofErr w:type="gramStart"/>
      <w:r w:rsidRPr="00EA7C4F">
        <w:rPr>
          <w:b/>
          <w:i/>
          <w:sz w:val="24"/>
          <w:szCs w:val="24"/>
        </w:rPr>
        <w:t>для</w:t>
      </w:r>
      <w:proofErr w:type="gramEnd"/>
      <w:r w:rsidRPr="00EA7C4F">
        <w:rPr>
          <w:b/>
          <w:i/>
          <w:sz w:val="24"/>
          <w:szCs w:val="24"/>
        </w:rPr>
        <w:t xml:space="preserve"> </w:t>
      </w:r>
      <w:proofErr w:type="gramStart"/>
      <w:r w:rsidRPr="00EA7C4F">
        <w:rPr>
          <w:b/>
          <w:i/>
          <w:sz w:val="24"/>
          <w:szCs w:val="24"/>
        </w:rPr>
        <w:t>субъектом</w:t>
      </w:r>
      <w:proofErr w:type="gramEnd"/>
      <w:r w:rsidRPr="00EA7C4F">
        <w:rPr>
          <w:b/>
          <w:i/>
          <w:sz w:val="24"/>
          <w:szCs w:val="24"/>
        </w:rPr>
        <w:t xml:space="preserve"> малого предпринимательства</w:t>
      </w:r>
    </w:p>
    <w:p w:rsidR="00EA7C4F" w:rsidRPr="00EA7C4F" w:rsidRDefault="00EA7C4F" w:rsidP="00447662">
      <w:pPr>
        <w:ind w:right="-191"/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1"/>
      </w:tblGrid>
      <w:tr w:rsidR="00447662" w:rsidTr="00447662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62" w:rsidRDefault="004476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62" w:rsidRDefault="00447662" w:rsidP="004476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Иваново, пл. Революции, 6                                                                                    15.06.2012</w:t>
            </w:r>
          </w:p>
        </w:tc>
      </w:tr>
    </w:tbl>
    <w:p w:rsidR="00447662" w:rsidRDefault="00447662" w:rsidP="0044766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7662" w:rsidRDefault="00447662" w:rsidP="00447662">
      <w:pPr>
        <w:jc w:val="both"/>
        <w:rPr>
          <w:sz w:val="24"/>
        </w:rPr>
      </w:pPr>
      <w:r>
        <w:rPr>
          <w:sz w:val="24"/>
          <w:szCs w:val="24"/>
        </w:rPr>
        <w:t>1. Заказчиком является:</w:t>
      </w:r>
      <w:r w:rsidR="002D1985" w:rsidRPr="002D1985">
        <w:rPr>
          <w:sz w:val="24"/>
          <w:szCs w:val="24"/>
        </w:rPr>
        <w:t xml:space="preserve"> </w:t>
      </w:r>
      <w:r w:rsidR="002D1985" w:rsidRPr="00940D00">
        <w:rPr>
          <w:sz w:val="24"/>
          <w:szCs w:val="24"/>
        </w:rPr>
        <w:t>Муниципальное бюджетное дошкольное образовательное учреждение "Детский сад общеразвивающего вида № 44"</w:t>
      </w:r>
      <w:r>
        <w:rPr>
          <w:sz w:val="24"/>
          <w:szCs w:val="24"/>
        </w:rPr>
        <w:t>.</w:t>
      </w:r>
    </w:p>
    <w:p w:rsidR="00447662" w:rsidRDefault="00447662" w:rsidP="0044766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                 №0133300001712000</w:t>
      </w:r>
      <w:r w:rsidR="00AF7076">
        <w:rPr>
          <w:sz w:val="24"/>
          <w:szCs w:val="24"/>
        </w:rPr>
        <w:t>6</w:t>
      </w:r>
      <w:r w:rsidR="002D1985">
        <w:rPr>
          <w:sz w:val="24"/>
          <w:szCs w:val="24"/>
        </w:rPr>
        <w:t>33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в период с </w:t>
      </w:r>
      <w:r w:rsidR="00AF7076">
        <w:rPr>
          <w:sz w:val="24"/>
          <w:szCs w:val="24"/>
        </w:rPr>
        <w:t>1</w:t>
      </w:r>
      <w:r w:rsidR="002D1985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AF7076">
        <w:rPr>
          <w:sz w:val="24"/>
          <w:szCs w:val="24"/>
        </w:rPr>
        <w:t>6</w:t>
      </w:r>
      <w:r>
        <w:rPr>
          <w:sz w:val="24"/>
          <w:szCs w:val="24"/>
        </w:rPr>
        <w:t xml:space="preserve">.2012 по </w:t>
      </w:r>
      <w:r w:rsidR="00AF7076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AF7076">
        <w:rPr>
          <w:sz w:val="24"/>
          <w:szCs w:val="24"/>
        </w:rPr>
        <w:t>6</w:t>
      </w:r>
      <w:r>
        <w:rPr>
          <w:sz w:val="24"/>
          <w:szCs w:val="24"/>
        </w:rPr>
        <w:t>.2012 по адресу: 153000, Российская Федерация, Ивановская, г. Иваново, пл. Революции, 6.</w:t>
      </w:r>
    </w:p>
    <w:p w:rsidR="00AF7076" w:rsidRDefault="00447662" w:rsidP="00AF7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гражданско-правового договора бюджетного учреждения (контракта): </w:t>
      </w:r>
      <w:r w:rsidR="002D1985" w:rsidRPr="002D1985">
        <w:rPr>
          <w:sz w:val="24"/>
          <w:szCs w:val="24"/>
        </w:rPr>
        <w:t>Выполнение работ по ремонту группы</w:t>
      </w:r>
      <w:r w:rsidR="00AF7076">
        <w:rPr>
          <w:sz w:val="24"/>
          <w:szCs w:val="24"/>
        </w:rPr>
        <w:t>.</w:t>
      </w:r>
    </w:p>
    <w:p w:rsidR="00447662" w:rsidRDefault="00447662" w:rsidP="00AF7076">
      <w:pPr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</w:t>
      </w:r>
      <w:r w:rsidR="00AF7076">
        <w:rPr>
          <w:sz w:val="24"/>
          <w:szCs w:val="24"/>
        </w:rPr>
        <w:t>ктронной форме были размещены «0</w:t>
      </w:r>
      <w:r w:rsidR="002D1985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AF7076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2012 года на электронной торговой площадке ООО «РТС-тендер»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http://www.rts-tender.ru</w:t>
        </w:r>
      </w:hyperlink>
      <w:r>
        <w:rPr>
          <w:sz w:val="24"/>
          <w:szCs w:val="24"/>
        </w:rPr>
        <w:t>.</w:t>
      </w:r>
    </w:p>
    <w:p w:rsidR="00447662" w:rsidRDefault="00447662" w:rsidP="00447662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447662" w:rsidRDefault="00447662" w:rsidP="00447662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открытом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в электронной форме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47662" w:rsidTr="00447662">
        <w:trPr>
          <w:trHeight w:val="435"/>
        </w:trPr>
        <w:tc>
          <w:tcPr>
            <w:tcW w:w="2162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Е.В. Шабанова </w:t>
            </w:r>
          </w:p>
        </w:tc>
        <w:tc>
          <w:tcPr>
            <w:tcW w:w="236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447662" w:rsidRDefault="00447662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 муниципального заказа                   Администрации города Иванова, председатель комиссии</w:t>
            </w:r>
          </w:p>
        </w:tc>
      </w:tr>
      <w:tr w:rsidR="00447662" w:rsidTr="00447662">
        <w:trPr>
          <w:trHeight w:val="435"/>
        </w:trPr>
        <w:tc>
          <w:tcPr>
            <w:tcW w:w="2162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447662" w:rsidRDefault="00447662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Иванов, заместитель председателя комиссии</w:t>
            </w:r>
          </w:p>
        </w:tc>
      </w:tr>
      <w:tr w:rsidR="00447662" w:rsidTr="00447662">
        <w:trPr>
          <w:trHeight w:val="435"/>
        </w:trPr>
        <w:tc>
          <w:tcPr>
            <w:tcW w:w="2162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Ю.В. Давыдова</w:t>
            </w:r>
          </w:p>
        </w:tc>
        <w:tc>
          <w:tcPr>
            <w:tcW w:w="236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447662" w:rsidRDefault="00447662">
            <w:pPr>
              <w:autoSpaceDE w:val="0"/>
              <w:autoSpaceDN w:val="0"/>
              <w:spacing w:after="12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47662" w:rsidTr="00447662">
        <w:trPr>
          <w:trHeight w:val="276"/>
        </w:trPr>
        <w:tc>
          <w:tcPr>
            <w:tcW w:w="2162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36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447662" w:rsidRDefault="00447662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47662" w:rsidTr="00447662">
        <w:trPr>
          <w:trHeight w:val="315"/>
        </w:trPr>
        <w:tc>
          <w:tcPr>
            <w:tcW w:w="2162" w:type="dxa"/>
            <w:hideMark/>
          </w:tcPr>
          <w:p w:rsidR="00447662" w:rsidRDefault="00C209BB">
            <w:pPr>
              <w:autoSpaceDE w:val="0"/>
              <w:autoSpaceDN w:val="0"/>
              <w:spacing w:line="276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Н.Ю. </w:t>
            </w:r>
            <w:proofErr w:type="spellStart"/>
            <w:r>
              <w:rPr>
                <w:sz w:val="24"/>
                <w:szCs w:val="24"/>
                <w:lang w:eastAsia="en-US"/>
              </w:rPr>
              <w:t>Басюк</w:t>
            </w:r>
            <w:proofErr w:type="spellEnd"/>
          </w:p>
        </w:tc>
        <w:tc>
          <w:tcPr>
            <w:tcW w:w="236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447662" w:rsidRDefault="00C209BB" w:rsidP="00C209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 w:rsidR="002D1985">
              <w:rPr>
                <w:sz w:val="24"/>
                <w:szCs w:val="24"/>
                <w:lang w:eastAsia="en-US"/>
              </w:rPr>
              <w:t>заведующ</w:t>
            </w:r>
            <w:r>
              <w:rPr>
                <w:sz w:val="24"/>
                <w:szCs w:val="24"/>
                <w:lang w:eastAsia="en-US"/>
              </w:rPr>
              <w:t>его</w:t>
            </w:r>
            <w:r w:rsidR="002D1985">
              <w:rPr>
                <w:sz w:val="24"/>
                <w:szCs w:val="24"/>
                <w:lang w:eastAsia="en-US"/>
              </w:rPr>
              <w:t xml:space="preserve"> МБДОУ «Детский сад №44»</w:t>
            </w:r>
          </w:p>
        </w:tc>
      </w:tr>
    </w:tbl>
    <w:p w:rsidR="00447662" w:rsidRDefault="00447662" w:rsidP="00447662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</w:t>
      </w:r>
      <w:r w:rsidR="00AF7076">
        <w:rPr>
          <w:sz w:val="24"/>
          <w:szCs w:val="24"/>
        </w:rPr>
        <w:t>с. 00 мин. (время московское) «1</w:t>
      </w:r>
      <w:r w:rsidR="002D1985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AF7076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2012 года был</w:t>
      </w:r>
      <w:r w:rsidR="002D1985">
        <w:rPr>
          <w:sz w:val="24"/>
          <w:szCs w:val="24"/>
        </w:rPr>
        <w:t>а</w:t>
      </w:r>
      <w:r>
        <w:rPr>
          <w:sz w:val="24"/>
          <w:szCs w:val="24"/>
        </w:rPr>
        <w:t xml:space="preserve"> подан</w:t>
      </w:r>
      <w:r w:rsidR="002D19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D1985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2D1985">
        <w:rPr>
          <w:sz w:val="24"/>
          <w:szCs w:val="24"/>
        </w:rPr>
        <w:t>одна</w:t>
      </w:r>
      <w:r>
        <w:rPr>
          <w:sz w:val="24"/>
          <w:szCs w:val="24"/>
        </w:rPr>
        <w:t>) заявк</w:t>
      </w:r>
      <w:r w:rsidR="002D1985">
        <w:rPr>
          <w:sz w:val="24"/>
          <w:szCs w:val="24"/>
        </w:rPr>
        <w:t>а</w:t>
      </w:r>
      <w:r>
        <w:rPr>
          <w:sz w:val="24"/>
          <w:szCs w:val="24"/>
        </w:rPr>
        <w:t xml:space="preserve"> от участник</w:t>
      </w:r>
      <w:r w:rsidR="002D19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EA7C4F">
        <w:rPr>
          <w:sz w:val="24"/>
          <w:szCs w:val="24"/>
        </w:rPr>
        <w:t xml:space="preserve">размещения заказа </w:t>
      </w:r>
      <w:r>
        <w:rPr>
          <w:sz w:val="24"/>
          <w:szCs w:val="24"/>
        </w:rPr>
        <w:t>с порядковым номер</w:t>
      </w:r>
      <w:r w:rsidR="002D1985">
        <w:rPr>
          <w:sz w:val="24"/>
          <w:szCs w:val="24"/>
        </w:rPr>
        <w:t>ом 1</w:t>
      </w:r>
      <w:r>
        <w:rPr>
          <w:sz w:val="24"/>
          <w:szCs w:val="24"/>
        </w:rPr>
        <w:t>.</w:t>
      </w:r>
    </w:p>
    <w:p w:rsidR="00447662" w:rsidRDefault="00447662" w:rsidP="00447662">
      <w:pPr>
        <w:tabs>
          <w:tab w:val="left" w:pos="851"/>
          <w:tab w:val="left" w:pos="10206"/>
        </w:tabs>
        <w:spacing w:after="120"/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</w:t>
      </w:r>
      <w:r w:rsidR="002D1985">
        <w:rPr>
          <w:sz w:val="24"/>
          <w:szCs w:val="24"/>
        </w:rPr>
        <w:t>онная комиссия рассмотрела первую</w:t>
      </w:r>
      <w:r>
        <w:rPr>
          <w:sz w:val="24"/>
          <w:szCs w:val="24"/>
        </w:rPr>
        <w:t xml:space="preserve"> част</w:t>
      </w:r>
      <w:r w:rsidR="002D1985">
        <w:rPr>
          <w:sz w:val="24"/>
          <w:szCs w:val="24"/>
        </w:rPr>
        <w:t>ь</w:t>
      </w:r>
      <w:r>
        <w:rPr>
          <w:sz w:val="24"/>
          <w:szCs w:val="24"/>
        </w:rPr>
        <w:t xml:space="preserve"> заявк</w:t>
      </w:r>
      <w:r w:rsidR="002D1985">
        <w:rPr>
          <w:sz w:val="24"/>
          <w:szCs w:val="24"/>
        </w:rPr>
        <w:t>и</w:t>
      </w:r>
      <w:r>
        <w:rPr>
          <w:sz w:val="24"/>
          <w:szCs w:val="24"/>
        </w:rPr>
        <w:t xml:space="preserve">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447662" w:rsidRDefault="00447662" w:rsidP="002D1985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8.1. Отказать в допуске к участию в открытом аукционе в электронной форме следующ</w:t>
      </w:r>
      <w:r w:rsidR="002D1985">
        <w:rPr>
          <w:sz w:val="24"/>
          <w:szCs w:val="24"/>
        </w:rPr>
        <w:t>ему</w:t>
      </w:r>
      <w:r>
        <w:rPr>
          <w:sz w:val="24"/>
          <w:szCs w:val="24"/>
        </w:rPr>
        <w:t xml:space="preserve"> участник</w:t>
      </w:r>
      <w:r w:rsidR="002D1985">
        <w:rPr>
          <w:sz w:val="24"/>
          <w:szCs w:val="24"/>
        </w:rPr>
        <w:t>у</w:t>
      </w:r>
      <w:r>
        <w:rPr>
          <w:sz w:val="24"/>
          <w:szCs w:val="24"/>
        </w:rPr>
        <w:t xml:space="preserve"> размещения заказа:</w:t>
      </w:r>
    </w:p>
    <w:p w:rsidR="00EA7C4F" w:rsidRDefault="00EA7C4F" w:rsidP="002D1985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</w:p>
    <w:p w:rsidR="00EA7C4F" w:rsidRDefault="00EA7C4F" w:rsidP="002D1985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445"/>
        <w:gridCol w:w="3609"/>
        <w:gridCol w:w="3577"/>
      </w:tblGrid>
      <w:tr w:rsidR="00447662" w:rsidTr="002D1985">
        <w:trPr>
          <w:trHeight w:val="24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447662" w:rsidTr="002D1985">
        <w:trPr>
          <w:trHeight w:val="24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EB70A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290A6E" w:rsidRDefault="002E1BB6">
            <w:pPr>
              <w:pStyle w:val="a6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447662" w:rsidRPr="00290A6E">
              <w:rPr>
                <w:sz w:val="22"/>
                <w:szCs w:val="22"/>
                <w:lang w:eastAsia="en-US"/>
              </w:rPr>
              <w:t xml:space="preserve">Не представлены сведения, предусмотренные  </w:t>
            </w:r>
            <w:hyperlink r:id="rId6" w:history="1">
              <w:r w:rsidR="00447662" w:rsidRPr="00290A6E">
                <w:rPr>
                  <w:rStyle w:val="a3"/>
                  <w:sz w:val="22"/>
                  <w:szCs w:val="22"/>
                  <w:lang w:eastAsia="en-US"/>
                </w:rPr>
                <w:t>частью 4 статьи 41.8</w:t>
              </w:r>
            </w:hyperlink>
            <w:r w:rsidR="00447662" w:rsidRPr="00290A6E">
              <w:rPr>
                <w:sz w:val="22"/>
                <w:szCs w:val="22"/>
                <w:lang w:eastAsia="en-US"/>
              </w:rPr>
              <w:t xml:space="preserve">  Закона №94-ФЗ (пункт 1 части 4 статьи 41.9 Закона №94-ФЗ):</w:t>
            </w:r>
          </w:p>
          <w:p w:rsidR="008D6CC0" w:rsidRDefault="00447662" w:rsidP="00BD7639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290A6E"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 w:rsidR="008D6CC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8D6CC0">
              <w:rPr>
                <w:sz w:val="22"/>
                <w:szCs w:val="22"/>
                <w:lang w:eastAsia="en-US"/>
              </w:rPr>
              <w:t>/п 2, п/п 8, п/п 9, п/п 39</w:t>
            </w:r>
            <w:r w:rsidR="002E1BB6">
              <w:rPr>
                <w:sz w:val="22"/>
                <w:szCs w:val="22"/>
                <w:lang w:eastAsia="en-US"/>
              </w:rPr>
              <w:t xml:space="preserve"> пункта 3</w:t>
            </w:r>
            <w:r w:rsidR="008D6CC0">
              <w:rPr>
                <w:sz w:val="22"/>
                <w:szCs w:val="22"/>
                <w:lang w:eastAsia="en-US"/>
              </w:rPr>
              <w:t xml:space="preserve"> </w:t>
            </w:r>
            <w:r w:rsidRPr="00290A6E">
              <w:rPr>
                <w:sz w:val="22"/>
                <w:szCs w:val="22"/>
                <w:lang w:eastAsia="en-US"/>
              </w:rPr>
              <w:t>перв</w:t>
            </w:r>
            <w:r w:rsidR="008D6CC0">
              <w:rPr>
                <w:sz w:val="22"/>
                <w:szCs w:val="22"/>
                <w:lang w:eastAsia="en-US"/>
              </w:rPr>
              <w:t>ой</w:t>
            </w:r>
            <w:r w:rsidRPr="00290A6E">
              <w:rPr>
                <w:sz w:val="22"/>
                <w:szCs w:val="22"/>
                <w:lang w:eastAsia="en-US"/>
              </w:rPr>
              <w:t xml:space="preserve"> част</w:t>
            </w:r>
            <w:r w:rsidR="008D6CC0">
              <w:rPr>
                <w:sz w:val="22"/>
                <w:szCs w:val="22"/>
                <w:lang w:eastAsia="en-US"/>
              </w:rPr>
              <w:t>и</w:t>
            </w:r>
            <w:r w:rsidRPr="00290A6E">
              <w:rPr>
                <w:sz w:val="22"/>
                <w:szCs w:val="22"/>
                <w:lang w:eastAsia="en-US"/>
              </w:rPr>
              <w:t xml:space="preserve"> заявки участника размещения заказа не содержит конкретных показателей отдельных товаров,</w:t>
            </w:r>
            <w:r w:rsidR="00062DA5">
              <w:rPr>
                <w:sz w:val="22"/>
                <w:szCs w:val="22"/>
                <w:lang w:eastAsia="en-US"/>
              </w:rPr>
              <w:t xml:space="preserve"> </w:t>
            </w:r>
            <w:r w:rsidRPr="00290A6E">
              <w:rPr>
                <w:sz w:val="22"/>
                <w:szCs w:val="22"/>
                <w:lang w:eastAsia="en-US"/>
              </w:rPr>
              <w:t xml:space="preserve">соответствующих значениям </w:t>
            </w:r>
            <w:r w:rsidR="00BD7639">
              <w:rPr>
                <w:sz w:val="22"/>
                <w:szCs w:val="22"/>
                <w:lang w:eastAsia="en-US"/>
              </w:rPr>
              <w:t>п/п 2</w:t>
            </w:r>
            <w:r w:rsidR="00006A83" w:rsidRPr="00290A6E">
              <w:rPr>
                <w:sz w:val="22"/>
                <w:szCs w:val="22"/>
                <w:lang w:eastAsia="en-US"/>
              </w:rPr>
              <w:t xml:space="preserve">, </w:t>
            </w:r>
            <w:r w:rsidR="00DD4ECA" w:rsidRPr="00290A6E">
              <w:rPr>
                <w:sz w:val="22"/>
                <w:szCs w:val="22"/>
                <w:lang w:eastAsia="en-US"/>
              </w:rPr>
              <w:t>п</w:t>
            </w:r>
            <w:r w:rsidR="00BD7639">
              <w:rPr>
                <w:sz w:val="22"/>
                <w:szCs w:val="22"/>
                <w:lang w:eastAsia="en-US"/>
              </w:rPr>
              <w:t>/п</w:t>
            </w:r>
            <w:r w:rsidR="00DD4ECA" w:rsidRPr="00290A6E">
              <w:rPr>
                <w:sz w:val="22"/>
                <w:szCs w:val="22"/>
                <w:lang w:eastAsia="en-US"/>
              </w:rPr>
              <w:t xml:space="preserve"> </w:t>
            </w:r>
            <w:r w:rsidR="00BD7639">
              <w:rPr>
                <w:sz w:val="22"/>
                <w:szCs w:val="22"/>
                <w:lang w:eastAsia="en-US"/>
              </w:rPr>
              <w:t>8</w:t>
            </w:r>
            <w:r w:rsidR="00006A83" w:rsidRPr="00290A6E">
              <w:rPr>
                <w:sz w:val="22"/>
                <w:szCs w:val="22"/>
                <w:lang w:eastAsia="en-US"/>
              </w:rPr>
              <w:t>,</w:t>
            </w:r>
            <w:r w:rsidR="00DD4ECA" w:rsidRPr="00290A6E">
              <w:rPr>
                <w:sz w:val="22"/>
                <w:szCs w:val="22"/>
                <w:lang w:eastAsia="en-US"/>
              </w:rPr>
              <w:t xml:space="preserve"> п</w:t>
            </w:r>
            <w:r w:rsidR="00BD7639">
              <w:rPr>
                <w:sz w:val="22"/>
                <w:szCs w:val="22"/>
                <w:lang w:eastAsia="en-US"/>
              </w:rPr>
              <w:t>/п 9,</w:t>
            </w:r>
            <w:r w:rsidR="00062DA5">
              <w:rPr>
                <w:sz w:val="22"/>
                <w:szCs w:val="22"/>
                <w:lang w:eastAsia="en-US"/>
              </w:rPr>
              <w:t xml:space="preserve"> </w:t>
            </w:r>
            <w:r w:rsidR="00BD7639">
              <w:rPr>
                <w:sz w:val="22"/>
                <w:szCs w:val="22"/>
                <w:lang w:eastAsia="en-US"/>
              </w:rPr>
              <w:t xml:space="preserve">п/п 42 </w:t>
            </w:r>
            <w:r w:rsidR="00DD4ECA" w:rsidRPr="00290A6E">
              <w:rPr>
                <w:sz w:val="22"/>
                <w:szCs w:val="22"/>
                <w:lang w:eastAsia="en-US"/>
              </w:rPr>
              <w:t>пункт</w:t>
            </w:r>
            <w:r w:rsidR="008D6CC0">
              <w:rPr>
                <w:sz w:val="22"/>
                <w:szCs w:val="22"/>
                <w:lang w:eastAsia="en-US"/>
              </w:rPr>
              <w:t>а</w:t>
            </w:r>
            <w:r w:rsidR="00DD4ECA" w:rsidRPr="00290A6E">
              <w:rPr>
                <w:sz w:val="22"/>
                <w:szCs w:val="22"/>
                <w:lang w:eastAsia="en-US"/>
              </w:rPr>
              <w:t xml:space="preserve"> 4 «Требования к товарам, используемым при выполнении работ» </w:t>
            </w:r>
            <w:r w:rsidRPr="00290A6E">
              <w:rPr>
                <w:sz w:val="22"/>
                <w:szCs w:val="22"/>
                <w:lang w:eastAsia="en-US"/>
              </w:rPr>
              <w:t xml:space="preserve">части </w:t>
            </w:r>
            <w:r w:rsidRPr="00290A6E">
              <w:rPr>
                <w:sz w:val="22"/>
                <w:szCs w:val="22"/>
                <w:lang w:val="en-US" w:eastAsia="en-US"/>
              </w:rPr>
              <w:t>III</w:t>
            </w:r>
            <w:r w:rsidRPr="00290A6E">
              <w:rPr>
                <w:sz w:val="22"/>
                <w:szCs w:val="22"/>
                <w:lang w:eastAsia="en-US"/>
              </w:rPr>
              <w:t xml:space="preserve"> «Техническая часть» документации об открытом аукционе в электронной форме</w:t>
            </w:r>
            <w:r w:rsidR="008D6CC0">
              <w:rPr>
                <w:sz w:val="22"/>
                <w:szCs w:val="22"/>
                <w:lang w:eastAsia="en-US"/>
              </w:rPr>
              <w:t>;</w:t>
            </w:r>
          </w:p>
          <w:p w:rsidR="00BD7639" w:rsidRDefault="008D6CC0" w:rsidP="00BD7639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пункт 3 первой части заявки на участие в открытом аукционе в электронной форме не содержит конкретных показателей отдельных товаров, соответствующих значениям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/п 14, п/п 15 и п/п 26 </w:t>
            </w:r>
            <w:r w:rsidRPr="00290A6E">
              <w:rPr>
                <w:sz w:val="22"/>
                <w:szCs w:val="22"/>
                <w:lang w:eastAsia="en-US"/>
              </w:rPr>
              <w:t>пункт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290A6E">
              <w:rPr>
                <w:sz w:val="22"/>
                <w:szCs w:val="22"/>
                <w:lang w:eastAsia="en-US"/>
              </w:rPr>
              <w:t xml:space="preserve"> 4 «Требования к товарам, используемым при выполнении работ» части </w:t>
            </w:r>
            <w:r w:rsidRPr="00290A6E">
              <w:rPr>
                <w:sz w:val="22"/>
                <w:szCs w:val="22"/>
                <w:lang w:val="en-US" w:eastAsia="en-US"/>
              </w:rPr>
              <w:t>III</w:t>
            </w:r>
            <w:r w:rsidRPr="00290A6E">
              <w:rPr>
                <w:sz w:val="22"/>
                <w:szCs w:val="22"/>
                <w:lang w:eastAsia="en-US"/>
              </w:rPr>
              <w:t xml:space="preserve"> «Техническая часть» документации об открытом аукционе в электронной форме</w:t>
            </w:r>
            <w:r w:rsidR="00BD7639">
              <w:rPr>
                <w:sz w:val="22"/>
                <w:szCs w:val="22"/>
                <w:lang w:eastAsia="en-US"/>
              </w:rPr>
              <w:t>.</w:t>
            </w:r>
          </w:p>
          <w:p w:rsidR="00062DA5" w:rsidRDefault="002E1BB6" w:rsidP="00BD7639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="00062DA5">
              <w:rPr>
                <w:sz w:val="22"/>
                <w:szCs w:val="22"/>
                <w:lang w:eastAsia="en-US"/>
              </w:rPr>
              <w:t xml:space="preserve">Сведения, предусмотренные </w:t>
            </w:r>
            <w:hyperlink r:id="rId7" w:history="1">
              <w:r w:rsidR="00062DA5" w:rsidRPr="00290A6E">
                <w:rPr>
                  <w:rStyle w:val="a3"/>
                  <w:sz w:val="22"/>
                  <w:szCs w:val="22"/>
                  <w:lang w:eastAsia="en-US"/>
                </w:rPr>
                <w:t>частью 4 статьи 41.8</w:t>
              </w:r>
            </w:hyperlink>
            <w:r w:rsidR="00062DA5" w:rsidRPr="00290A6E">
              <w:rPr>
                <w:sz w:val="22"/>
                <w:szCs w:val="22"/>
                <w:lang w:eastAsia="en-US"/>
              </w:rPr>
              <w:t xml:space="preserve">  Закона №94-ФЗ (пункт 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062DA5" w:rsidRPr="00290A6E">
              <w:rPr>
                <w:sz w:val="22"/>
                <w:szCs w:val="22"/>
                <w:lang w:eastAsia="en-US"/>
              </w:rPr>
              <w:t xml:space="preserve"> части 4 статьи 41.9 Закона №94-ФЗ)</w:t>
            </w:r>
            <w:r w:rsidR="00062DA5">
              <w:rPr>
                <w:sz w:val="22"/>
                <w:szCs w:val="22"/>
                <w:lang w:eastAsia="en-US"/>
              </w:rPr>
              <w:t>, не соответствуют требования документации об открытом аукционе в электронной форме:</w:t>
            </w:r>
          </w:p>
          <w:p w:rsidR="00447662" w:rsidRPr="00290A6E" w:rsidRDefault="00BD7639" w:rsidP="008D6CC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 w:rsidR="00062DA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062DA5">
              <w:rPr>
                <w:sz w:val="22"/>
                <w:szCs w:val="22"/>
                <w:lang w:eastAsia="en-US"/>
              </w:rPr>
              <w:t>/п б/</w:t>
            </w:r>
            <w:r w:rsidR="00907828">
              <w:rPr>
                <w:sz w:val="22"/>
                <w:szCs w:val="22"/>
                <w:lang w:eastAsia="en-US"/>
              </w:rPr>
              <w:t>н (между п/п 8 и п/п 9), п/п 9</w:t>
            </w:r>
            <w:r w:rsidR="002E1BB6">
              <w:rPr>
                <w:sz w:val="22"/>
                <w:szCs w:val="22"/>
                <w:lang w:eastAsia="en-US"/>
              </w:rPr>
              <w:t xml:space="preserve"> пункта</w:t>
            </w:r>
            <w:bookmarkStart w:id="0" w:name="_GoBack"/>
            <w:bookmarkEnd w:id="0"/>
            <w:r w:rsidR="002E1BB6">
              <w:rPr>
                <w:sz w:val="22"/>
                <w:szCs w:val="22"/>
                <w:lang w:eastAsia="en-US"/>
              </w:rPr>
              <w:t xml:space="preserve"> 3</w:t>
            </w:r>
            <w:r w:rsidR="0090782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перв</w:t>
            </w:r>
            <w:r w:rsidR="00062DA5">
              <w:rPr>
                <w:sz w:val="22"/>
                <w:szCs w:val="22"/>
                <w:lang w:eastAsia="en-US"/>
              </w:rPr>
              <w:t>ой</w:t>
            </w:r>
            <w:r>
              <w:rPr>
                <w:sz w:val="22"/>
                <w:szCs w:val="22"/>
                <w:lang w:eastAsia="en-US"/>
              </w:rPr>
              <w:t xml:space="preserve"> част</w:t>
            </w:r>
            <w:r w:rsidR="00062DA5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90A6E">
              <w:rPr>
                <w:sz w:val="22"/>
                <w:szCs w:val="22"/>
                <w:lang w:eastAsia="en-US"/>
              </w:rPr>
              <w:t>заявки участника размещения заказа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62DA5">
              <w:rPr>
                <w:sz w:val="22"/>
                <w:szCs w:val="22"/>
                <w:lang w:eastAsia="en-US"/>
              </w:rPr>
              <w:t xml:space="preserve">не соответствуют требованиям </w:t>
            </w:r>
            <w:r w:rsidR="008D6CC0">
              <w:rPr>
                <w:sz w:val="22"/>
                <w:szCs w:val="22"/>
                <w:lang w:eastAsia="en-US"/>
              </w:rPr>
              <w:t>п/п б/н (между п/п 8 и п/п 9), п/п 9 пункта 4 части</w:t>
            </w:r>
            <w:r w:rsidR="008D6CC0" w:rsidRPr="002E1BB6">
              <w:rPr>
                <w:sz w:val="22"/>
                <w:szCs w:val="22"/>
                <w:lang w:eastAsia="en-US"/>
              </w:rPr>
              <w:t xml:space="preserve"> </w:t>
            </w:r>
            <w:r w:rsidR="008D6CC0" w:rsidRPr="00290A6E">
              <w:rPr>
                <w:sz w:val="22"/>
                <w:szCs w:val="22"/>
                <w:lang w:val="en-US" w:eastAsia="en-US"/>
              </w:rPr>
              <w:t>III</w:t>
            </w:r>
            <w:r w:rsidR="008D6CC0" w:rsidRPr="00290A6E">
              <w:rPr>
                <w:sz w:val="22"/>
                <w:szCs w:val="22"/>
                <w:lang w:eastAsia="en-US"/>
              </w:rPr>
              <w:t xml:space="preserve"> «Техническая часть»</w:t>
            </w:r>
            <w:r w:rsidR="008D6CC0">
              <w:rPr>
                <w:sz w:val="22"/>
                <w:szCs w:val="22"/>
                <w:lang w:eastAsia="en-US"/>
              </w:rPr>
              <w:t xml:space="preserve"> </w:t>
            </w:r>
            <w:r w:rsidR="00062DA5">
              <w:rPr>
                <w:sz w:val="22"/>
                <w:szCs w:val="22"/>
                <w:lang w:eastAsia="en-US"/>
              </w:rPr>
              <w:t>документации об открытом аукционе в электронной форме</w:t>
            </w:r>
            <w:r w:rsidR="00447662" w:rsidRPr="00290A6E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447662" w:rsidRDefault="00447662" w:rsidP="00447662">
      <w:pPr>
        <w:pStyle w:val="a6"/>
        <w:spacing w:before="120"/>
        <w:ind w:left="0" w:firstLine="0"/>
        <w:jc w:val="both"/>
        <w:outlineLvl w:val="0"/>
      </w:pPr>
      <w:r>
        <w:t xml:space="preserve">8.3. Сведения </w:t>
      </w:r>
      <w:proofErr w:type="gramStart"/>
      <w:r>
        <w:t>о решении каждого члена аукционной комиссии о допуске участник</w:t>
      </w:r>
      <w:r w:rsidR="00EA7C4F">
        <w:t>а</w:t>
      </w:r>
      <w:r>
        <w:t xml:space="preserve"> размещения заказа к участию в открытом аукционе в электронной форме</w:t>
      </w:r>
      <w:proofErr w:type="gramEnd"/>
      <w:r>
        <w:t>:</w:t>
      </w:r>
    </w:p>
    <w:p w:rsidR="00EA7C4F" w:rsidRDefault="00EA7C4F" w:rsidP="00447662">
      <w:pPr>
        <w:pStyle w:val="a6"/>
        <w:spacing w:before="120"/>
        <w:ind w:left="0" w:firstLine="0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447662" w:rsidTr="0044766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right="-191" w:hanging="34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447662" w:rsidTr="00447662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CA" w:rsidRDefault="00DD4ECA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DD4ECA" w:rsidRDefault="00DD4ECA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DD4ECA" w:rsidRDefault="00DD4ECA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DD4ECA" w:rsidRDefault="00DD4ECA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  <w:p w:rsidR="00447662" w:rsidRDefault="00C209BB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Н.Ю. </w:t>
            </w:r>
            <w:proofErr w:type="spellStart"/>
            <w:r>
              <w:rPr>
                <w:szCs w:val="24"/>
                <w:lang w:eastAsia="en-US"/>
              </w:rPr>
              <w:t>Басюк</w:t>
            </w:r>
            <w:proofErr w:type="spellEnd"/>
          </w:p>
        </w:tc>
      </w:tr>
    </w:tbl>
    <w:p w:rsidR="00EA7C4F" w:rsidRDefault="00EA7C4F" w:rsidP="00447662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</w:p>
    <w:p w:rsidR="00447662" w:rsidRDefault="00447662" w:rsidP="00447662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  Настоящий протокол рассмотрения первых частей заявок на участие в открытом аукционе будет размещен на электронной торговой площадке ООО «РТС-тендер» в информационно-телекоммуникационной сети «Интернет» на сайте: </w:t>
      </w:r>
      <w:hyperlink r:id="rId8" w:history="1">
        <w:r>
          <w:rPr>
            <w:rStyle w:val="a3"/>
            <w:sz w:val="24"/>
            <w:szCs w:val="24"/>
          </w:rPr>
          <w:t>http://www.rts-tender.ru</w:t>
        </w:r>
      </w:hyperlink>
      <w:r>
        <w:rPr>
          <w:sz w:val="24"/>
          <w:szCs w:val="24"/>
        </w:rPr>
        <w:t>.</w:t>
      </w:r>
    </w:p>
    <w:p w:rsidR="00447662" w:rsidRDefault="00447662" w:rsidP="00447662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447662" w:rsidRDefault="00447662" w:rsidP="00447662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447662" w:rsidRDefault="00447662" w:rsidP="00447662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Председатель комиссии:                                __________________________ / Е.В. Шабанова/ </w:t>
      </w:r>
    </w:p>
    <w:p w:rsidR="00447662" w:rsidRDefault="00447662" w:rsidP="00447662">
      <w:pPr>
        <w:pStyle w:val="a6"/>
        <w:ind w:left="0" w:firstLine="0"/>
        <w:jc w:val="both"/>
        <w:outlineLvl w:val="0"/>
        <w:rPr>
          <w:szCs w:val="24"/>
        </w:rPr>
      </w:pPr>
    </w:p>
    <w:p w:rsidR="00447662" w:rsidRDefault="00447662" w:rsidP="004476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__________________________ / </w:t>
      </w:r>
      <w:r>
        <w:rPr>
          <w:color w:val="000000"/>
          <w:sz w:val="24"/>
          <w:szCs w:val="24"/>
        </w:rPr>
        <w:t>Н.Б. Абрамова</w:t>
      </w:r>
      <w:r>
        <w:rPr>
          <w:sz w:val="24"/>
          <w:szCs w:val="24"/>
        </w:rPr>
        <w:t>/</w:t>
      </w:r>
    </w:p>
    <w:p w:rsidR="00447662" w:rsidRDefault="00447662" w:rsidP="00447662">
      <w:pPr>
        <w:pStyle w:val="a6"/>
        <w:ind w:left="0" w:firstLine="284"/>
        <w:jc w:val="both"/>
        <w:outlineLvl w:val="0"/>
        <w:rPr>
          <w:szCs w:val="24"/>
        </w:rPr>
      </w:pPr>
    </w:p>
    <w:p w:rsidR="00447662" w:rsidRDefault="00447662" w:rsidP="00447662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/ Ю.В. Давыдова/</w:t>
      </w:r>
    </w:p>
    <w:p w:rsidR="00447662" w:rsidRDefault="00447662" w:rsidP="00447662">
      <w:pPr>
        <w:jc w:val="both"/>
        <w:rPr>
          <w:sz w:val="24"/>
          <w:szCs w:val="24"/>
        </w:rPr>
      </w:pPr>
    </w:p>
    <w:p w:rsidR="00447662" w:rsidRDefault="00447662" w:rsidP="00447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__________________________ / Е.Н. Смирнова/</w:t>
      </w:r>
    </w:p>
    <w:p w:rsidR="00447662" w:rsidRDefault="00447662" w:rsidP="00447662">
      <w:pPr>
        <w:jc w:val="both"/>
        <w:rPr>
          <w:sz w:val="24"/>
          <w:szCs w:val="24"/>
        </w:rPr>
      </w:pPr>
    </w:p>
    <w:p w:rsidR="00447662" w:rsidRDefault="00447662" w:rsidP="00447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/</w:t>
      </w:r>
      <w:r w:rsidR="00DD4ECA" w:rsidRPr="00DD4ECA">
        <w:rPr>
          <w:sz w:val="24"/>
          <w:szCs w:val="24"/>
          <w:lang w:eastAsia="en-US"/>
        </w:rPr>
        <w:t xml:space="preserve"> </w:t>
      </w:r>
      <w:r w:rsidR="00C209BB">
        <w:rPr>
          <w:sz w:val="24"/>
          <w:szCs w:val="24"/>
          <w:lang w:eastAsia="en-US"/>
        </w:rPr>
        <w:t xml:space="preserve">Н.Ю. </w:t>
      </w:r>
      <w:proofErr w:type="spellStart"/>
      <w:r w:rsidR="00C209BB">
        <w:rPr>
          <w:sz w:val="24"/>
          <w:szCs w:val="24"/>
          <w:lang w:eastAsia="en-US"/>
        </w:rPr>
        <w:t>Басюк</w:t>
      </w:r>
      <w:proofErr w:type="spellEnd"/>
      <w:r w:rsidR="00C209B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447662" w:rsidRDefault="00447662" w:rsidP="00447662"/>
    <w:p w:rsidR="00086287" w:rsidRDefault="00086287"/>
    <w:sectPr w:rsidR="0008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2F"/>
    <w:rsid w:val="00006A83"/>
    <w:rsid w:val="00062DA5"/>
    <w:rsid w:val="00086287"/>
    <w:rsid w:val="00290A6E"/>
    <w:rsid w:val="002D1985"/>
    <w:rsid w:val="002E1BB6"/>
    <w:rsid w:val="00447662"/>
    <w:rsid w:val="00781733"/>
    <w:rsid w:val="008D6CC0"/>
    <w:rsid w:val="00907828"/>
    <w:rsid w:val="00AF7076"/>
    <w:rsid w:val="00BD7639"/>
    <w:rsid w:val="00C209BB"/>
    <w:rsid w:val="00C4442F"/>
    <w:rsid w:val="00DD4ECA"/>
    <w:rsid w:val="00EA7C4F"/>
    <w:rsid w:val="00E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47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47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447662"/>
    <w:rPr>
      <w:color w:val="0000FF"/>
      <w:u w:val="single"/>
    </w:rPr>
  </w:style>
  <w:style w:type="paragraph" w:styleId="a4">
    <w:name w:val="Title"/>
    <w:basedOn w:val="a"/>
    <w:link w:val="a5"/>
    <w:qFormat/>
    <w:rsid w:val="00447662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47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44766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4766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4476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76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47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47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447662"/>
    <w:rPr>
      <w:color w:val="0000FF"/>
      <w:u w:val="single"/>
    </w:rPr>
  </w:style>
  <w:style w:type="paragraph" w:styleId="a4">
    <w:name w:val="Title"/>
    <w:basedOn w:val="a"/>
    <w:link w:val="a5"/>
    <w:qFormat/>
    <w:rsid w:val="00447662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47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44766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4766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4476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76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0596;fld=134;dst=11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6;fld=134;dst=1133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12</cp:revision>
  <dcterms:created xsi:type="dcterms:W3CDTF">2012-06-13T12:57:00Z</dcterms:created>
  <dcterms:modified xsi:type="dcterms:W3CDTF">2012-06-15T10:47:00Z</dcterms:modified>
</cp:coreProperties>
</file>