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b/>
          <w:sz w:val="21"/>
          <w:szCs w:val="21"/>
          <w:lang w:eastAsia="ru-RU"/>
        </w:rPr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от 17.09.2014 для закупки №0133300001714001000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06627" w:rsidRPr="00F06627" w:rsidTr="00F06627">
        <w:trPr>
          <w:trHeight w:val="80"/>
        </w:trPr>
        <w:tc>
          <w:tcPr>
            <w:tcW w:w="2500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06627" w:rsidRPr="00F06627" w:rsidTr="00F06627"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каб.220</w:t>
            </w: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 сентября 2014</w:t>
            </w:r>
          </w:p>
        </w:tc>
      </w:tr>
      <w:tr w:rsidR="00F06627" w:rsidRPr="00F06627" w:rsidTr="00F06627"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F06627" w:rsidRPr="00F06627" w:rsidRDefault="00F06627" w:rsidP="00F066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0662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 размещено на официальном сайте www.zakupki.gov.ru (Извещение о проведении открытого конкурса от 27.08.2014 №0133300001714001000).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17 сентября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F06627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каб.220.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В процессе проведения вскрытия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велась аудиозапись.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 xml:space="preserve">Непосредственно </w:t>
      </w:r>
      <w:proofErr w:type="gramStart"/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F06627">
        <w:rPr>
          <w:rFonts w:ascii="Tahoma" w:eastAsia="Times New Roman" w:hAnsi="Tahoma" w:cs="Tahoma"/>
          <w:sz w:val="21"/>
          <w:szCs w:val="21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При вскрытии конвертов с заявками на участие в открытом конкурсе и (или) открытия доступа к поданным в форме электронных документов заявкам на участие в открытом конкурсе была объявлена информация: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>- о месте,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конкурсе;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конверт</w:t>
      </w:r>
      <w:proofErr w:type="gramEnd"/>
      <w:r w:rsidRPr="00F06627">
        <w:rPr>
          <w:rFonts w:ascii="Tahoma" w:eastAsia="Times New Roman" w:hAnsi="Tahoma" w:cs="Tahoma"/>
          <w:sz w:val="21"/>
          <w:szCs w:val="21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>- наличие информации и документов, предусмотренных конкурсной документацией;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- условия исполнения контракта, указанные в заявке на участие в открытом конкурсе и являющиеся критерием оценки заявок на участие в открытом конкурсе.</w:t>
      </w:r>
    </w:p>
    <w:p w:rsidR="00F06627" w:rsidRPr="00F06627" w:rsidRDefault="00F06627" w:rsidP="00F066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0662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F06627" w:rsidRPr="00F06627" w:rsidTr="00F06627">
        <w:tc>
          <w:tcPr>
            <w:tcW w:w="2273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2727" w:type="pct"/>
            <w:tcBorders>
              <w:bottom w:val="nil"/>
            </w:tcBorders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Закупка №0133300001714001000 «Разработка научно-проектной документации по сохранению памятника истории и культуры В.И. Ленину</w:t>
            </w:r>
            <w:proofErr w:type="gramStart"/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.»</w:t>
            </w:r>
            <w:proofErr w:type="gramEnd"/>
          </w:p>
        </w:tc>
      </w:tr>
    </w:tbl>
    <w:p w:rsidR="00F06627" w:rsidRPr="00F06627" w:rsidRDefault="00F06627" w:rsidP="00F0662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F06627" w:rsidRPr="00F06627" w:rsidTr="00F06627">
        <w:tc>
          <w:tcPr>
            <w:tcW w:w="2273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727" w:type="pct"/>
            <w:tcBorders>
              <w:bottom w:val="nil"/>
            </w:tcBorders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198990.00 Российский рубль (сто девяносто восемь тысяч девятьсот девяносто рублей ноль копеек)</w:t>
            </w:r>
          </w:p>
        </w:tc>
      </w:tr>
    </w:tbl>
    <w:p w:rsidR="00F06627" w:rsidRPr="00F06627" w:rsidRDefault="00F06627" w:rsidP="00F0662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F06627" w:rsidRPr="00F06627" w:rsidTr="00F06627">
        <w:tc>
          <w:tcPr>
            <w:tcW w:w="2273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2727" w:type="pct"/>
            <w:tcBorders>
              <w:bottom w:val="nil"/>
            </w:tcBorders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Бюджет города Иванова </w:t>
            </w:r>
          </w:p>
        </w:tc>
      </w:tr>
    </w:tbl>
    <w:p w:rsidR="00F06627" w:rsidRPr="00F06627" w:rsidRDefault="00F06627" w:rsidP="00F0662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5075"/>
      </w:tblGrid>
      <w:tr w:rsidR="00F06627" w:rsidRPr="00F06627" w:rsidTr="00F06627"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, Место нахождения исполнителя работ</w:t>
            </w:r>
          </w:p>
        </w:tc>
      </w:tr>
    </w:tbl>
    <w:p w:rsidR="00F06627" w:rsidRPr="00F06627" w:rsidRDefault="00F06627" w:rsidP="00F0662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F06627" w:rsidRPr="00F06627" w:rsidTr="00F06627">
        <w:tc>
          <w:tcPr>
            <w:tcW w:w="2273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2727" w:type="pct"/>
            <w:tcBorders>
              <w:bottom w:val="nil"/>
            </w:tcBorders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течение 75 (Семидесяти пяти) календарных дней с момента заключения контракта</w:t>
            </w:r>
          </w:p>
        </w:tc>
      </w:tr>
    </w:tbl>
    <w:p w:rsidR="00F06627" w:rsidRPr="00F06627" w:rsidRDefault="00F06627" w:rsidP="00F0662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6627" w:rsidRPr="00F06627" w:rsidRDefault="00F06627" w:rsidP="00F066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0662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06627" w:rsidRPr="00F06627" w:rsidTr="00F06627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благоустройства Администрации города Иванова.</w:t>
            </w:r>
          </w:p>
        </w:tc>
      </w:tr>
    </w:tbl>
    <w:p w:rsidR="00F06627" w:rsidRPr="00F06627" w:rsidRDefault="00F06627" w:rsidP="00F0662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06627" w:rsidRPr="00F06627" w:rsidTr="00F06627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F06627" w:rsidRPr="00F06627" w:rsidRDefault="00F06627" w:rsidP="00F0662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6627" w:rsidRPr="00F06627" w:rsidRDefault="00F06627" w:rsidP="00F066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0662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F06627" w:rsidRPr="00F06627" w:rsidRDefault="00F06627" w:rsidP="00F0662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F0662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конкурсная комиссия по осуществлению закупок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F06627">
        <w:rPr>
          <w:rFonts w:ascii="Tahoma" w:eastAsia="Times New Roman" w:hAnsi="Tahoma" w:cs="Tahoma"/>
          <w:sz w:val="21"/>
          <w:szCs w:val="21"/>
          <w:lang w:eastAsia="ru-RU"/>
        </w:rPr>
        <w:t xml:space="preserve"> и (или) открытию доступа к поданным в форме электронных документов заявкам на участие в открытом конкурсе присутствовали:</w:t>
      </w:r>
    </w:p>
    <w:p w:rsidR="00F06627" w:rsidRPr="00F06627" w:rsidRDefault="00F06627" w:rsidP="00F0662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F06627" w:rsidRPr="00F06627" w:rsidTr="00F06627">
        <w:tc>
          <w:tcPr>
            <w:tcW w:w="2652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Председатель комиссии: </w:t>
            </w:r>
          </w:p>
        </w:tc>
        <w:tc>
          <w:tcPr>
            <w:tcW w:w="2348" w:type="pct"/>
            <w:tcBorders>
              <w:bottom w:val="nil"/>
            </w:tcBorders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Абрамова Наталья Борисовна</w:t>
            </w:r>
          </w:p>
        </w:tc>
      </w:tr>
    </w:tbl>
    <w:p w:rsidR="00F06627" w:rsidRPr="00F06627" w:rsidRDefault="00F06627" w:rsidP="00F0662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F06627" w:rsidRPr="00F06627" w:rsidTr="00F06627">
        <w:tc>
          <w:tcPr>
            <w:tcW w:w="2652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Зам. председателя комиссии: </w:t>
            </w:r>
          </w:p>
        </w:tc>
        <w:tc>
          <w:tcPr>
            <w:tcW w:w="2348" w:type="pct"/>
            <w:tcBorders>
              <w:bottom w:val="nil"/>
            </w:tcBorders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Седых Екатерина Леонидовна</w:t>
            </w:r>
          </w:p>
        </w:tc>
      </w:tr>
    </w:tbl>
    <w:p w:rsidR="00F06627" w:rsidRPr="00F06627" w:rsidRDefault="00F06627" w:rsidP="00F0662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F06627" w:rsidRPr="00F06627" w:rsidTr="00F06627">
        <w:tc>
          <w:tcPr>
            <w:tcW w:w="2652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Секретарь: </w:t>
            </w:r>
          </w:p>
        </w:tc>
        <w:tc>
          <w:tcPr>
            <w:tcW w:w="2348" w:type="pct"/>
            <w:tcBorders>
              <w:bottom w:val="nil"/>
            </w:tcBorders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Трубникова</w:t>
            </w:r>
            <w:proofErr w:type="spellEnd"/>
            <w:r w:rsidRPr="00F0662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 Любовь Павловна</w:t>
            </w:r>
          </w:p>
        </w:tc>
      </w:tr>
    </w:tbl>
    <w:p w:rsidR="00F06627" w:rsidRPr="00F06627" w:rsidRDefault="00F06627" w:rsidP="00F0662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F0662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</w:t>
      </w:r>
      <w:r w:rsidRPr="00F06627">
        <w:rPr>
          <w:rFonts w:ascii="Tahoma" w:eastAsia="Times New Roman" w:hAnsi="Tahoma" w:cs="Tahoma"/>
          <w:sz w:val="21"/>
          <w:szCs w:val="21"/>
          <w:lang w:eastAsia="ru-RU"/>
        </w:rPr>
        <w:t xml:space="preserve"> (</w:t>
      </w:r>
      <w:r w:rsidRPr="00F0662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три</w:t>
      </w:r>
      <w:r w:rsidRPr="00F06627">
        <w:rPr>
          <w:rFonts w:ascii="Tahoma" w:eastAsia="Times New Roman" w:hAnsi="Tahoma" w:cs="Tahoma"/>
          <w:sz w:val="21"/>
          <w:szCs w:val="21"/>
          <w:lang w:eastAsia="ru-RU"/>
        </w:rPr>
        <w:t>)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F06627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06627" w:rsidRPr="00F06627" w:rsidRDefault="00F06627" w:rsidP="00F0662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F06627" w:rsidRPr="00F06627" w:rsidRDefault="00F06627" w:rsidP="00F066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0662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5. Заявки на участие в открытом конкурсе 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По окончании срока подачи заявок на участие в открытом конкурсе не подано ни одной заявки. Конкурс признан несостоявшимся по основанию, предусмотренному частью 13 статьи 51 Федерального закона № 44-ФЗ.</w:t>
      </w:r>
    </w:p>
    <w:p w:rsidR="00F06627" w:rsidRPr="00F06627" w:rsidRDefault="00F06627" w:rsidP="00F066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0662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В соответствии с частью 2 статьи 55 Федерального закона № 44-ФЗ в связи с тем, что по окончании срока подачи заявок на участие в конкурсе не подано ни одной заявки, заказчику необходимо внести изменения в план-график (при необходимости также в план закупок) и осуществить проведение повторного конкурса в соответствии с частью 3 статьи 55 Федерального закона № 44-ФЗ или осуществить новую закупку.</w:t>
      </w:r>
      <w:proofErr w:type="gramEnd"/>
    </w:p>
    <w:p w:rsidR="00F06627" w:rsidRPr="00F06627" w:rsidRDefault="00F06627" w:rsidP="00F066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0662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06627" w:rsidRPr="00F06627" w:rsidRDefault="00F06627" w:rsidP="00F0662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F0662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8. Приложения к Протоколу</w:t>
      </w:r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Приложения к протоколу отсутствуют.</w:t>
      </w:r>
      <w:bookmarkStart w:id="0" w:name="_GoBack"/>
      <w:bookmarkEnd w:id="0"/>
    </w:p>
    <w:p w:rsidR="00F06627" w:rsidRPr="00F06627" w:rsidRDefault="00F06627" w:rsidP="00F066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627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F06627" w:rsidRPr="00F06627" w:rsidTr="00F06627">
        <w:tc>
          <w:tcPr>
            <w:tcW w:w="2000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06627" w:rsidRPr="00F06627" w:rsidTr="00F06627"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F06627" w:rsidRPr="00F06627" w:rsidTr="00F06627">
        <w:trPr>
          <w:trHeight w:val="450"/>
        </w:trPr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6627" w:rsidRPr="00F06627" w:rsidTr="00F06627"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F06627" w:rsidRPr="00F06627" w:rsidTr="00F06627">
        <w:trPr>
          <w:trHeight w:val="450"/>
        </w:trPr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6627" w:rsidRPr="00F06627" w:rsidTr="00F06627"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Трубникова</w:t>
            </w:r>
            <w:proofErr w:type="spellEnd"/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Любовь Павловна</w:t>
            </w:r>
          </w:p>
        </w:tc>
      </w:tr>
      <w:tr w:rsidR="00F06627" w:rsidRPr="00F06627" w:rsidTr="00F06627">
        <w:trPr>
          <w:trHeight w:val="450"/>
        </w:trPr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6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F06627" w:rsidRPr="00F06627" w:rsidRDefault="00F06627" w:rsidP="00F0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182A" w:rsidRDefault="0088182A"/>
    <w:sectPr w:rsidR="0088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7"/>
    <w:rsid w:val="0088182A"/>
    <w:rsid w:val="00F0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2251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2014-09-17T10:08:00Z</cp:lastPrinted>
  <dcterms:created xsi:type="dcterms:W3CDTF">2014-09-17T10:06:00Z</dcterms:created>
  <dcterms:modified xsi:type="dcterms:W3CDTF">2014-09-17T10:09:00Z</dcterms:modified>
</cp:coreProperties>
</file>