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B2D" w:rsidRPr="0079573F" w:rsidRDefault="000C5B2D" w:rsidP="000C5B2D">
      <w:pPr>
        <w:ind w:firstLine="709"/>
        <w:jc w:val="both"/>
        <w:rPr>
          <w:b/>
        </w:rPr>
      </w:pPr>
      <w:r w:rsidRPr="0079573F">
        <w:rPr>
          <w:b/>
        </w:rPr>
        <w:t xml:space="preserve">Ивановский городской комитет по управлению имуществом </w:t>
      </w:r>
      <w:r>
        <w:rPr>
          <w:b/>
        </w:rPr>
        <w:t>на основании постановления</w:t>
      </w:r>
      <w:r w:rsidRPr="0079573F">
        <w:rPr>
          <w:b/>
        </w:rPr>
        <w:t xml:space="preserve"> Администрации города Иванова </w:t>
      </w:r>
      <w:r>
        <w:rPr>
          <w:b/>
        </w:rPr>
        <w:t xml:space="preserve">от 16.05.2017 № 650 «Об условиях приватизации нежилого помещения 14,15,35-39 и </w:t>
      </w:r>
      <w:proofErr w:type="spellStart"/>
      <w:r>
        <w:rPr>
          <w:b/>
        </w:rPr>
        <w:t>артскважины</w:t>
      </w:r>
      <w:proofErr w:type="spellEnd"/>
      <w:r>
        <w:rPr>
          <w:b/>
        </w:rPr>
        <w:t xml:space="preserve"> № 1/79, расположенных по адресу: город Иваново, улица Колотилова, дом 62»</w:t>
      </w:r>
      <w:r w:rsidRPr="0079573F">
        <w:rPr>
          <w:b/>
          <w:lang w:eastAsia="en-US"/>
        </w:rPr>
        <w:t xml:space="preserve"> </w:t>
      </w:r>
      <w:r>
        <w:rPr>
          <w:b/>
          <w:lang w:eastAsia="en-US"/>
        </w:rPr>
        <w:t>(в</w:t>
      </w:r>
      <w:r w:rsidR="004F1B4A">
        <w:rPr>
          <w:b/>
          <w:lang w:eastAsia="en-US"/>
        </w:rPr>
        <w:t xml:space="preserve"> действующей редакции</w:t>
      </w:r>
      <w:r>
        <w:rPr>
          <w:b/>
          <w:lang w:eastAsia="en-US"/>
        </w:rPr>
        <w:t xml:space="preserve">) </w:t>
      </w:r>
      <w:r w:rsidRPr="0079573F">
        <w:rPr>
          <w:b/>
        </w:rPr>
        <w:t>сообщает о продаже посредством публичного предложения объектов муниципальной собственности.</w:t>
      </w:r>
    </w:p>
    <w:p w:rsidR="000C5B2D" w:rsidRDefault="000C5B2D" w:rsidP="000C5B2D">
      <w:pPr>
        <w:pStyle w:val="5"/>
        <w:spacing w:line="240" w:lineRule="auto"/>
        <w:ind w:firstLine="708"/>
        <w:jc w:val="both"/>
        <w:rPr>
          <w:b/>
          <w:sz w:val="24"/>
          <w:szCs w:val="24"/>
        </w:rPr>
      </w:pPr>
      <w:r w:rsidRPr="00205DCF">
        <w:rPr>
          <w:b/>
          <w:sz w:val="24"/>
          <w:szCs w:val="24"/>
        </w:rPr>
        <w:t xml:space="preserve">Продажа посредством публичного предложения состоится </w:t>
      </w:r>
      <w:r w:rsidR="008619C2">
        <w:rPr>
          <w:b/>
          <w:sz w:val="24"/>
          <w:szCs w:val="24"/>
        </w:rPr>
        <w:t>13</w:t>
      </w:r>
      <w:r w:rsidRPr="00205DCF">
        <w:rPr>
          <w:b/>
          <w:sz w:val="24"/>
          <w:szCs w:val="24"/>
        </w:rPr>
        <w:t>.</w:t>
      </w:r>
      <w:r w:rsidR="008619C2">
        <w:rPr>
          <w:b/>
          <w:sz w:val="24"/>
          <w:szCs w:val="24"/>
        </w:rPr>
        <w:t>02</w:t>
      </w:r>
      <w:r w:rsidRPr="00205DCF">
        <w:rPr>
          <w:b/>
          <w:sz w:val="24"/>
          <w:szCs w:val="24"/>
        </w:rPr>
        <w:t>.201</w:t>
      </w:r>
      <w:r w:rsidR="008619C2">
        <w:rPr>
          <w:b/>
          <w:sz w:val="24"/>
          <w:szCs w:val="24"/>
        </w:rPr>
        <w:t>9</w:t>
      </w:r>
      <w:r w:rsidRPr="00205DCF">
        <w:rPr>
          <w:b/>
          <w:sz w:val="24"/>
          <w:szCs w:val="24"/>
        </w:rPr>
        <w:t xml:space="preserve"> в </w:t>
      </w:r>
      <w:r w:rsidRPr="00205DCF">
        <w:rPr>
          <w:b/>
          <w:bCs/>
          <w:sz w:val="24"/>
          <w:szCs w:val="24"/>
        </w:rPr>
        <w:t>14:</w:t>
      </w:r>
      <w:r>
        <w:rPr>
          <w:b/>
          <w:bCs/>
          <w:sz w:val="24"/>
          <w:szCs w:val="24"/>
        </w:rPr>
        <w:t>0</w:t>
      </w:r>
      <w:r w:rsidRPr="00205DCF">
        <w:rPr>
          <w:b/>
          <w:bCs/>
          <w:sz w:val="24"/>
          <w:szCs w:val="24"/>
        </w:rPr>
        <w:t>0</w:t>
      </w:r>
      <w:r w:rsidRPr="00205DCF">
        <w:rPr>
          <w:b/>
          <w:sz w:val="24"/>
          <w:szCs w:val="24"/>
        </w:rPr>
        <w:t xml:space="preserve"> по адресу: </w:t>
      </w:r>
      <w:proofErr w:type="gramStart"/>
      <w:r w:rsidRPr="00205DCF">
        <w:rPr>
          <w:b/>
          <w:sz w:val="24"/>
          <w:szCs w:val="24"/>
        </w:rPr>
        <w:t>г</w:t>
      </w:r>
      <w:proofErr w:type="gramEnd"/>
      <w:r w:rsidRPr="00205DCF">
        <w:rPr>
          <w:b/>
          <w:sz w:val="24"/>
          <w:szCs w:val="24"/>
        </w:rPr>
        <w:t>. Иваново, пл. Революции, дом  6, 2</w:t>
      </w:r>
      <w:r>
        <w:rPr>
          <w:b/>
          <w:sz w:val="24"/>
          <w:szCs w:val="24"/>
        </w:rPr>
        <w:t xml:space="preserve"> этаж, </w:t>
      </w:r>
      <w:proofErr w:type="spellStart"/>
      <w:r>
        <w:rPr>
          <w:b/>
          <w:sz w:val="24"/>
          <w:szCs w:val="24"/>
        </w:rPr>
        <w:t>каб</w:t>
      </w:r>
      <w:proofErr w:type="spellEnd"/>
      <w:r>
        <w:rPr>
          <w:b/>
          <w:sz w:val="24"/>
          <w:szCs w:val="24"/>
        </w:rPr>
        <w:t>. 221 «зал заседаний».</w:t>
      </w:r>
    </w:p>
    <w:p w:rsidR="000C5B2D" w:rsidRPr="00205DCF" w:rsidRDefault="000C5B2D" w:rsidP="000C5B2D">
      <w:pPr>
        <w:pStyle w:val="a3"/>
        <w:tabs>
          <w:tab w:val="num" w:pos="0"/>
        </w:tabs>
        <w:ind w:firstLine="709"/>
        <w:rPr>
          <w:b/>
        </w:rPr>
      </w:pPr>
      <w:r w:rsidRPr="00205DCF">
        <w:t>Заявки принимаются с момента размещения информационного сообщения на сайтах в сети Интернет в рабочие дни (кроме выходных и праздничных дней) с 9:00 до 16:00 по московскому времени до</w:t>
      </w:r>
      <w:r w:rsidRPr="00205DCF">
        <w:rPr>
          <w:b/>
        </w:rPr>
        <w:t xml:space="preserve"> </w:t>
      </w:r>
      <w:r w:rsidR="008619C2">
        <w:rPr>
          <w:b/>
        </w:rPr>
        <w:t>08</w:t>
      </w:r>
      <w:r w:rsidRPr="00205DCF">
        <w:rPr>
          <w:b/>
        </w:rPr>
        <w:t>.</w:t>
      </w:r>
      <w:r w:rsidR="008619C2">
        <w:rPr>
          <w:b/>
        </w:rPr>
        <w:t>02.2019</w:t>
      </w:r>
      <w:r w:rsidRPr="00205DCF">
        <w:rPr>
          <w:b/>
        </w:rPr>
        <w:t xml:space="preserve"> </w:t>
      </w:r>
      <w:r w:rsidRPr="00205DCF">
        <w:t xml:space="preserve">включительно по адресу: </w:t>
      </w:r>
      <w:proofErr w:type="gramStart"/>
      <w:r w:rsidRPr="00205DCF">
        <w:t>г</w:t>
      </w:r>
      <w:proofErr w:type="gramEnd"/>
      <w:r w:rsidRPr="00205DCF">
        <w:t>. Иваново, пл. Революции, д</w:t>
      </w:r>
      <w:r>
        <w:t>ом</w:t>
      </w:r>
      <w:r w:rsidRPr="00205DCF">
        <w:t xml:space="preserve"> 6, к. 1111. </w:t>
      </w:r>
    </w:p>
    <w:p w:rsidR="000C5B2D" w:rsidRPr="00205DCF" w:rsidRDefault="000C5B2D" w:rsidP="000C5B2D">
      <w:pPr>
        <w:ind w:firstLine="709"/>
        <w:jc w:val="both"/>
        <w:rPr>
          <w:b/>
        </w:rPr>
      </w:pPr>
      <w:r w:rsidRPr="00205DCF">
        <w:t xml:space="preserve">К участию в продаже не допускаются претенденты, задатки которых не поступили на указанный расчетный счет по состоянию на </w:t>
      </w:r>
      <w:r w:rsidR="008619C2">
        <w:rPr>
          <w:b/>
        </w:rPr>
        <w:t>11</w:t>
      </w:r>
      <w:r w:rsidRPr="00205DCF">
        <w:rPr>
          <w:b/>
        </w:rPr>
        <w:t>.</w:t>
      </w:r>
      <w:r w:rsidR="008619C2">
        <w:rPr>
          <w:b/>
        </w:rPr>
        <w:t>02</w:t>
      </w:r>
      <w:r w:rsidRPr="00205DCF">
        <w:rPr>
          <w:b/>
        </w:rPr>
        <w:t>.201</w:t>
      </w:r>
      <w:r w:rsidR="008619C2">
        <w:rPr>
          <w:b/>
        </w:rPr>
        <w:t>9</w:t>
      </w:r>
      <w:r w:rsidRPr="00205DCF">
        <w:rPr>
          <w:b/>
        </w:rPr>
        <w:t>.</w:t>
      </w:r>
      <w:r w:rsidRPr="00205DCF">
        <w:t xml:space="preserve"> Одно лицо имеет право подать только одну заявку.</w:t>
      </w:r>
    </w:p>
    <w:p w:rsidR="000C5B2D" w:rsidRDefault="000C5B2D" w:rsidP="000C5B2D">
      <w:pPr>
        <w:ind w:firstLine="567"/>
        <w:jc w:val="both"/>
      </w:pPr>
      <w:r>
        <w:t>П</w:t>
      </w:r>
      <w:r w:rsidRPr="00205DCF">
        <w:t>риняти</w:t>
      </w:r>
      <w:r>
        <w:t>е</w:t>
      </w:r>
      <w:r w:rsidRPr="00205DCF">
        <w:t xml:space="preserve"> решения о признании претендентов участниками продажи посредством публичного предложения </w:t>
      </w:r>
      <w:r w:rsidRPr="00205DCF">
        <w:rPr>
          <w:b/>
        </w:rPr>
        <w:t xml:space="preserve"> </w:t>
      </w:r>
      <w:r w:rsidR="008619C2">
        <w:rPr>
          <w:b/>
        </w:rPr>
        <w:t>12</w:t>
      </w:r>
      <w:r w:rsidRPr="00205DCF">
        <w:rPr>
          <w:b/>
        </w:rPr>
        <w:t>.</w:t>
      </w:r>
      <w:r w:rsidR="008619C2">
        <w:rPr>
          <w:b/>
        </w:rPr>
        <w:t>02</w:t>
      </w:r>
      <w:r w:rsidRPr="00205DCF">
        <w:rPr>
          <w:b/>
        </w:rPr>
        <w:t>.201</w:t>
      </w:r>
      <w:r w:rsidR="008619C2">
        <w:rPr>
          <w:b/>
        </w:rPr>
        <w:t>9</w:t>
      </w:r>
      <w:r>
        <w:t xml:space="preserve"> </w:t>
      </w:r>
      <w:r w:rsidRPr="00D13A05">
        <w:t xml:space="preserve">по адресу: </w:t>
      </w:r>
      <w:proofErr w:type="gramStart"/>
      <w:r w:rsidRPr="00D13A05">
        <w:t>г</w:t>
      </w:r>
      <w:proofErr w:type="gramEnd"/>
      <w:r w:rsidRPr="00D13A05">
        <w:t xml:space="preserve">. Иваново, пл. Революции, дом  6, </w:t>
      </w:r>
      <w:r>
        <w:t>к. 1111</w:t>
      </w:r>
      <w:r w:rsidRPr="00D13A05">
        <w:t>.</w:t>
      </w:r>
    </w:p>
    <w:p w:rsidR="000C5B2D" w:rsidRPr="00686960" w:rsidRDefault="000C5B2D" w:rsidP="000C5B2D">
      <w:pPr>
        <w:pStyle w:val="5"/>
        <w:spacing w:line="240" w:lineRule="auto"/>
        <w:ind w:firstLine="708"/>
        <w:jc w:val="both"/>
        <w:rPr>
          <w:sz w:val="24"/>
          <w:szCs w:val="24"/>
        </w:rPr>
      </w:pPr>
      <w:r w:rsidRPr="00686960">
        <w:rPr>
          <w:sz w:val="24"/>
          <w:szCs w:val="24"/>
        </w:rPr>
        <w:t xml:space="preserve">Итоги продажи посредством публичного предложения будут подведены </w:t>
      </w:r>
      <w:r w:rsidR="008619C2">
        <w:rPr>
          <w:b/>
          <w:sz w:val="24"/>
          <w:szCs w:val="24"/>
        </w:rPr>
        <w:t>13.02</w:t>
      </w:r>
      <w:r w:rsidRPr="00686960">
        <w:rPr>
          <w:b/>
          <w:sz w:val="24"/>
          <w:szCs w:val="24"/>
        </w:rPr>
        <w:t>.20</w:t>
      </w:r>
      <w:r>
        <w:rPr>
          <w:b/>
          <w:sz w:val="24"/>
          <w:szCs w:val="24"/>
        </w:rPr>
        <w:t>1</w:t>
      </w:r>
      <w:r w:rsidR="008619C2">
        <w:rPr>
          <w:b/>
          <w:sz w:val="24"/>
          <w:szCs w:val="24"/>
        </w:rPr>
        <w:t>9</w:t>
      </w:r>
      <w:r w:rsidRPr="00686960">
        <w:rPr>
          <w:sz w:val="24"/>
          <w:szCs w:val="24"/>
        </w:rPr>
        <w:t xml:space="preserve"> в </w:t>
      </w:r>
      <w:r w:rsidRPr="00686960">
        <w:rPr>
          <w:bCs/>
          <w:sz w:val="24"/>
          <w:szCs w:val="24"/>
        </w:rPr>
        <w:t>14:00</w:t>
      </w:r>
      <w:r w:rsidRPr="00686960">
        <w:rPr>
          <w:sz w:val="24"/>
          <w:szCs w:val="24"/>
        </w:rPr>
        <w:t xml:space="preserve"> по адресу: </w:t>
      </w:r>
      <w:proofErr w:type="gramStart"/>
      <w:r w:rsidRPr="00686960">
        <w:rPr>
          <w:sz w:val="24"/>
          <w:szCs w:val="24"/>
        </w:rPr>
        <w:t>г</w:t>
      </w:r>
      <w:proofErr w:type="gramEnd"/>
      <w:r w:rsidRPr="00686960">
        <w:rPr>
          <w:sz w:val="24"/>
          <w:szCs w:val="24"/>
        </w:rPr>
        <w:t xml:space="preserve">. Иваново, пл. Революции, дом  6, 2 этаж, </w:t>
      </w:r>
      <w:proofErr w:type="spellStart"/>
      <w:r w:rsidRPr="00686960">
        <w:rPr>
          <w:sz w:val="24"/>
          <w:szCs w:val="24"/>
        </w:rPr>
        <w:t>каб</w:t>
      </w:r>
      <w:proofErr w:type="spellEnd"/>
      <w:r w:rsidRPr="00686960">
        <w:rPr>
          <w:sz w:val="24"/>
          <w:szCs w:val="24"/>
        </w:rPr>
        <w:t>. 221 «зал заседаний».</w:t>
      </w:r>
    </w:p>
    <w:p w:rsidR="000C5B2D" w:rsidRDefault="000C5B2D" w:rsidP="000C5B2D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205DCF">
        <w:rPr>
          <w:sz w:val="24"/>
          <w:szCs w:val="24"/>
        </w:rPr>
        <w:t>Продажа посредством публичного предложения осуществляется с использованием открытой формы подачи предложений о приобретении муниципального</w:t>
      </w:r>
      <w:r>
        <w:rPr>
          <w:sz w:val="24"/>
          <w:szCs w:val="24"/>
        </w:rPr>
        <w:t xml:space="preserve"> имущества в течение одной процедуры проведения такой продажи.</w:t>
      </w:r>
    </w:p>
    <w:p w:rsidR="000C5B2D" w:rsidRPr="007038FB" w:rsidRDefault="000C5B2D" w:rsidP="000C5B2D">
      <w:pPr>
        <w:tabs>
          <w:tab w:val="num" w:pos="0"/>
        </w:tabs>
        <w:suppressAutoHyphens/>
        <w:ind w:firstLine="567"/>
        <w:jc w:val="both"/>
        <w:rPr>
          <w:szCs w:val="20"/>
          <w:lang w:eastAsia="ar-SA"/>
        </w:rPr>
      </w:pPr>
      <w:r w:rsidRPr="007038FB">
        <w:rPr>
          <w:b/>
          <w:szCs w:val="20"/>
          <w:lang w:eastAsia="ar-SA"/>
        </w:rPr>
        <w:t xml:space="preserve">Лот № </w:t>
      </w:r>
      <w:r>
        <w:rPr>
          <w:b/>
          <w:szCs w:val="20"/>
          <w:lang w:eastAsia="ar-SA"/>
        </w:rPr>
        <w:t>1</w:t>
      </w:r>
      <w:r w:rsidRPr="007038FB">
        <w:rPr>
          <w:b/>
          <w:szCs w:val="20"/>
          <w:lang w:eastAsia="ar-SA"/>
        </w:rPr>
        <w:t>.</w:t>
      </w:r>
      <w:r w:rsidRPr="007038FB">
        <w:rPr>
          <w:szCs w:val="20"/>
          <w:lang w:eastAsia="ar-SA"/>
        </w:rPr>
        <w:t xml:space="preserve"> </w:t>
      </w:r>
      <w:r>
        <w:rPr>
          <w:szCs w:val="20"/>
          <w:lang w:eastAsia="ar-SA"/>
        </w:rPr>
        <w:t>Нежилое помещение 14,15,35-39 с кадастровым номером 37:24:010128:632 площадью 126,8 кв</w:t>
      </w:r>
      <w:proofErr w:type="gramStart"/>
      <w:r>
        <w:rPr>
          <w:szCs w:val="20"/>
          <w:lang w:eastAsia="ar-SA"/>
        </w:rPr>
        <w:t>.м</w:t>
      </w:r>
      <w:proofErr w:type="gramEnd"/>
      <w:r>
        <w:rPr>
          <w:szCs w:val="20"/>
          <w:lang w:eastAsia="ar-SA"/>
        </w:rPr>
        <w:t xml:space="preserve"> и </w:t>
      </w:r>
      <w:proofErr w:type="spellStart"/>
      <w:r>
        <w:rPr>
          <w:szCs w:val="20"/>
          <w:lang w:eastAsia="ar-SA"/>
        </w:rPr>
        <w:t>артскважина</w:t>
      </w:r>
      <w:proofErr w:type="spellEnd"/>
      <w:r>
        <w:rPr>
          <w:szCs w:val="20"/>
          <w:lang w:eastAsia="ar-SA"/>
        </w:rPr>
        <w:t xml:space="preserve"> № 1/79 глубиной 220 м, литер </w:t>
      </w:r>
      <w:r>
        <w:rPr>
          <w:szCs w:val="20"/>
          <w:lang w:val="en-US" w:eastAsia="ar-SA"/>
        </w:rPr>
        <w:t>II</w:t>
      </w:r>
      <w:r w:rsidRPr="007038FB">
        <w:rPr>
          <w:szCs w:val="20"/>
          <w:lang w:eastAsia="ar-SA"/>
        </w:rPr>
        <w:t>, расположенн</w:t>
      </w:r>
      <w:r>
        <w:rPr>
          <w:szCs w:val="20"/>
          <w:lang w:eastAsia="ar-SA"/>
        </w:rPr>
        <w:t>ые</w:t>
      </w:r>
      <w:r w:rsidRPr="007038FB">
        <w:rPr>
          <w:szCs w:val="20"/>
          <w:lang w:eastAsia="ar-SA"/>
        </w:rPr>
        <w:t xml:space="preserve"> по адресу: г. Иваново, </w:t>
      </w:r>
      <w:r>
        <w:rPr>
          <w:szCs w:val="20"/>
          <w:lang w:eastAsia="ar-SA"/>
        </w:rPr>
        <w:t>улица Колотилова, дом 62</w:t>
      </w:r>
      <w:r w:rsidRPr="007038FB">
        <w:rPr>
          <w:szCs w:val="20"/>
          <w:lang w:eastAsia="ar-SA"/>
        </w:rPr>
        <w:t>.</w:t>
      </w:r>
    </w:p>
    <w:p w:rsidR="000C5B2D" w:rsidRPr="007038FB" w:rsidRDefault="000C5B2D" w:rsidP="000C5B2D">
      <w:pPr>
        <w:tabs>
          <w:tab w:val="num" w:pos="0"/>
        </w:tabs>
        <w:suppressAutoHyphens/>
        <w:ind w:firstLine="567"/>
        <w:jc w:val="both"/>
        <w:rPr>
          <w:szCs w:val="20"/>
          <w:lang w:eastAsia="ar-SA"/>
        </w:rPr>
      </w:pPr>
      <w:r w:rsidRPr="007038FB">
        <w:rPr>
          <w:szCs w:val="20"/>
          <w:lang w:eastAsia="ar-SA"/>
        </w:rPr>
        <w:t>Способ приватизац</w:t>
      </w:r>
      <w:r>
        <w:rPr>
          <w:szCs w:val="20"/>
          <w:lang w:eastAsia="ar-SA"/>
        </w:rPr>
        <w:t>ии – продажа посредством публичного предложения</w:t>
      </w:r>
      <w:r w:rsidRPr="007038FB">
        <w:rPr>
          <w:szCs w:val="20"/>
          <w:lang w:eastAsia="ar-SA"/>
        </w:rPr>
        <w:t xml:space="preserve">. </w:t>
      </w:r>
    </w:p>
    <w:p w:rsidR="000C5B2D" w:rsidRPr="007038FB" w:rsidRDefault="000C5B2D" w:rsidP="000C5B2D">
      <w:pPr>
        <w:tabs>
          <w:tab w:val="num" w:pos="0"/>
        </w:tabs>
        <w:suppressAutoHyphens/>
        <w:ind w:firstLine="567"/>
        <w:jc w:val="both"/>
        <w:rPr>
          <w:szCs w:val="20"/>
          <w:lang w:eastAsia="ar-SA"/>
        </w:rPr>
      </w:pPr>
      <w:r w:rsidRPr="007038FB">
        <w:rPr>
          <w:szCs w:val="20"/>
          <w:lang w:eastAsia="ar-SA"/>
        </w:rPr>
        <w:t>Форма подачи предложений о цене - открытая.</w:t>
      </w:r>
    </w:p>
    <w:p w:rsidR="000C5B2D" w:rsidRDefault="000C5B2D" w:rsidP="000C5B2D">
      <w:pPr>
        <w:tabs>
          <w:tab w:val="num" w:pos="0"/>
        </w:tabs>
        <w:suppressAutoHyphens/>
        <w:ind w:firstLine="567"/>
        <w:jc w:val="both"/>
        <w:rPr>
          <w:lang w:eastAsia="ar-SA"/>
        </w:rPr>
      </w:pPr>
      <w:proofErr w:type="gramStart"/>
      <w:r w:rsidRPr="007038FB">
        <w:rPr>
          <w:szCs w:val="20"/>
          <w:lang w:eastAsia="ar-SA"/>
        </w:rPr>
        <w:t>Начальная цена определена в соответствии с Федеральным законом от 29.07.1998  № 135-ФЗ «Об оценочной деятельности в Российской Фе</w:t>
      </w:r>
      <w:r w:rsidR="008619C2">
        <w:rPr>
          <w:szCs w:val="20"/>
          <w:lang w:eastAsia="ar-SA"/>
        </w:rPr>
        <w:t>дерации»  и составляет 4 810 000</w:t>
      </w:r>
      <w:r>
        <w:rPr>
          <w:lang w:eastAsia="ar-SA"/>
        </w:rPr>
        <w:t xml:space="preserve"> рублей с учетом НДС, в том числе цену первоначального предложени</w:t>
      </w:r>
      <w:r w:rsidR="008619C2">
        <w:rPr>
          <w:lang w:eastAsia="ar-SA"/>
        </w:rPr>
        <w:t>я нежилого помещения – 3 490 000</w:t>
      </w:r>
      <w:r>
        <w:rPr>
          <w:lang w:eastAsia="ar-SA"/>
        </w:rPr>
        <w:t xml:space="preserve"> рублей с учетом НДС, цена первоначального пре</w:t>
      </w:r>
      <w:r w:rsidR="008619C2">
        <w:rPr>
          <w:lang w:eastAsia="ar-SA"/>
        </w:rPr>
        <w:t xml:space="preserve">дложения </w:t>
      </w:r>
      <w:proofErr w:type="spellStart"/>
      <w:r w:rsidR="008619C2">
        <w:rPr>
          <w:lang w:eastAsia="ar-SA"/>
        </w:rPr>
        <w:t>артскважины</w:t>
      </w:r>
      <w:proofErr w:type="spellEnd"/>
      <w:r w:rsidR="008619C2">
        <w:rPr>
          <w:lang w:eastAsia="ar-SA"/>
        </w:rPr>
        <w:t xml:space="preserve"> – 1 320 000</w:t>
      </w:r>
      <w:r>
        <w:rPr>
          <w:lang w:eastAsia="ar-SA"/>
        </w:rPr>
        <w:t xml:space="preserve"> рублей с учетом НДС.</w:t>
      </w:r>
      <w:proofErr w:type="gramEnd"/>
    </w:p>
    <w:p w:rsidR="000C5B2D" w:rsidRDefault="000C5B2D" w:rsidP="000C5B2D">
      <w:pPr>
        <w:tabs>
          <w:tab w:val="num" w:pos="0"/>
        </w:tabs>
        <w:suppressAutoHyphens/>
        <w:ind w:firstLine="567"/>
        <w:jc w:val="both"/>
      </w:pPr>
      <w:r>
        <w:t>Величина снижения цены первоначального предлож</w:t>
      </w:r>
      <w:r w:rsidR="008619C2">
        <w:t>ения («шаг понижения») – 481 000</w:t>
      </w:r>
      <w:r>
        <w:t xml:space="preserve"> рублей (10% от начальной цены).</w:t>
      </w:r>
    </w:p>
    <w:p w:rsidR="000C5B2D" w:rsidRDefault="000C5B2D" w:rsidP="000C5B2D">
      <w:pPr>
        <w:tabs>
          <w:tab w:val="num" w:pos="0"/>
        </w:tabs>
        <w:suppressAutoHyphens/>
        <w:ind w:firstLine="567"/>
        <w:jc w:val="both"/>
      </w:pPr>
      <w:r>
        <w:t>Величина повышения цены («шаг аукциона») в случае, предусмотренном действую</w:t>
      </w:r>
      <w:r w:rsidR="008619C2">
        <w:t>щим законодательством, – 240 500</w:t>
      </w:r>
      <w:r>
        <w:t xml:space="preserve"> рублей (50% «шага понижения»).</w:t>
      </w:r>
    </w:p>
    <w:p w:rsidR="000C5B2D" w:rsidRDefault="000C5B2D" w:rsidP="000C5B2D">
      <w:pPr>
        <w:tabs>
          <w:tab w:val="num" w:pos="0"/>
        </w:tabs>
        <w:suppressAutoHyphens/>
        <w:ind w:firstLine="567"/>
        <w:jc w:val="both"/>
        <w:rPr>
          <w:lang w:eastAsia="ar-SA"/>
        </w:rPr>
      </w:pPr>
      <w:proofErr w:type="gramStart"/>
      <w:r>
        <w:t>Минимальная</w:t>
      </w:r>
      <w:proofErr w:type="gramEnd"/>
      <w:r>
        <w:t xml:space="preserve"> цену предложе</w:t>
      </w:r>
      <w:r w:rsidR="008619C2">
        <w:t>ния (цену отсечения) – 2 405 000</w:t>
      </w:r>
      <w:r>
        <w:t xml:space="preserve"> рублей с учетом НДС.</w:t>
      </w:r>
    </w:p>
    <w:p w:rsidR="000C5B2D" w:rsidRPr="007038FB" w:rsidRDefault="000C5B2D" w:rsidP="000C5B2D">
      <w:pPr>
        <w:ind w:firstLine="567"/>
        <w:jc w:val="both"/>
      </w:pPr>
      <w:r w:rsidRPr="007038FB">
        <w:t xml:space="preserve">Задаток - в счет оплаты в размере </w:t>
      </w:r>
      <w:r w:rsidR="008619C2">
        <w:t xml:space="preserve">962 000 </w:t>
      </w:r>
      <w:r w:rsidRPr="007038FB">
        <w:t xml:space="preserve">рублей (20% от начальной цены). </w:t>
      </w:r>
    </w:p>
    <w:p w:rsidR="000C5B2D" w:rsidRDefault="000C5B2D" w:rsidP="000C5B2D">
      <w:pPr>
        <w:autoSpaceDE w:val="0"/>
        <w:autoSpaceDN w:val="0"/>
        <w:adjustRightInd w:val="0"/>
        <w:ind w:firstLine="540"/>
        <w:jc w:val="both"/>
      </w:pPr>
      <w:r w:rsidRPr="007038FB">
        <w:t>Сведения обо всех предыдущих торгах по продаже объекта</w:t>
      </w:r>
      <w:r>
        <w:t xml:space="preserve">: аукционы, объявленные на </w:t>
      </w:r>
      <w:r w:rsidR="008619C2">
        <w:t>12.07.2017, 18.08.2017, 17.11.2017, 07.09.2018, 19.10.2018</w:t>
      </w:r>
      <w:r>
        <w:t>,</w:t>
      </w:r>
      <w:r w:rsidR="008619C2">
        <w:t xml:space="preserve"> </w:t>
      </w:r>
      <w:proofErr w:type="gramStart"/>
      <w:r w:rsidR="008619C2">
        <w:t>07.12.2018</w:t>
      </w:r>
      <w:proofErr w:type="gramEnd"/>
      <w:r>
        <w:t xml:space="preserve"> а так же публичное предложение </w:t>
      </w:r>
      <w:r w:rsidR="008619C2">
        <w:t xml:space="preserve">07.02.2018 и 21.03.2018 </w:t>
      </w:r>
      <w:r>
        <w:t xml:space="preserve">признаны несостоявшимися </w:t>
      </w:r>
      <w:r w:rsidR="008619C2">
        <w:t xml:space="preserve">ввиду </w:t>
      </w:r>
      <w:r>
        <w:t xml:space="preserve">отсутствия претендентов. </w:t>
      </w:r>
    </w:p>
    <w:p w:rsidR="000C5B2D" w:rsidRPr="00266FC3" w:rsidRDefault="000C5B2D" w:rsidP="000C5B2D">
      <w:pPr>
        <w:autoSpaceDE w:val="0"/>
        <w:autoSpaceDN w:val="0"/>
        <w:adjustRightInd w:val="0"/>
        <w:ind w:firstLine="567"/>
        <w:jc w:val="both"/>
      </w:pPr>
      <w:r w:rsidRPr="00266FC3">
        <w:t>Документом, подтверждающим поступление задатка на счет, указанный в информационном сообщении, является выписка с этого счета.</w:t>
      </w:r>
    </w:p>
    <w:p w:rsidR="000C5B2D" w:rsidRDefault="000C5B2D" w:rsidP="000C5B2D">
      <w:pPr>
        <w:pStyle w:val="3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Задатки перечисляются на следующие банковские реквизиты: ИНН 3728012617, КПП 370201001, в ФКУ Администрации г. Иваново (Ивановский городской комитет по управлению имуществом, л/</w:t>
      </w:r>
      <w:proofErr w:type="spellStart"/>
      <w:r>
        <w:rPr>
          <w:sz w:val="24"/>
          <w:szCs w:val="24"/>
        </w:rPr>
        <w:t>сч</w:t>
      </w:r>
      <w:proofErr w:type="spellEnd"/>
      <w:r>
        <w:rPr>
          <w:sz w:val="24"/>
          <w:szCs w:val="24"/>
        </w:rPr>
        <w:t xml:space="preserve">. 013993380), </w:t>
      </w:r>
      <w:proofErr w:type="spellStart"/>
      <w:proofErr w:type="gramStart"/>
      <w:r>
        <w:rPr>
          <w:sz w:val="24"/>
          <w:szCs w:val="24"/>
        </w:rPr>
        <w:t>р</w:t>
      </w:r>
      <w:proofErr w:type="spellEnd"/>
      <w:proofErr w:type="gramEnd"/>
      <w:r>
        <w:rPr>
          <w:sz w:val="24"/>
          <w:szCs w:val="24"/>
        </w:rPr>
        <w:t>/счет 40302810000005000036 в отделение Иваново г. Иваново, БИК 042406001</w:t>
      </w:r>
      <w:r w:rsidRPr="00F63160">
        <w:t xml:space="preserve"> </w:t>
      </w:r>
      <w:r>
        <w:rPr>
          <w:sz w:val="24"/>
          <w:szCs w:val="24"/>
        </w:rPr>
        <w:t>(в случае необходимости указать КБК 0, ОКТМО 24701000).</w:t>
      </w:r>
    </w:p>
    <w:p w:rsidR="000C5B2D" w:rsidRDefault="000C5B2D" w:rsidP="000C5B2D">
      <w:pPr>
        <w:autoSpaceDE w:val="0"/>
        <w:autoSpaceDN w:val="0"/>
        <w:adjustRightInd w:val="0"/>
        <w:ind w:firstLine="709"/>
        <w:jc w:val="both"/>
      </w:pPr>
      <w:r w:rsidRPr="00E802F9">
        <w:t xml:space="preserve">Назначение платежа: задаток за участие </w:t>
      </w:r>
      <w:r>
        <w:t>продажи посредством публичного предложения</w:t>
      </w:r>
      <w:r w:rsidRPr="00E802F9">
        <w:t xml:space="preserve"> (наименование, адрес).</w:t>
      </w:r>
    </w:p>
    <w:p w:rsidR="000C5B2D" w:rsidRDefault="000C5B2D" w:rsidP="000C5B2D">
      <w:pPr>
        <w:autoSpaceDE w:val="0"/>
        <w:autoSpaceDN w:val="0"/>
        <w:adjustRightInd w:val="0"/>
        <w:ind w:firstLine="567"/>
        <w:jc w:val="both"/>
      </w:pPr>
      <w:r>
        <w:t>Победители аукциона, заключившие договор купли-продажи нежилого помещения, обязаны:</w:t>
      </w:r>
    </w:p>
    <w:p w:rsidR="000C5B2D" w:rsidRDefault="000C5B2D" w:rsidP="000C5B2D">
      <w:pPr>
        <w:pStyle w:val="a3"/>
        <w:tabs>
          <w:tab w:val="num" w:pos="0"/>
        </w:tabs>
      </w:pPr>
      <w:r>
        <w:t>-</w:t>
      </w:r>
      <w:proofErr w:type="gramStart"/>
      <w:r>
        <w:t>оплатить стоимость объекта</w:t>
      </w:r>
      <w:proofErr w:type="gramEnd"/>
      <w:r w:rsidRPr="008009F6">
        <w:t xml:space="preserve"> </w:t>
      </w:r>
      <w:r>
        <w:t>в течение 30 календарных дней с даты подписания договора купли-продажи объекта;</w:t>
      </w:r>
    </w:p>
    <w:p w:rsidR="000C5B2D" w:rsidRDefault="000C5B2D" w:rsidP="000C5B2D">
      <w:pPr>
        <w:pStyle w:val="a3"/>
        <w:tabs>
          <w:tab w:val="num" w:pos="0"/>
        </w:tabs>
        <w:ind w:firstLine="709"/>
      </w:pPr>
      <w:r>
        <w:t>- возмещать затраты по содержанию объекта и оплате коммунальных расходов с даты подписания акта приема-передачи до государственной регистрации права собственности покупателя на объект;</w:t>
      </w:r>
    </w:p>
    <w:p w:rsidR="000C5B2D" w:rsidRPr="003724C9" w:rsidRDefault="000C5B2D" w:rsidP="000C5B2D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оплатить расходы, связанные с государственной регистрацией перехода права собственности на объект. </w:t>
      </w:r>
    </w:p>
    <w:p w:rsidR="000C5B2D" w:rsidRPr="00DA1E4E" w:rsidRDefault="000C5B2D" w:rsidP="000C5B2D">
      <w:pPr>
        <w:autoSpaceDE w:val="0"/>
        <w:autoSpaceDN w:val="0"/>
        <w:adjustRightInd w:val="0"/>
        <w:ind w:firstLine="709"/>
        <w:jc w:val="both"/>
      </w:pPr>
      <w:r w:rsidRPr="00DA1E4E">
        <w:t>Покупатели, признанные налоговыми агентами в соответствии со статьей 161 Налогового кодекса Российской Федерации, обязаны исчислить расчетным методом, удержать из выплачиваемых доходов и уплатить в бюджет соответствующую сумму налога на добавленную стоимость.</w:t>
      </w:r>
    </w:p>
    <w:p w:rsidR="000C5B2D" w:rsidRDefault="000C5B2D" w:rsidP="000C5B2D">
      <w:pPr>
        <w:ind w:firstLine="567"/>
        <w:jc w:val="both"/>
      </w:pPr>
      <w:r>
        <w:t>К заявке для участия в аукционе прилагаются следующие документы:</w:t>
      </w:r>
    </w:p>
    <w:p w:rsidR="000C5B2D" w:rsidRDefault="000C5B2D" w:rsidP="000C5B2D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для юридических лиц:</w:t>
      </w:r>
    </w:p>
    <w:p w:rsidR="000C5B2D" w:rsidRDefault="000C5B2D" w:rsidP="000C5B2D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-заверенные копии учредительных документов;</w:t>
      </w:r>
    </w:p>
    <w:p w:rsidR="000C5B2D" w:rsidRDefault="000C5B2D" w:rsidP="000C5B2D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-документ,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0C5B2D" w:rsidRDefault="000C5B2D" w:rsidP="000C5B2D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-документ,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0C5B2D" w:rsidRDefault="000C5B2D" w:rsidP="000C5B2D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физические лица предъявляют </w:t>
      </w:r>
      <w:hyperlink r:id="rId5" w:history="1">
        <w:r w:rsidRPr="007006F6">
          <w:rPr>
            <w:rStyle w:val="a7"/>
            <w:bCs/>
            <w:color w:val="auto"/>
            <w:u w:val="none"/>
          </w:rPr>
          <w:t>документ</w:t>
        </w:r>
      </w:hyperlink>
      <w:r>
        <w:rPr>
          <w:bCs/>
        </w:rPr>
        <w:t>, удостоверяющий личность, или представляют копии всех его листов.</w:t>
      </w:r>
    </w:p>
    <w:p w:rsidR="000C5B2D" w:rsidRDefault="000C5B2D" w:rsidP="000C5B2D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В случае</w:t>
      </w:r>
      <w:proofErr w:type="gramStart"/>
      <w:r>
        <w:rPr>
          <w:bCs/>
        </w:rPr>
        <w:t>,</w:t>
      </w:r>
      <w:proofErr w:type="gramEnd"/>
      <w:r>
        <w:rPr>
          <w:bCs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>
        <w:rPr>
          <w:bCs/>
        </w:rPr>
        <w:t>,</w:t>
      </w:r>
      <w:proofErr w:type="gramEnd"/>
      <w:r>
        <w:rPr>
          <w:bCs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0C5B2D" w:rsidRDefault="000C5B2D" w:rsidP="000C5B2D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0C5B2D" w:rsidRDefault="000C5B2D" w:rsidP="000C5B2D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0C5B2D" w:rsidRDefault="000C5B2D" w:rsidP="000C5B2D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0C5B2D" w:rsidRPr="00DA1E4E" w:rsidRDefault="000C5B2D" w:rsidP="000C5B2D">
      <w:pPr>
        <w:ind w:firstLine="709"/>
        <w:jc w:val="both"/>
      </w:pPr>
      <w:r w:rsidRPr="00DA1E4E">
        <w:t xml:space="preserve">Претендент не допускается к участию в </w:t>
      </w:r>
      <w:r>
        <w:t>продаже посредством публичного предложения</w:t>
      </w:r>
      <w:r w:rsidRPr="00DA1E4E">
        <w:t xml:space="preserve"> по следующим основаниям:</w:t>
      </w:r>
    </w:p>
    <w:p w:rsidR="000C5B2D" w:rsidRPr="00DA1E4E" w:rsidRDefault="000C5B2D" w:rsidP="000C5B2D">
      <w:pPr>
        <w:ind w:firstLine="709"/>
        <w:jc w:val="both"/>
      </w:pPr>
      <w:r w:rsidRPr="00DA1E4E">
        <w:t>-представленные документы не подтверждают право претендента быть покупателем в соответствии с законодательством РФ;</w:t>
      </w:r>
    </w:p>
    <w:p w:rsidR="000C5B2D" w:rsidRPr="00DA1E4E" w:rsidRDefault="000C5B2D" w:rsidP="000C5B2D">
      <w:pPr>
        <w:ind w:firstLine="709"/>
        <w:jc w:val="both"/>
      </w:pPr>
      <w:r w:rsidRPr="00DA1E4E">
        <w:t>-представлены не все документы в соответствии с перечнем, указанном в информационном сообщении или оформление указанных документов не соответствует законодательству РФ;</w:t>
      </w:r>
    </w:p>
    <w:p w:rsidR="000C5B2D" w:rsidRDefault="000C5B2D" w:rsidP="000C5B2D">
      <w:pPr>
        <w:ind w:firstLine="709"/>
        <w:jc w:val="both"/>
      </w:pPr>
      <w:r w:rsidRPr="00DA1E4E">
        <w:t>-заявка подана лицом, не уполномоченным претендентом на осуществление таких действий</w:t>
      </w:r>
      <w:r>
        <w:t>;</w:t>
      </w:r>
    </w:p>
    <w:p w:rsidR="000C5B2D" w:rsidRPr="00DA1E4E" w:rsidRDefault="000C5B2D" w:rsidP="000C5B2D">
      <w:pPr>
        <w:ind w:firstLine="709"/>
        <w:jc w:val="both"/>
      </w:pPr>
      <w:r>
        <w:t>-поступление в установленный срок задатка на указанный счет не подтверждено.</w:t>
      </w:r>
    </w:p>
    <w:p w:rsidR="000C5B2D" w:rsidRPr="00DA1E4E" w:rsidRDefault="000C5B2D" w:rsidP="000C5B2D">
      <w:pPr>
        <w:ind w:firstLine="709"/>
        <w:jc w:val="both"/>
      </w:pPr>
      <w:r w:rsidRPr="00DA1E4E">
        <w:t xml:space="preserve">Заявки на участие в </w:t>
      </w:r>
      <w:r>
        <w:t>продаже посредством публичного предложения</w:t>
      </w:r>
      <w:r w:rsidRPr="00DA1E4E">
        <w:t xml:space="preserve"> принимаются после публикации объявления.</w:t>
      </w:r>
    </w:p>
    <w:p w:rsidR="000C5B2D" w:rsidRDefault="000C5B2D" w:rsidP="000C5B2D">
      <w:pPr>
        <w:ind w:firstLine="709"/>
        <w:jc w:val="both"/>
      </w:pPr>
      <w:r>
        <w:t xml:space="preserve">Право приобретения муниципального имущества принадлежит участнику продажи посредством публичного предложения, </w:t>
      </w:r>
      <w:proofErr w:type="gramStart"/>
      <w:r>
        <w:t>который</w:t>
      </w:r>
      <w:proofErr w:type="gramEnd"/>
      <w:r>
        <w:t xml:space="preserve">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 продажи посредством публичного предложения.</w:t>
      </w:r>
    </w:p>
    <w:p w:rsidR="000C5B2D" w:rsidRDefault="000C5B2D" w:rsidP="000C5B2D">
      <w:pPr>
        <w:ind w:firstLine="709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несколько участников продажи посредством публичного предложения подтверждают цену первоначального предложения или цену предложения, сложившуюся на </w:t>
      </w:r>
      <w:r>
        <w:lastRenderedPageBreak/>
        <w:t>одном из «шагов понижения», со всеми участниками продажи посредством публичного предложения проводится аукцион по установленным в соответствии с Федеральным законом от 21.12.2001 № 178-ФЗ «О приватизации государственного и муниципального имущества» правилам проведения аукциона, предусматривающим открытую форму подачи предложений о цене имущества. Начальной ценой муниципального имущества на таком аукционе является цена первоначального предложения или цена предложения, сложившаяся на данном «шаге понижения».</w:t>
      </w:r>
    </w:p>
    <w:p w:rsidR="000C5B2D" w:rsidRDefault="000C5B2D" w:rsidP="000C5B2D">
      <w:pPr>
        <w:ind w:firstLine="709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участники такого аукциона не заявляют предложения о цене, превышающей начальную цену муниципального имущества, право его приобретения принадлежит участнику аукциона, который первым подтвердил начальную цену муниципального имущества.</w:t>
      </w:r>
    </w:p>
    <w:p w:rsidR="000C5B2D" w:rsidRDefault="000C5B2D" w:rsidP="000C5B2D">
      <w:pPr>
        <w:ind w:firstLine="709"/>
        <w:jc w:val="both"/>
      </w:pPr>
      <w:r>
        <w:t>Претендент имеет право отозвать поданную заявку на участие в продаже посредством публичного предложения до момента признания его участником такой продажи.</w:t>
      </w:r>
    </w:p>
    <w:p w:rsidR="000C5B2D" w:rsidRDefault="000C5B2D" w:rsidP="000C5B2D">
      <w:pPr>
        <w:ind w:firstLine="709"/>
        <w:jc w:val="both"/>
      </w:pPr>
      <w:r>
        <w:t>При уклонении или отказе победителя продажи посредством публичного предложения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</w:t>
      </w:r>
    </w:p>
    <w:p w:rsidR="000C5B2D" w:rsidRDefault="000C5B2D" w:rsidP="000C5B2D">
      <w:pPr>
        <w:ind w:firstLine="709"/>
        <w:jc w:val="both"/>
      </w:pPr>
      <w:r>
        <w:t xml:space="preserve">Суммы задатков возвращаются участникам продажи посредством публичного предложения, за исключением победителя такой продажи, в течение 5 календарных дней с даты </w:t>
      </w:r>
      <w:proofErr w:type="gramStart"/>
      <w:r>
        <w:t>подведении</w:t>
      </w:r>
      <w:proofErr w:type="gramEnd"/>
      <w:r>
        <w:t xml:space="preserve"> ее итогов. Претендентам, не допущенным к участию в такой продаже, задатки возвращаются в течение пяти календарных дней со дня подписания протокола о признании претендентов участниками продажи имущества.</w:t>
      </w:r>
    </w:p>
    <w:p w:rsidR="000C5B2D" w:rsidRDefault="000C5B2D" w:rsidP="000C5B2D">
      <w:pPr>
        <w:pStyle w:val="ConsPlusNormal"/>
        <w:ind w:firstLine="709"/>
        <w:jc w:val="both"/>
      </w:pPr>
      <w:r>
        <w:t xml:space="preserve">Не позднее чем через пять рабочих дней </w:t>
      </w:r>
      <w:proofErr w:type="gramStart"/>
      <w:r>
        <w:t>с даты проведения</w:t>
      </w:r>
      <w:proofErr w:type="gramEnd"/>
      <w:r>
        <w:t xml:space="preserve"> продажи посредством публичного предложения с победителем заключается договор купли-продажи.</w:t>
      </w:r>
    </w:p>
    <w:p w:rsidR="000C5B2D" w:rsidRPr="00E55AA8" w:rsidRDefault="000C5B2D" w:rsidP="000C5B2D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E55AA8">
        <w:rPr>
          <w:rFonts w:ascii="Times New Roman" w:hAnsi="Times New Roman"/>
          <w:sz w:val="24"/>
          <w:szCs w:val="24"/>
        </w:rPr>
        <w:t xml:space="preserve">Покупатель единовременно в течение </w:t>
      </w:r>
      <w:r>
        <w:rPr>
          <w:rFonts w:ascii="Times New Roman" w:hAnsi="Times New Roman"/>
          <w:sz w:val="24"/>
          <w:szCs w:val="24"/>
        </w:rPr>
        <w:t xml:space="preserve">30 календарных дней </w:t>
      </w:r>
      <w:proofErr w:type="gramStart"/>
      <w:r w:rsidRPr="00E55AA8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Pr="00E55AA8">
        <w:rPr>
          <w:rFonts w:ascii="Times New Roman" w:hAnsi="Times New Roman"/>
          <w:sz w:val="24"/>
          <w:szCs w:val="24"/>
        </w:rPr>
        <w:t xml:space="preserve"> договора купли-продажи оплачивает стоимость приобретаемого объекта в УФК по Ивановской области (Ивановский городской комитет по управлению имуществом) на счет № 40101810700000010001 в Отделение Иваново г. Иваново, ИНН 3728012631, БИК 042406001, КПП 370201001, код ОКТМО 24701000, код бюджетной классификации 16611402043040000410.</w:t>
      </w:r>
    </w:p>
    <w:p w:rsidR="000C5B2D" w:rsidRPr="00DA1E4E" w:rsidRDefault="000C5B2D" w:rsidP="000C5B2D">
      <w:pPr>
        <w:ind w:firstLine="567"/>
        <w:jc w:val="both"/>
      </w:pPr>
      <w:r w:rsidRPr="00DA1E4E">
        <w:t xml:space="preserve">Претендент </w:t>
      </w:r>
      <w:r>
        <w:t xml:space="preserve">имеет право ознакомиться с документацией на объект, отчетом оценки, </w:t>
      </w:r>
      <w:r w:rsidRPr="00DA1E4E">
        <w:t>условиями договора купли-продажи и договора о задатке</w:t>
      </w:r>
      <w:r>
        <w:t>, иными документами</w:t>
      </w:r>
      <w:r w:rsidRPr="00610F65">
        <w:t xml:space="preserve"> </w:t>
      </w:r>
      <w:r w:rsidRPr="00C6032E">
        <w:t xml:space="preserve">в рабочие дни (кроме выходных и праздничных дней) с 9.00 до 16.00 по московскому времени по адресу: </w:t>
      </w:r>
      <w:proofErr w:type="gramStart"/>
      <w:r w:rsidRPr="00C6032E">
        <w:t>г</w:t>
      </w:r>
      <w:proofErr w:type="gramEnd"/>
      <w:r w:rsidRPr="00C6032E">
        <w:t>. Иваново, пл. Революции, д. 6, к. 11</w:t>
      </w:r>
      <w:r>
        <w:t>11, 1109</w:t>
      </w:r>
      <w:r w:rsidRPr="00C6032E">
        <w:t>.</w:t>
      </w:r>
    </w:p>
    <w:p w:rsidR="000C5B2D" w:rsidRDefault="000C5B2D" w:rsidP="000C5B2D">
      <w:pPr>
        <w:ind w:firstLine="709"/>
        <w:jc w:val="both"/>
      </w:pPr>
      <w: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РФ, а подача претендентом заявки и перечисление задатка являются акцептом такой оферты.</w:t>
      </w:r>
    </w:p>
    <w:p w:rsidR="000C5B2D" w:rsidRPr="00232A4E" w:rsidRDefault="000C5B2D" w:rsidP="000C5B2D">
      <w:pPr>
        <w:ind w:firstLine="709"/>
        <w:jc w:val="both"/>
      </w:pPr>
      <w:r w:rsidRPr="00C848F3">
        <w:t xml:space="preserve">Продажа объекта осуществляется в соответствии с Федеральным законом от 21.12.01 </w:t>
      </w:r>
      <w:r>
        <w:t xml:space="preserve">                 </w:t>
      </w:r>
      <w:r w:rsidRPr="00C848F3">
        <w:t>№ 178-ФЗ «О приватизации государственного и муниципального имущества»</w:t>
      </w:r>
      <w:r>
        <w:t xml:space="preserve"> и Положением об организации продажи государственного или муниципального имущества посредством публичного предложения, утвержденным Постановлением </w:t>
      </w:r>
      <w:r w:rsidRPr="00232A4E">
        <w:t xml:space="preserve">Правительства Российской Федерации от 22.07.2002 № 549 (в </w:t>
      </w:r>
      <w:r>
        <w:t xml:space="preserve">действующей </w:t>
      </w:r>
      <w:r w:rsidRPr="00232A4E">
        <w:t>редакции).</w:t>
      </w:r>
    </w:p>
    <w:p w:rsidR="000C5B2D" w:rsidRPr="00232A4E" w:rsidRDefault="000C5B2D" w:rsidP="000C5B2D">
      <w:pPr>
        <w:ind w:firstLine="709"/>
        <w:jc w:val="both"/>
      </w:pPr>
      <w:r w:rsidRPr="00232A4E">
        <w:t>С иной информацией претендент  может ознакомиться в кабинете 1111.</w:t>
      </w:r>
    </w:p>
    <w:p w:rsidR="000C5B2D" w:rsidRDefault="000C5B2D" w:rsidP="000C5B2D">
      <w:pPr>
        <w:ind w:firstLine="709"/>
        <w:jc w:val="both"/>
      </w:pPr>
      <w:r w:rsidRPr="00232A4E">
        <w:t xml:space="preserve">Справки </w:t>
      </w:r>
      <w:proofErr w:type="gramStart"/>
      <w:r w:rsidRPr="00232A4E">
        <w:t>по</w:t>
      </w:r>
      <w:proofErr w:type="gramEnd"/>
      <w:r w:rsidRPr="00232A4E">
        <w:t xml:space="preserve"> тел. 41-30-46</w:t>
      </w:r>
      <w:r>
        <w:t>, 41-30-90</w:t>
      </w:r>
      <w:r w:rsidRPr="00232A4E">
        <w:t>.</w:t>
      </w:r>
    </w:p>
    <w:p w:rsidR="000C5B2D" w:rsidRDefault="000C5B2D" w:rsidP="000C5B2D">
      <w:pPr>
        <w:ind w:firstLine="709"/>
        <w:jc w:val="both"/>
      </w:pPr>
    </w:p>
    <w:p w:rsidR="000C5B2D" w:rsidRDefault="000C5B2D" w:rsidP="000C5B2D">
      <w:pPr>
        <w:ind w:firstLine="709"/>
        <w:jc w:val="both"/>
      </w:pPr>
    </w:p>
    <w:p w:rsidR="000C5B2D" w:rsidRDefault="000C5B2D" w:rsidP="000C5B2D">
      <w:pPr>
        <w:ind w:firstLine="709"/>
        <w:jc w:val="both"/>
      </w:pPr>
    </w:p>
    <w:p w:rsidR="000C5B2D" w:rsidRDefault="000C5B2D" w:rsidP="000C5B2D">
      <w:pPr>
        <w:ind w:firstLine="709"/>
        <w:jc w:val="both"/>
      </w:pPr>
    </w:p>
    <w:p w:rsidR="000C5B2D" w:rsidRDefault="000C5B2D" w:rsidP="000C5B2D">
      <w:pPr>
        <w:ind w:firstLine="709"/>
        <w:jc w:val="both"/>
      </w:pPr>
    </w:p>
    <w:p w:rsidR="000C5B2D" w:rsidRDefault="000C5B2D" w:rsidP="000C5B2D">
      <w:pPr>
        <w:ind w:firstLine="709"/>
        <w:jc w:val="both"/>
      </w:pPr>
    </w:p>
    <w:p w:rsidR="000C5B2D" w:rsidRDefault="000C5B2D" w:rsidP="000C5B2D">
      <w:pPr>
        <w:jc w:val="both"/>
      </w:pPr>
    </w:p>
    <w:p w:rsidR="000C5B2D" w:rsidRDefault="000C5B2D" w:rsidP="000C5B2D">
      <w:pPr>
        <w:jc w:val="both"/>
      </w:pPr>
    </w:p>
    <w:p w:rsidR="000C5B2D" w:rsidRDefault="000C5B2D" w:rsidP="000C5B2D">
      <w:pPr>
        <w:ind w:firstLine="709"/>
        <w:jc w:val="both"/>
      </w:pPr>
    </w:p>
    <w:p w:rsidR="000C5B2D" w:rsidRDefault="000C5B2D" w:rsidP="000C5B2D">
      <w:pPr>
        <w:ind w:firstLine="709"/>
        <w:jc w:val="both"/>
      </w:pPr>
    </w:p>
    <w:p w:rsidR="000C5B2D" w:rsidRDefault="000C5B2D" w:rsidP="000C5B2D">
      <w:pPr>
        <w:ind w:firstLine="709"/>
        <w:jc w:val="both"/>
      </w:pPr>
    </w:p>
    <w:p w:rsidR="000C5B2D" w:rsidRDefault="000C5B2D" w:rsidP="000C5B2D">
      <w:pPr>
        <w:ind w:firstLine="709"/>
        <w:jc w:val="both"/>
      </w:pPr>
    </w:p>
    <w:p w:rsidR="000C5B2D" w:rsidRDefault="000C5B2D" w:rsidP="000C5B2D">
      <w:pPr>
        <w:jc w:val="right"/>
      </w:pPr>
      <w:r>
        <w:lastRenderedPageBreak/>
        <w:t xml:space="preserve">                                                                                                      ПРОДАВЦУ</w:t>
      </w:r>
    </w:p>
    <w:p w:rsidR="000C5B2D" w:rsidRDefault="000C5B2D" w:rsidP="000C5B2D">
      <w:pPr>
        <w:jc w:val="right"/>
      </w:pPr>
      <w:r>
        <w:t xml:space="preserve">                                                                                    Ивановский городской комитет</w:t>
      </w:r>
    </w:p>
    <w:p w:rsidR="000C5B2D" w:rsidRDefault="000C5B2D" w:rsidP="000C5B2D">
      <w:pPr>
        <w:jc w:val="right"/>
      </w:pPr>
      <w:r>
        <w:t xml:space="preserve">                                                                                    по управлению имуществом</w:t>
      </w:r>
    </w:p>
    <w:p w:rsidR="000C5B2D" w:rsidRDefault="000C5B2D" w:rsidP="000C5B2D">
      <w:r>
        <w:t xml:space="preserve">                                                                                   </w:t>
      </w:r>
    </w:p>
    <w:p w:rsidR="000C5B2D" w:rsidRDefault="000C5B2D" w:rsidP="000C5B2D">
      <w:pPr>
        <w:spacing w:line="264" w:lineRule="auto"/>
        <w:ind w:left="720" w:firstLine="720"/>
        <w:jc w:val="center"/>
        <w:rPr>
          <w:b/>
        </w:rPr>
      </w:pPr>
      <w:r>
        <w:rPr>
          <w:b/>
        </w:rPr>
        <w:t>Заявка</w:t>
      </w:r>
    </w:p>
    <w:p w:rsidR="000C5B2D" w:rsidRDefault="000C5B2D" w:rsidP="000C5B2D">
      <w:pPr>
        <w:spacing w:line="264" w:lineRule="auto"/>
        <w:ind w:left="720" w:firstLine="720"/>
        <w:jc w:val="center"/>
        <w:rPr>
          <w:b/>
        </w:rPr>
      </w:pPr>
      <w:r>
        <w:rPr>
          <w:b/>
        </w:rPr>
        <w:t>на приобретение имущества посредством публичного предложения</w:t>
      </w:r>
    </w:p>
    <w:p w:rsidR="000C5B2D" w:rsidRDefault="000C5B2D" w:rsidP="000C5B2D">
      <w:pPr>
        <w:spacing w:line="264" w:lineRule="auto"/>
        <w:ind w:left="720" w:firstLine="720"/>
        <w:jc w:val="center"/>
        <w:rPr>
          <w:b/>
        </w:rPr>
      </w:pPr>
    </w:p>
    <w:p w:rsidR="000C5B2D" w:rsidRDefault="000C5B2D" w:rsidP="000C5B2D">
      <w:r>
        <w:t>"__" ____________ 20__ г.</w:t>
      </w:r>
    </w:p>
    <w:p w:rsidR="000C5B2D" w:rsidRDefault="000C5B2D" w:rsidP="000C5B2D">
      <w:r>
        <w:t xml:space="preserve">   </w:t>
      </w:r>
    </w:p>
    <w:p w:rsidR="000C5B2D" w:rsidRPr="00204BE8" w:rsidRDefault="000C5B2D" w:rsidP="000C5B2D">
      <w:pPr>
        <w:rPr>
          <w:sz w:val="20"/>
          <w:szCs w:val="20"/>
        </w:rPr>
      </w:pPr>
      <w:r>
        <w:t xml:space="preserve"> ____________________________________________________________________________,     </w:t>
      </w:r>
      <w:r w:rsidRPr="00204BE8">
        <w:rPr>
          <w:sz w:val="20"/>
          <w:szCs w:val="20"/>
        </w:rPr>
        <w:t>(полное наименование юридического лица, подающего заявку, контактный телефон)</w:t>
      </w:r>
    </w:p>
    <w:p w:rsidR="000C5B2D" w:rsidRDefault="000C5B2D" w:rsidP="000C5B2D"/>
    <w:p w:rsidR="000C5B2D" w:rsidRDefault="000C5B2D" w:rsidP="000C5B2D">
      <w:proofErr w:type="spellStart"/>
      <w:r>
        <w:t>_________________________________________________именуемый</w:t>
      </w:r>
      <w:proofErr w:type="spellEnd"/>
      <w:r>
        <w:t xml:space="preserve">  далее Претендент,</w:t>
      </w:r>
    </w:p>
    <w:p w:rsidR="000C5B2D" w:rsidRDefault="000C5B2D" w:rsidP="000C5B2D"/>
    <w:p w:rsidR="000C5B2D" w:rsidRDefault="000C5B2D" w:rsidP="000C5B2D">
      <w:r>
        <w:t xml:space="preserve">  ____________________________________________________________________________, </w:t>
      </w:r>
    </w:p>
    <w:p w:rsidR="000C5B2D" w:rsidRDefault="000C5B2D" w:rsidP="000C5B2D">
      <w:pPr>
        <w:jc w:val="center"/>
        <w:rPr>
          <w:sz w:val="20"/>
          <w:szCs w:val="20"/>
        </w:rPr>
      </w:pPr>
      <w:r w:rsidRPr="00204BE8">
        <w:rPr>
          <w:sz w:val="20"/>
          <w:szCs w:val="20"/>
        </w:rPr>
        <w:t xml:space="preserve">(фамилия, имя, отчество и паспортные данные   физического лица, подающего заявку, </w:t>
      </w:r>
      <w:r w:rsidRPr="00D154E0">
        <w:rPr>
          <w:b/>
          <w:sz w:val="20"/>
          <w:szCs w:val="20"/>
        </w:rPr>
        <w:t>контактный телефон</w:t>
      </w:r>
      <w:r w:rsidRPr="00204BE8">
        <w:rPr>
          <w:sz w:val="20"/>
          <w:szCs w:val="20"/>
        </w:rPr>
        <w:t>)</w:t>
      </w:r>
    </w:p>
    <w:p w:rsidR="000C5B2D" w:rsidRPr="00204BE8" w:rsidRDefault="000C5B2D" w:rsidP="000C5B2D">
      <w:pPr>
        <w:jc w:val="center"/>
        <w:rPr>
          <w:sz w:val="20"/>
          <w:szCs w:val="20"/>
        </w:rPr>
      </w:pPr>
    </w:p>
    <w:p w:rsidR="000C5B2D" w:rsidRDefault="000C5B2D" w:rsidP="000C5B2D">
      <w:r>
        <w:t>_________________________________________________ именуемый далее Претендент,</w:t>
      </w:r>
    </w:p>
    <w:p w:rsidR="000C5B2D" w:rsidRDefault="000C5B2D" w:rsidP="000C5B2D"/>
    <w:p w:rsidR="000C5B2D" w:rsidRDefault="000C5B2D" w:rsidP="000C5B2D">
      <w:r>
        <w:t>в лице _______________________________________________________________________,</w:t>
      </w:r>
    </w:p>
    <w:p w:rsidR="000C5B2D" w:rsidRDefault="000C5B2D" w:rsidP="000C5B2D">
      <w:r>
        <w:t xml:space="preserve">                        (фамилия, имя, отчество, должность)</w:t>
      </w:r>
    </w:p>
    <w:p w:rsidR="000C5B2D" w:rsidRDefault="000C5B2D" w:rsidP="000C5B2D">
      <w:proofErr w:type="gramStart"/>
      <w:r>
        <w:t>действующего</w:t>
      </w:r>
      <w:proofErr w:type="gramEnd"/>
      <w:r>
        <w:t xml:space="preserve"> на основании ____________________________________________________,</w:t>
      </w:r>
    </w:p>
    <w:p w:rsidR="000C5B2D" w:rsidRDefault="000C5B2D" w:rsidP="000C5B2D">
      <w:pPr>
        <w:jc w:val="both"/>
      </w:pPr>
      <w:r>
        <w:t xml:space="preserve">принимая решение об участии в продаже посредством публичного предложения находящегося   в  муниципальной  собственности  </w:t>
      </w:r>
      <w:proofErr w:type="gramStart"/>
      <w:r>
        <w:t>г</w:t>
      </w:r>
      <w:proofErr w:type="gramEnd"/>
      <w:r>
        <w:t>. Иванова,  имущества:</w:t>
      </w:r>
    </w:p>
    <w:p w:rsidR="000C5B2D" w:rsidRDefault="000C5B2D" w:rsidP="000C5B2D">
      <w:r>
        <w:t xml:space="preserve">      __________________________________________________________________________,</w:t>
      </w:r>
    </w:p>
    <w:p w:rsidR="000C5B2D" w:rsidRDefault="000C5B2D" w:rsidP="000C5B2D">
      <w:r>
        <w:t xml:space="preserve">          </w:t>
      </w:r>
    </w:p>
    <w:p w:rsidR="000C5B2D" w:rsidRDefault="000C5B2D" w:rsidP="000C5B2D">
      <w:r>
        <w:t xml:space="preserve"> _____________________________________________________________________________</w:t>
      </w:r>
    </w:p>
    <w:p w:rsidR="000C5B2D" w:rsidRDefault="000C5B2D" w:rsidP="000C5B2D">
      <w:r>
        <w:t xml:space="preserve">            </w:t>
      </w:r>
      <w:proofErr w:type="gramStart"/>
      <w:r>
        <w:t>(наименование имущества, его основные характеристики</w:t>
      </w:r>
      <w:proofErr w:type="gramEnd"/>
    </w:p>
    <w:p w:rsidR="000C5B2D" w:rsidRDefault="000C5B2D" w:rsidP="000C5B2D">
      <w:r>
        <w:t xml:space="preserve">                             и местонахождение)</w:t>
      </w:r>
    </w:p>
    <w:p w:rsidR="000C5B2D" w:rsidRDefault="000C5B2D" w:rsidP="000C5B2D">
      <w:r>
        <w:t xml:space="preserve"> ____________________________________________________________________________</w:t>
      </w:r>
    </w:p>
    <w:p w:rsidR="000C5B2D" w:rsidRDefault="000C5B2D" w:rsidP="000C5B2D">
      <w:pPr>
        <w:jc w:val="both"/>
      </w:pPr>
      <w:r>
        <w:t xml:space="preserve">          обязуюсь:</w:t>
      </w:r>
    </w:p>
    <w:p w:rsidR="000C5B2D" w:rsidRDefault="000C5B2D" w:rsidP="000C5B2D">
      <w:pPr>
        <w:numPr>
          <w:ilvl w:val="0"/>
          <w:numId w:val="1"/>
        </w:numPr>
        <w:tabs>
          <w:tab w:val="clear" w:pos="960"/>
          <w:tab w:val="num" w:pos="0"/>
        </w:tabs>
        <w:ind w:left="0" w:firstLine="600"/>
        <w:jc w:val="both"/>
      </w:pPr>
      <w:proofErr w:type="gramStart"/>
      <w:r>
        <w:t>соблюдать условия продажи посредством публичного предложения муниципального имущества города Иванова, содержащиеся в информационном сообщении о проведении продажи муниципального имущества посредством публичного предложения,  размещенном на официальном сайте торгов</w:t>
      </w:r>
      <w:r w:rsidRPr="00596ED3">
        <w:t xml:space="preserve"> </w:t>
      </w:r>
      <w:r>
        <w:t xml:space="preserve">в сети Интернет </w:t>
      </w:r>
      <w:proofErr w:type="spellStart"/>
      <w:r>
        <w:rPr>
          <w:lang w:val="en-US"/>
        </w:rPr>
        <w:t>torg</w:t>
      </w:r>
      <w:proofErr w:type="spellEnd"/>
      <w:r w:rsidRPr="00596ED3">
        <w:t>.</w:t>
      </w:r>
      <w:proofErr w:type="spellStart"/>
      <w:r>
        <w:rPr>
          <w:lang w:val="en-US"/>
        </w:rPr>
        <w:t>gov</w:t>
      </w:r>
      <w:proofErr w:type="spellEnd"/>
      <w:r w:rsidRPr="00596ED3">
        <w:t>.</w:t>
      </w:r>
      <w:proofErr w:type="spellStart"/>
      <w:r>
        <w:rPr>
          <w:lang w:val="en-US"/>
        </w:rPr>
        <w:t>ru</w:t>
      </w:r>
      <w:proofErr w:type="spellEnd"/>
      <w:r w:rsidRPr="00596ED3">
        <w:t xml:space="preserve"> </w:t>
      </w:r>
      <w:r>
        <w:t xml:space="preserve"> о проведении аукциона по продаже указанного объекта, и официальном сайте Администрации города Иванова </w:t>
      </w:r>
      <w:proofErr w:type="spellStart"/>
      <w:r>
        <w:rPr>
          <w:lang w:val="en-US"/>
        </w:rPr>
        <w:t>ivgoradm</w:t>
      </w:r>
      <w:proofErr w:type="spellEnd"/>
      <w:r w:rsidRPr="00676D83">
        <w:t>.</w:t>
      </w:r>
      <w:proofErr w:type="spellStart"/>
      <w:r>
        <w:rPr>
          <w:lang w:val="en-US"/>
        </w:rPr>
        <w:t>ru</w:t>
      </w:r>
      <w:proofErr w:type="spellEnd"/>
      <w:r w:rsidRPr="00676D83">
        <w:t xml:space="preserve">, </w:t>
      </w:r>
      <w:r>
        <w:t>а также порядок проведения продажи посредством публичного предложения, установленный Федеральным законом от</w:t>
      </w:r>
      <w:proofErr w:type="gramEnd"/>
      <w:r>
        <w:t xml:space="preserve"> 21.12.2001 № 178-ФЗ «О приватизации государственного и муниципального имущества» и  Положением об организации продажи государственного или муниципального имущества посредством публичного предложения, утвержденным  Постановлением Правительства   Российской   Федерации    от   22.07.2002 № 549 (в действующей редакции).</w:t>
      </w:r>
    </w:p>
    <w:p w:rsidR="000C5B2D" w:rsidRDefault="000C5B2D" w:rsidP="000C5B2D">
      <w:pPr>
        <w:pStyle w:val="a8"/>
      </w:pPr>
      <w:r>
        <w:t xml:space="preserve">           2) в случае признания победителем  продажи посредством публичного предложения заключить с Продавцом договор купли - продажи не позднее 5 рабочих дней после утверждения протокола об итогах продажи и уплатить Продавцу стоимость имущества, установленную по результатам продажи, в сроки, определяемые договором купли-продажи.</w:t>
      </w:r>
    </w:p>
    <w:p w:rsidR="000C5B2D" w:rsidRDefault="000C5B2D" w:rsidP="000C5B2D">
      <w:pPr>
        <w:pStyle w:val="a8"/>
      </w:pPr>
    </w:p>
    <w:p w:rsidR="000C5B2D" w:rsidRDefault="000C5B2D" w:rsidP="000C5B2D">
      <w:pPr>
        <w:pStyle w:val="ConsPlusNormal"/>
        <w:jc w:val="both"/>
      </w:pPr>
      <w:r>
        <w:t xml:space="preserve">При уклонении или отказе победителя продажи от заключения в установленный срок договора купли-продажи имущества задаток ему не </w:t>
      </w:r>
      <w:proofErr w:type="gramStart"/>
      <w:r>
        <w:t>возвращается</w:t>
      </w:r>
      <w:proofErr w:type="gramEnd"/>
      <w:r>
        <w:t xml:space="preserve"> и он утрачивает право на заключение указанного договора.</w:t>
      </w:r>
    </w:p>
    <w:p w:rsidR="000C5B2D" w:rsidRDefault="000C5B2D" w:rsidP="000C5B2D">
      <w:pPr>
        <w:jc w:val="both"/>
      </w:pPr>
      <w:r>
        <w:t>Адрес и банковские реквизиты Претендента:</w:t>
      </w:r>
    </w:p>
    <w:p w:rsidR="000C5B2D" w:rsidRDefault="000C5B2D" w:rsidP="000C5B2D">
      <w:r>
        <w:t xml:space="preserve">      ________________________________________________________________________</w:t>
      </w:r>
    </w:p>
    <w:p w:rsidR="000C5B2D" w:rsidRDefault="000C5B2D" w:rsidP="000C5B2D">
      <w:r>
        <w:lastRenderedPageBreak/>
        <w:t xml:space="preserve">      ________________________________________________________________________</w:t>
      </w:r>
    </w:p>
    <w:p w:rsidR="000C5B2D" w:rsidRDefault="000C5B2D" w:rsidP="000C5B2D">
      <w:r>
        <w:t xml:space="preserve">      ________________________________________________________________________</w:t>
      </w:r>
    </w:p>
    <w:p w:rsidR="000C5B2D" w:rsidRDefault="000C5B2D" w:rsidP="000C5B2D">
      <w:pPr>
        <w:jc w:val="both"/>
      </w:pPr>
      <w:r>
        <w:t>Приложения:</w:t>
      </w:r>
    </w:p>
    <w:p w:rsidR="000C5B2D" w:rsidRDefault="000C5B2D" w:rsidP="000C5B2D">
      <w:pPr>
        <w:pStyle w:val="ConsPlusNormal"/>
        <w:numPr>
          <w:ilvl w:val="0"/>
          <w:numId w:val="3"/>
        </w:numPr>
        <w:jc w:val="both"/>
      </w:pPr>
      <w:r>
        <w:t>заверенные копии учредительных документов (для юридических лиц);</w:t>
      </w:r>
    </w:p>
    <w:p w:rsidR="000C5B2D" w:rsidRDefault="000C5B2D" w:rsidP="000C5B2D">
      <w:pPr>
        <w:pStyle w:val="ConsPlusNormal"/>
        <w:ind w:firstLine="540"/>
        <w:jc w:val="both"/>
      </w:pPr>
      <w:r>
        <w:t>2)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0C5B2D" w:rsidRDefault="000C5B2D" w:rsidP="000C5B2D">
      <w:pPr>
        <w:pStyle w:val="ConsPlusNormal"/>
        <w:ind w:firstLine="540"/>
        <w:jc w:val="both"/>
      </w:pPr>
      <w:r>
        <w:t>3)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0C5B2D" w:rsidRDefault="000C5B2D" w:rsidP="000C5B2D">
      <w:pPr>
        <w:pStyle w:val="ConsPlusNormal"/>
        <w:ind w:firstLine="540"/>
        <w:jc w:val="both"/>
      </w:pPr>
      <w:r>
        <w:t xml:space="preserve">4) физические лица предъявляют </w:t>
      </w:r>
      <w:hyperlink r:id="rId6" w:history="1">
        <w:r>
          <w:rPr>
            <w:color w:val="0000FF"/>
          </w:rPr>
          <w:t>документ</w:t>
        </w:r>
      </w:hyperlink>
      <w:r>
        <w:t>, удостоверяющий личность, или представляют копии всех его листов.</w:t>
      </w:r>
    </w:p>
    <w:p w:rsidR="000C5B2D" w:rsidRDefault="000C5B2D" w:rsidP="000C5B2D">
      <w:pPr>
        <w:pStyle w:val="ConsPlusNormal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>
        <w:t>,</w:t>
      </w:r>
      <w:proofErr w:type="gramEnd"/>
      <w: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0C5B2D" w:rsidRDefault="000C5B2D" w:rsidP="000C5B2D">
      <w:pPr>
        <w:pStyle w:val="ConsPlusNormal"/>
        <w:ind w:firstLine="540"/>
        <w:jc w:val="both"/>
      </w:pPr>
      <w: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0C5B2D" w:rsidRDefault="000C5B2D" w:rsidP="000C5B2D">
      <w:pPr>
        <w:pStyle w:val="ConsPlusNormal"/>
        <w:ind w:firstLine="540"/>
        <w:jc w:val="both"/>
      </w:pPr>
      <w: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0C5B2D" w:rsidRDefault="000C5B2D" w:rsidP="000C5B2D">
      <w:pPr>
        <w:pStyle w:val="ConsPlusNormal"/>
        <w:ind w:firstLine="540"/>
        <w:jc w:val="both"/>
      </w:pPr>
      <w: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0C5B2D" w:rsidRDefault="000C5B2D" w:rsidP="000C5B2D">
      <w:pPr>
        <w:pStyle w:val="a8"/>
        <w:ind w:firstLine="709"/>
      </w:pPr>
      <w:r>
        <w:t>Претендент на момент подачи заявки ознакомлен с технической документацией на объект (план  помещения, кадастровый паспорт и т.д.),  отчетом независимого оценщика и иными документами, относящимися к объекту продажи.</w:t>
      </w:r>
    </w:p>
    <w:p w:rsidR="000C5B2D" w:rsidRDefault="000C5B2D" w:rsidP="000C5B2D">
      <w:pPr>
        <w:pStyle w:val="ConsPlusNormal"/>
        <w:ind w:firstLine="540"/>
        <w:jc w:val="both"/>
      </w:pPr>
    </w:p>
    <w:p w:rsidR="000C5B2D" w:rsidRDefault="000C5B2D" w:rsidP="000C5B2D">
      <w:pPr>
        <w:pStyle w:val="ConsPlusNormal"/>
        <w:ind w:firstLine="540"/>
        <w:jc w:val="both"/>
      </w:pPr>
    </w:p>
    <w:p w:rsidR="000C5B2D" w:rsidRDefault="000C5B2D" w:rsidP="000C5B2D">
      <w:r>
        <w:t xml:space="preserve">            Подпись Претендента (его полномочного представителя)</w:t>
      </w:r>
    </w:p>
    <w:p w:rsidR="000C5B2D" w:rsidRDefault="000C5B2D" w:rsidP="000C5B2D">
      <w:r>
        <w:t xml:space="preserve">            _____________________________________</w:t>
      </w:r>
    </w:p>
    <w:p w:rsidR="000C5B2D" w:rsidRDefault="000C5B2D" w:rsidP="000C5B2D">
      <w:r>
        <w:t xml:space="preserve">   </w:t>
      </w:r>
    </w:p>
    <w:p w:rsidR="000C5B2D" w:rsidRDefault="000C5B2D" w:rsidP="000C5B2D">
      <w:r>
        <w:t xml:space="preserve">                М.П.     "__" _____________ 20__ г.</w:t>
      </w:r>
    </w:p>
    <w:p w:rsidR="000C5B2D" w:rsidRDefault="000C5B2D" w:rsidP="000C5B2D">
      <w:r>
        <w:t xml:space="preserve">   </w:t>
      </w:r>
    </w:p>
    <w:p w:rsidR="000C5B2D" w:rsidRDefault="000C5B2D" w:rsidP="000C5B2D">
      <w:r>
        <w:t xml:space="preserve">            Заявка принята Продавцом:</w:t>
      </w:r>
    </w:p>
    <w:p w:rsidR="000C5B2D" w:rsidRDefault="000C5B2D" w:rsidP="000C5B2D">
      <w:r>
        <w:t xml:space="preserve">           </w:t>
      </w:r>
    </w:p>
    <w:p w:rsidR="000C5B2D" w:rsidRDefault="000C5B2D" w:rsidP="000C5B2D"/>
    <w:p w:rsidR="000C5B2D" w:rsidRDefault="000C5B2D" w:rsidP="000C5B2D">
      <w:r>
        <w:t xml:space="preserve">                час</w:t>
      </w:r>
      <w:proofErr w:type="gramStart"/>
      <w:r>
        <w:t>.</w:t>
      </w:r>
      <w:proofErr w:type="gramEnd"/>
      <w:r>
        <w:t xml:space="preserve"> ____ </w:t>
      </w:r>
      <w:proofErr w:type="gramStart"/>
      <w:r>
        <w:t>м</w:t>
      </w:r>
      <w:proofErr w:type="gramEnd"/>
      <w:r>
        <w:t>ин. ____ "__" ____________ 20___ г. за N _____</w:t>
      </w:r>
    </w:p>
    <w:p w:rsidR="000C5B2D" w:rsidRDefault="000C5B2D" w:rsidP="000C5B2D">
      <w:r>
        <w:t xml:space="preserve">   </w:t>
      </w:r>
    </w:p>
    <w:p w:rsidR="000C5B2D" w:rsidRDefault="000C5B2D" w:rsidP="000C5B2D">
      <w:r>
        <w:t xml:space="preserve">          Подпись уполномоченного лица Продавца</w:t>
      </w:r>
    </w:p>
    <w:p w:rsidR="000C5B2D" w:rsidRDefault="000C5B2D" w:rsidP="000C5B2D">
      <w:r>
        <w:t xml:space="preserve">            ____________________________________</w:t>
      </w:r>
    </w:p>
    <w:p w:rsidR="000C5B2D" w:rsidRDefault="000C5B2D" w:rsidP="000C5B2D">
      <w:r>
        <w:t xml:space="preserve">   </w:t>
      </w:r>
    </w:p>
    <w:p w:rsidR="000C5B2D" w:rsidRDefault="000C5B2D" w:rsidP="000C5B2D">
      <w:r>
        <w:t xml:space="preserve">   </w:t>
      </w:r>
    </w:p>
    <w:p w:rsidR="000C5B2D" w:rsidRDefault="000C5B2D" w:rsidP="000C5B2D"/>
    <w:p w:rsidR="000C5B2D" w:rsidRDefault="000C5B2D" w:rsidP="000C5B2D"/>
    <w:p w:rsidR="000C5B2D" w:rsidRPr="000D1C18" w:rsidRDefault="000C5B2D" w:rsidP="000C5B2D">
      <w:pPr>
        <w:jc w:val="center"/>
        <w:rPr>
          <w:sz w:val="28"/>
          <w:szCs w:val="28"/>
        </w:rPr>
      </w:pPr>
      <w:r w:rsidRPr="000D1C18">
        <w:rPr>
          <w:sz w:val="28"/>
          <w:szCs w:val="28"/>
        </w:rPr>
        <w:lastRenderedPageBreak/>
        <w:t>Согласие на обработку персональных данных</w:t>
      </w:r>
    </w:p>
    <w:p w:rsidR="000C5B2D" w:rsidRDefault="000C5B2D" w:rsidP="000C5B2D">
      <w:r w:rsidRPr="000D1C18">
        <w:t>Фамилия, имя, отчество субъекта персональных данных</w:t>
      </w:r>
      <w:r>
        <w:t>: ______________________________________________________________________________________</w:t>
      </w:r>
      <w:r w:rsidRPr="000D1C18">
        <w:t>________________________________________________________________</w:t>
      </w:r>
    </w:p>
    <w:p w:rsidR="000C5B2D" w:rsidRDefault="000C5B2D" w:rsidP="000C5B2D">
      <w:r>
        <w:t>Адрес места жительства: ______________________________________________________________________________________________________________________________________________________</w:t>
      </w:r>
    </w:p>
    <w:p w:rsidR="000C5B2D" w:rsidRDefault="000C5B2D" w:rsidP="000C5B2D">
      <w:r>
        <w:t>Документ, удостоверяющий личность субъекта персональных данных, дата его выдачи и наименование выдавшего органа: _________________________________________________________________________________________________________________________________________________________________________________________________________________________________</w:t>
      </w:r>
      <w:r w:rsidRPr="006D76E3">
        <w:t xml:space="preserve"> </w:t>
      </w:r>
      <w:r w:rsidRPr="000D1C18">
        <w:t xml:space="preserve">Фамилия, имя, отчество </w:t>
      </w:r>
      <w:r>
        <w:t xml:space="preserve">представителя </w:t>
      </w:r>
      <w:r w:rsidRPr="000D1C18">
        <w:t>субъекта персональных данных</w:t>
      </w:r>
      <w:r>
        <w:t>: ______________________________________________________________________________________</w:t>
      </w:r>
      <w:r w:rsidRPr="000D1C18">
        <w:t>________________________________________________________________</w:t>
      </w:r>
    </w:p>
    <w:p w:rsidR="000C5B2D" w:rsidRDefault="000C5B2D" w:rsidP="000C5B2D">
      <w:r>
        <w:t>Адрес места жительства: ______________________________________________________________________________________________________________________________________________________</w:t>
      </w:r>
      <w:r w:rsidRPr="006D76E3">
        <w:t xml:space="preserve"> </w:t>
      </w:r>
      <w:r>
        <w:t>Документ, удостоверяющий личность субъекта персональных данных, дата его выдачи и наименование выдавшего органа: _________________________________________________________________________________________________________________________________________________________________________________________________________________________________</w:t>
      </w:r>
    </w:p>
    <w:p w:rsidR="000C5B2D" w:rsidRDefault="000C5B2D" w:rsidP="000C5B2D">
      <w:pPr>
        <w:jc w:val="both"/>
      </w:pPr>
      <w:r>
        <w:t>Реквизиты доверенности или иного документа, подтверждающего полномочия представителя ______________________________________________________________________________________________________________________________________________________</w:t>
      </w:r>
    </w:p>
    <w:p w:rsidR="000C5B2D" w:rsidRDefault="000C5B2D" w:rsidP="000C5B2D">
      <w:pPr>
        <w:jc w:val="both"/>
      </w:pPr>
    </w:p>
    <w:p w:rsidR="000C5B2D" w:rsidRDefault="000C5B2D" w:rsidP="000C5B2D">
      <w:pPr>
        <w:autoSpaceDE w:val="0"/>
        <w:autoSpaceDN w:val="0"/>
        <w:adjustRightInd w:val="0"/>
        <w:ind w:firstLine="540"/>
        <w:jc w:val="both"/>
      </w:pPr>
      <w:proofErr w:type="gramStart"/>
      <w:r>
        <w:t>Настоящим выражаю согласие на обработку моих персональных данных, предусмотренную частью 3 статьи 3 Федерального закона от 27.07.2006 № 152-ФЗ                  «О персональных данных», в целях осуществления Ивановским городским комитетом по управлению имуществом, расположенным по адресу: город Иваново, площадь  Революции, дом 6, обязанности по размещению в соответствии с пунктом 10 статьи 15 Федерального закона от 21.12.2001 «О приватизации государственного и муниципального имущества» на</w:t>
      </w:r>
      <w:proofErr w:type="gramEnd"/>
      <w:r>
        <w:t xml:space="preserve"> </w:t>
      </w:r>
      <w:proofErr w:type="gramStart"/>
      <w:r>
        <w:t>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Федерации,</w:t>
      </w:r>
      <w:r w:rsidRPr="00226725">
        <w:t xml:space="preserve"> </w:t>
      </w:r>
      <w:r>
        <w:t>и на официальном сайте Администрации города Иванова информации о результатах сделок приватизации муниципального имущества</w:t>
      </w:r>
      <w:proofErr w:type="gramEnd"/>
    </w:p>
    <w:p w:rsidR="000C5B2D" w:rsidRDefault="000C5B2D" w:rsidP="000C5B2D">
      <w:pPr>
        <w:autoSpaceDE w:val="0"/>
        <w:autoSpaceDN w:val="0"/>
        <w:adjustRightInd w:val="0"/>
        <w:ind w:firstLine="540"/>
        <w:jc w:val="both"/>
      </w:pPr>
      <w:r>
        <w:t>Мне известно, что настоящее согласие действует бессрочно. В случае отзыва согласия на обработку персональных данных</w:t>
      </w:r>
      <w:r w:rsidRPr="0081779D">
        <w:t xml:space="preserve"> </w:t>
      </w:r>
      <w:r>
        <w:t xml:space="preserve">Ивановский городской комитет по управлению имуществом вправе продолжить обработку персональных данных без моего согласия при наличии оснований, указанных в </w:t>
      </w:r>
      <w:hyperlink r:id="rId7" w:history="1">
        <w:r w:rsidRPr="0081779D">
          <w:t>пунктах 2</w:t>
        </w:r>
      </w:hyperlink>
      <w:r w:rsidRPr="0081779D">
        <w:t xml:space="preserve"> - </w:t>
      </w:r>
      <w:hyperlink r:id="rId8" w:history="1">
        <w:r w:rsidRPr="0081779D">
          <w:t>11 части 1 статьи 6</w:t>
        </w:r>
      </w:hyperlink>
      <w:r w:rsidRPr="0081779D">
        <w:t xml:space="preserve">, </w:t>
      </w:r>
      <w:hyperlink r:id="rId9" w:history="1">
        <w:r w:rsidRPr="0081779D">
          <w:t>части 2 статьи 10</w:t>
        </w:r>
      </w:hyperlink>
      <w:r w:rsidRPr="0081779D">
        <w:t xml:space="preserve"> и </w:t>
      </w:r>
      <w:hyperlink r:id="rId10" w:history="1">
        <w:r w:rsidRPr="0081779D">
          <w:t>части 2 статьи 11</w:t>
        </w:r>
      </w:hyperlink>
      <w:r w:rsidRPr="0081779D">
        <w:t xml:space="preserve"> Федерального закона от 27.07.2006 № 152-ФЗ.</w:t>
      </w:r>
    </w:p>
    <w:p w:rsidR="000C5B2D" w:rsidRDefault="000C5B2D" w:rsidP="000C5B2D">
      <w:pPr>
        <w:autoSpaceDE w:val="0"/>
        <w:autoSpaceDN w:val="0"/>
        <w:adjustRightInd w:val="0"/>
        <w:ind w:firstLine="540"/>
        <w:jc w:val="both"/>
      </w:pPr>
    </w:p>
    <w:p w:rsidR="000C5B2D" w:rsidRDefault="000C5B2D" w:rsidP="000C5B2D">
      <w:pPr>
        <w:autoSpaceDE w:val="0"/>
        <w:autoSpaceDN w:val="0"/>
        <w:adjustRightInd w:val="0"/>
        <w:ind w:firstLine="540"/>
        <w:jc w:val="both"/>
      </w:pPr>
    </w:p>
    <w:p w:rsidR="000C5B2D" w:rsidRPr="0081779D" w:rsidRDefault="000C5B2D" w:rsidP="000C5B2D">
      <w:pPr>
        <w:autoSpaceDE w:val="0"/>
        <w:autoSpaceDN w:val="0"/>
        <w:adjustRightInd w:val="0"/>
        <w:jc w:val="both"/>
      </w:pPr>
      <w:r>
        <w:t>Подпись</w:t>
      </w:r>
      <w:proofErr w:type="gramStart"/>
      <w:r>
        <w:t xml:space="preserve"> _________________(__________________________) </w:t>
      </w:r>
      <w:proofErr w:type="gramEnd"/>
      <w:r>
        <w:t>Дата __________________</w:t>
      </w:r>
    </w:p>
    <w:p w:rsidR="000C5B2D" w:rsidRPr="000D1C18" w:rsidRDefault="000C5B2D" w:rsidP="000C5B2D">
      <w:pPr>
        <w:autoSpaceDE w:val="0"/>
        <w:autoSpaceDN w:val="0"/>
        <w:adjustRightInd w:val="0"/>
        <w:ind w:firstLine="540"/>
        <w:jc w:val="both"/>
      </w:pPr>
    </w:p>
    <w:p w:rsidR="000C5B2D" w:rsidRDefault="000C5B2D" w:rsidP="000C5B2D"/>
    <w:p w:rsidR="000C5B2D" w:rsidRDefault="000C5B2D" w:rsidP="000C5B2D"/>
    <w:p w:rsidR="000C5B2D" w:rsidRDefault="000C5B2D" w:rsidP="000C5B2D">
      <w:pPr>
        <w:ind w:left="-567"/>
        <w:jc w:val="center"/>
      </w:pPr>
    </w:p>
    <w:p w:rsidR="000C5B2D" w:rsidRDefault="000C5B2D" w:rsidP="000C5B2D">
      <w:pPr>
        <w:ind w:left="-567"/>
        <w:jc w:val="center"/>
      </w:pPr>
    </w:p>
    <w:p w:rsidR="000C5B2D" w:rsidRDefault="000C5B2D" w:rsidP="000C5B2D">
      <w:pPr>
        <w:ind w:left="-567"/>
        <w:jc w:val="center"/>
      </w:pPr>
    </w:p>
    <w:p w:rsidR="000C5B2D" w:rsidRDefault="000C5B2D" w:rsidP="000C5B2D">
      <w:pPr>
        <w:ind w:left="-567"/>
        <w:jc w:val="center"/>
      </w:pPr>
    </w:p>
    <w:p w:rsidR="000C5B2D" w:rsidRDefault="000C5B2D" w:rsidP="000C5B2D">
      <w:pPr>
        <w:ind w:left="-567"/>
        <w:jc w:val="center"/>
      </w:pPr>
    </w:p>
    <w:p w:rsidR="000C5B2D" w:rsidRDefault="000C5B2D" w:rsidP="000C5B2D">
      <w:pPr>
        <w:ind w:left="-567"/>
        <w:jc w:val="center"/>
      </w:pPr>
    </w:p>
    <w:p w:rsidR="000C5B2D" w:rsidRDefault="000C5B2D" w:rsidP="000C5B2D">
      <w:pPr>
        <w:pStyle w:val="aa"/>
        <w:rPr>
          <w:b/>
          <w:sz w:val="20"/>
        </w:rPr>
      </w:pPr>
      <w:r w:rsidRPr="002D72D3">
        <w:rPr>
          <w:b/>
          <w:sz w:val="20"/>
        </w:rPr>
        <w:lastRenderedPageBreak/>
        <w:t>ДОГОВОР   О  ЗАДАТКЕ</w:t>
      </w:r>
    </w:p>
    <w:p w:rsidR="000C5B2D" w:rsidRDefault="000C5B2D" w:rsidP="000C5B2D">
      <w:pPr>
        <w:pStyle w:val="aa"/>
        <w:jc w:val="left"/>
        <w:rPr>
          <w:b/>
          <w:sz w:val="20"/>
        </w:rPr>
      </w:pPr>
    </w:p>
    <w:p w:rsidR="000C5B2D" w:rsidRPr="002D72D3" w:rsidRDefault="000C5B2D" w:rsidP="000C5B2D">
      <w:pPr>
        <w:pStyle w:val="aa"/>
        <w:jc w:val="left"/>
        <w:rPr>
          <w:b/>
          <w:sz w:val="20"/>
        </w:rPr>
      </w:pPr>
    </w:p>
    <w:p w:rsidR="000C5B2D" w:rsidRDefault="000C5B2D" w:rsidP="000C5B2D">
      <w:pPr>
        <w:jc w:val="both"/>
      </w:pPr>
      <w:r>
        <w:t>г</w:t>
      </w:r>
      <w:proofErr w:type="gramStart"/>
      <w:r>
        <w:t>.И</w:t>
      </w:r>
      <w:proofErr w:type="gramEnd"/>
      <w:r>
        <w:t>ваново                                                                                                          _____________20____</w:t>
      </w:r>
    </w:p>
    <w:p w:rsidR="000C5B2D" w:rsidRDefault="000C5B2D" w:rsidP="000C5B2D">
      <w:pPr>
        <w:pStyle w:val="a3"/>
      </w:pPr>
    </w:p>
    <w:p w:rsidR="000C5B2D" w:rsidRDefault="000C5B2D" w:rsidP="000C5B2D">
      <w:pPr>
        <w:pStyle w:val="a3"/>
      </w:pPr>
      <w:r>
        <w:t xml:space="preserve">Ивановский городской комитет по управлению имуществом в лице председателя комитета </w:t>
      </w:r>
      <w:proofErr w:type="spellStart"/>
      <w:r>
        <w:t>Хитрич</w:t>
      </w:r>
      <w:proofErr w:type="spellEnd"/>
      <w:r>
        <w:t xml:space="preserve"> Оксаны Николаевны, действующего на основании  Положения об Ивановском городском комитете по управлению имуществом, именуемый в дальнейшем «Комитет» и___________________________________________________________________________________</w:t>
      </w:r>
    </w:p>
    <w:p w:rsidR="000C5B2D" w:rsidRDefault="000C5B2D" w:rsidP="000C5B2D">
      <w:pPr>
        <w:pStyle w:val="a3"/>
        <w:ind w:firstLine="0"/>
      </w:pPr>
      <w:r>
        <w:t>___________________________________________________________________________</w:t>
      </w:r>
      <w:r>
        <w:softHyphen/>
      </w:r>
      <w:r>
        <w:softHyphen/>
      </w:r>
      <w:r>
        <w:softHyphen/>
        <w:t>_________</w:t>
      </w:r>
    </w:p>
    <w:p w:rsidR="000C5B2D" w:rsidRDefault="000C5B2D" w:rsidP="000C5B2D">
      <w:pPr>
        <w:jc w:val="both"/>
        <w:rPr>
          <w:sz w:val="18"/>
        </w:rPr>
      </w:pPr>
      <w:r>
        <w:t xml:space="preserve">                                            </w:t>
      </w:r>
      <w:proofErr w:type="gramStart"/>
      <w:r>
        <w:rPr>
          <w:sz w:val="18"/>
        </w:rPr>
        <w:t>(для физических лиц – ФИО, паспортные данные, адрес, для юридических лиц -</w:t>
      </w:r>
      <w:proofErr w:type="gramEnd"/>
    </w:p>
    <w:p w:rsidR="000C5B2D" w:rsidRDefault="000C5B2D" w:rsidP="000C5B2D">
      <w:pPr>
        <w:jc w:val="both"/>
      </w:pPr>
      <w:r>
        <w:rPr>
          <w:sz w:val="18"/>
        </w:rPr>
        <w:t>____________________________________________________________________________________________________________,</w:t>
      </w:r>
      <w:r>
        <w:t xml:space="preserve">         </w:t>
      </w:r>
    </w:p>
    <w:p w:rsidR="000C5B2D" w:rsidRDefault="000C5B2D" w:rsidP="000C5B2D">
      <w:pPr>
        <w:jc w:val="center"/>
        <w:rPr>
          <w:sz w:val="18"/>
        </w:rPr>
      </w:pPr>
      <w:r>
        <w:rPr>
          <w:sz w:val="18"/>
        </w:rPr>
        <w:t xml:space="preserve">полное наименование, данные </w:t>
      </w:r>
      <w:proofErr w:type="spellStart"/>
      <w:r>
        <w:rPr>
          <w:sz w:val="18"/>
        </w:rPr>
        <w:t>гос</w:t>
      </w:r>
      <w:proofErr w:type="gramStart"/>
      <w:r>
        <w:rPr>
          <w:sz w:val="18"/>
        </w:rPr>
        <w:t>.р</w:t>
      </w:r>
      <w:proofErr w:type="gramEnd"/>
      <w:r>
        <w:rPr>
          <w:sz w:val="18"/>
        </w:rPr>
        <w:t>егистрации</w:t>
      </w:r>
      <w:proofErr w:type="spellEnd"/>
      <w:r>
        <w:rPr>
          <w:sz w:val="18"/>
        </w:rPr>
        <w:t>, сведения о представителе, доверенности, контактный телефон)</w:t>
      </w:r>
    </w:p>
    <w:p w:rsidR="000C5B2D" w:rsidRDefault="000C5B2D" w:rsidP="000C5B2D">
      <w:pPr>
        <w:jc w:val="both"/>
      </w:pPr>
      <w:r>
        <w:t>именуемый в дальнейшем «Претендент», заключили настоящий Договор о нижеследующем:</w:t>
      </w:r>
    </w:p>
    <w:p w:rsidR="000C5B2D" w:rsidRPr="00FF5CEE" w:rsidRDefault="000C5B2D" w:rsidP="000C5B2D">
      <w:pPr>
        <w:pStyle w:val="a3"/>
        <w:numPr>
          <w:ilvl w:val="0"/>
          <w:numId w:val="2"/>
        </w:numPr>
        <w:tabs>
          <w:tab w:val="clear" w:pos="1845"/>
          <w:tab w:val="num" w:pos="142"/>
        </w:tabs>
        <w:suppressAutoHyphens w:val="0"/>
        <w:ind w:left="0" w:firstLine="718"/>
        <w:rPr>
          <w:szCs w:val="24"/>
        </w:rPr>
      </w:pPr>
      <w:proofErr w:type="gramStart"/>
      <w:r>
        <w:t xml:space="preserve">Настоящий Договор заключается в порядке, предусмотренном ст.428 Гражданского кодекса Российской Федерации и определяет порядок, сроки и условия </w:t>
      </w:r>
      <w:r w:rsidRPr="00FF5CEE">
        <w:rPr>
          <w:szCs w:val="24"/>
        </w:rPr>
        <w:t xml:space="preserve">внесения задатка, а также права, обязанности и ответственность сторон в процессе подготовки к проведению </w:t>
      </w:r>
      <w:r>
        <w:rPr>
          <w:szCs w:val="24"/>
        </w:rPr>
        <w:t>продажи посредством публичного предложения</w:t>
      </w:r>
      <w:r w:rsidRPr="00FF5CEE">
        <w:rPr>
          <w:szCs w:val="24"/>
        </w:rPr>
        <w:t xml:space="preserve"> и в случае </w:t>
      </w:r>
      <w:r>
        <w:rPr>
          <w:szCs w:val="24"/>
        </w:rPr>
        <w:t xml:space="preserve">признания Претендента победителем продажи посредством публичного предложения </w:t>
      </w:r>
      <w:r w:rsidRPr="00FF5CEE">
        <w:rPr>
          <w:szCs w:val="24"/>
        </w:rPr>
        <w:t xml:space="preserve"> и является вместе с заявкой</w:t>
      </w:r>
      <w:r>
        <w:rPr>
          <w:szCs w:val="24"/>
        </w:rPr>
        <w:t>,</w:t>
      </w:r>
      <w:r w:rsidRPr="00FF5CEE">
        <w:rPr>
          <w:szCs w:val="24"/>
        </w:rPr>
        <w:t xml:space="preserve"> протоколом о результатах </w:t>
      </w:r>
      <w:r>
        <w:rPr>
          <w:szCs w:val="24"/>
        </w:rPr>
        <w:t>продажи посредством публичного предложения и уведомление</w:t>
      </w:r>
      <w:proofErr w:type="gramEnd"/>
      <w:r>
        <w:rPr>
          <w:szCs w:val="24"/>
        </w:rPr>
        <w:t xml:space="preserve"> о признании участника продажи посредством публичного предложения победителем ос</w:t>
      </w:r>
      <w:r w:rsidRPr="00FF5CEE">
        <w:rPr>
          <w:szCs w:val="24"/>
        </w:rPr>
        <w:t>нованием для подписания сторонами договора купли-продажи по объекту приватизации ___________________________________________________________________________</w:t>
      </w:r>
      <w:r>
        <w:rPr>
          <w:szCs w:val="24"/>
        </w:rPr>
        <w:t>______</w:t>
      </w:r>
    </w:p>
    <w:p w:rsidR="000C5B2D" w:rsidRPr="00FF5CEE" w:rsidRDefault="000C5B2D" w:rsidP="000C5B2D">
      <w:pPr>
        <w:pStyle w:val="a3"/>
        <w:jc w:val="center"/>
        <w:rPr>
          <w:szCs w:val="24"/>
        </w:rPr>
      </w:pPr>
      <w:r w:rsidRPr="00FF5CEE">
        <w:rPr>
          <w:szCs w:val="24"/>
        </w:rPr>
        <w:t>(наименование объекта приватизации)</w:t>
      </w:r>
    </w:p>
    <w:p w:rsidR="000C5B2D" w:rsidRPr="00FF5CEE" w:rsidRDefault="000C5B2D" w:rsidP="000C5B2D">
      <w:pPr>
        <w:pStyle w:val="a8"/>
        <w:ind w:left="142" w:hanging="142"/>
      </w:pPr>
      <w:r w:rsidRPr="00FF5CEE">
        <w:t>______________________________________________________________________</w:t>
      </w:r>
      <w:r>
        <w:t>______</w:t>
      </w:r>
      <w:r w:rsidRPr="00FF5CEE">
        <w:t>_____</w:t>
      </w:r>
    </w:p>
    <w:p w:rsidR="000C5B2D" w:rsidRPr="00FF5CEE" w:rsidRDefault="000C5B2D" w:rsidP="000C5B2D">
      <w:pPr>
        <w:pStyle w:val="a8"/>
        <w:jc w:val="center"/>
      </w:pPr>
      <w:r w:rsidRPr="00FF5CEE">
        <w:t>(его юридический адрес)</w:t>
      </w:r>
    </w:p>
    <w:p w:rsidR="000C5B2D" w:rsidRPr="00FF5CEE" w:rsidRDefault="000C5B2D" w:rsidP="000C5B2D">
      <w:pPr>
        <w:jc w:val="both"/>
      </w:pPr>
      <w:r w:rsidRPr="00FF5CEE">
        <w:t>Лот ________.</w:t>
      </w:r>
    </w:p>
    <w:p w:rsidR="000C5B2D" w:rsidRPr="00FF5CEE" w:rsidRDefault="000C5B2D" w:rsidP="000C5B2D">
      <w:pPr>
        <w:jc w:val="both"/>
      </w:pPr>
      <w:r w:rsidRPr="00FF5CEE">
        <w:t xml:space="preserve">            2 Претендент обязуется:</w:t>
      </w:r>
    </w:p>
    <w:p w:rsidR="000C5B2D" w:rsidRPr="00FF5CEE" w:rsidRDefault="000C5B2D" w:rsidP="000C5B2D">
      <w:pPr>
        <w:ind w:firstLine="720"/>
        <w:jc w:val="both"/>
      </w:pPr>
      <w:r w:rsidRPr="00FF5CEE">
        <w:t>2.1. Перечислить задаток в сумме ______________________________________________</w:t>
      </w:r>
    </w:p>
    <w:p w:rsidR="000C5B2D" w:rsidRDefault="000C5B2D" w:rsidP="000C5B2D">
      <w:pPr>
        <w:pStyle w:val="a8"/>
      </w:pPr>
      <w:r w:rsidRPr="00FF5CEE">
        <w:t xml:space="preserve">_______________________________________________________________________ руб. на расчетный счет Комитета не позднее _________________________.  </w:t>
      </w:r>
    </w:p>
    <w:p w:rsidR="000C5B2D" w:rsidRDefault="000C5B2D" w:rsidP="000C5B2D">
      <w:pPr>
        <w:pStyle w:val="a8"/>
        <w:ind w:firstLine="720"/>
      </w:pPr>
      <w:r w:rsidRPr="00FF5CEE">
        <w:t xml:space="preserve">Моментом исполнения обязательства </w:t>
      </w:r>
      <w:r>
        <w:t>Претендента</w:t>
      </w:r>
      <w:r w:rsidRPr="00FF5CEE">
        <w:t xml:space="preserve"> по оплате </w:t>
      </w:r>
      <w:r>
        <w:t xml:space="preserve">задатка </w:t>
      </w:r>
      <w:r w:rsidRPr="00FF5CEE">
        <w:t xml:space="preserve">считается день зачисления денежных средств на счет </w:t>
      </w:r>
      <w:r>
        <w:t>Комитета</w:t>
      </w:r>
      <w:r w:rsidRPr="00FF5CEE">
        <w:t>.</w:t>
      </w:r>
      <w:r>
        <w:t xml:space="preserve"> </w:t>
      </w:r>
      <w:proofErr w:type="gramStart"/>
      <w:r w:rsidRPr="00FF5CEE">
        <w:t>Задаток, внесенный на счет Комитета  засчитывается</w:t>
      </w:r>
      <w:proofErr w:type="gramEnd"/>
      <w:r w:rsidRPr="00FF5CEE">
        <w:t xml:space="preserve"> в счет оплаты приобретаемого имущества </w:t>
      </w:r>
      <w:r>
        <w:t>посредством публичного предложения</w:t>
      </w:r>
      <w:r w:rsidRPr="00FF5CEE">
        <w:t>.</w:t>
      </w:r>
    </w:p>
    <w:p w:rsidR="000C5B2D" w:rsidRPr="00FF5CEE" w:rsidRDefault="000C5B2D" w:rsidP="000C5B2D">
      <w:pPr>
        <w:pStyle w:val="a8"/>
      </w:pPr>
      <w:r w:rsidRPr="00FF5CEE">
        <w:t xml:space="preserve">Сумма  задатка устанавливается в размере </w:t>
      </w:r>
      <w:r>
        <w:t>20</w:t>
      </w:r>
      <w:r w:rsidRPr="00FF5CEE">
        <w:t xml:space="preserve"> процентов начальной цены продажи.</w:t>
      </w:r>
    </w:p>
    <w:p w:rsidR="000C5B2D" w:rsidRPr="00FF5CEE" w:rsidRDefault="000C5B2D" w:rsidP="000C5B2D">
      <w:pPr>
        <w:ind w:firstLine="720"/>
        <w:jc w:val="both"/>
      </w:pPr>
      <w:r w:rsidRPr="00FF5CEE">
        <w:t xml:space="preserve">2.1.1. В случае не поступления задатка на расчетный счет Комитета в срок, указанный в п.2.1 настоящего договора, Претендент не допускается к участию в </w:t>
      </w:r>
      <w:r>
        <w:t>продаже посредством публичного предложения</w:t>
      </w:r>
      <w:r w:rsidRPr="00FF5CEE">
        <w:t>.</w:t>
      </w:r>
    </w:p>
    <w:p w:rsidR="000C5B2D" w:rsidRPr="00FF5CEE" w:rsidRDefault="000C5B2D" w:rsidP="000C5B2D">
      <w:pPr>
        <w:pStyle w:val="a3"/>
        <w:rPr>
          <w:szCs w:val="24"/>
        </w:rPr>
      </w:pPr>
      <w:r w:rsidRPr="00FF5CEE">
        <w:rPr>
          <w:szCs w:val="24"/>
        </w:rPr>
        <w:t xml:space="preserve">2.2.В случае признания Претендента победителем </w:t>
      </w:r>
      <w:r>
        <w:rPr>
          <w:szCs w:val="24"/>
        </w:rPr>
        <w:t>продажи посредством публичного предложения</w:t>
      </w:r>
      <w:r w:rsidRPr="00FF5CEE">
        <w:rPr>
          <w:szCs w:val="24"/>
        </w:rPr>
        <w:t xml:space="preserve">, </w:t>
      </w:r>
      <w:r>
        <w:rPr>
          <w:szCs w:val="24"/>
        </w:rPr>
        <w:t xml:space="preserve">получить под расписку уведомление, </w:t>
      </w:r>
      <w:r w:rsidRPr="00FF5CEE">
        <w:rPr>
          <w:szCs w:val="24"/>
        </w:rPr>
        <w:t xml:space="preserve">подписать  протокол </w:t>
      </w:r>
      <w:r>
        <w:rPr>
          <w:szCs w:val="24"/>
        </w:rPr>
        <w:t>продажи посредством публичного предложения</w:t>
      </w:r>
      <w:r w:rsidRPr="00FF5CEE">
        <w:rPr>
          <w:szCs w:val="24"/>
        </w:rPr>
        <w:t xml:space="preserve"> в день проведения </w:t>
      </w:r>
      <w:r>
        <w:rPr>
          <w:szCs w:val="24"/>
        </w:rPr>
        <w:t xml:space="preserve">продажи </w:t>
      </w:r>
      <w:r w:rsidRPr="00FF5CEE">
        <w:rPr>
          <w:szCs w:val="24"/>
        </w:rPr>
        <w:t xml:space="preserve"> и </w:t>
      </w:r>
      <w:r>
        <w:t xml:space="preserve">не позднее чем через пять рабочих дней после утверждения протокола об итогах продажи </w:t>
      </w:r>
      <w:r>
        <w:rPr>
          <w:szCs w:val="24"/>
        </w:rPr>
        <w:t xml:space="preserve">заключить </w:t>
      </w:r>
      <w:r w:rsidRPr="00FF5CEE">
        <w:rPr>
          <w:szCs w:val="24"/>
        </w:rPr>
        <w:t>договор купли-продажи.</w:t>
      </w:r>
    </w:p>
    <w:p w:rsidR="000C5B2D" w:rsidRPr="00BE7EE2" w:rsidRDefault="000C5B2D" w:rsidP="000C5B2D">
      <w:pPr>
        <w:pStyle w:val="a3"/>
        <w:rPr>
          <w:szCs w:val="24"/>
        </w:rPr>
      </w:pPr>
      <w:r w:rsidRPr="00BE7EE2">
        <w:rPr>
          <w:szCs w:val="24"/>
        </w:rPr>
        <w:t>2.3. Выполнить правила  проведения продажи посредством публичного предложения.</w:t>
      </w:r>
    </w:p>
    <w:p w:rsidR="000C5B2D" w:rsidRPr="00BE7EE2" w:rsidRDefault="000C5B2D" w:rsidP="000C5B2D">
      <w:pPr>
        <w:ind w:firstLine="720"/>
        <w:jc w:val="both"/>
      </w:pPr>
      <w:r w:rsidRPr="00BE7EE2">
        <w:t>2.4. Предварительно ознакомиться с проектом договора купли-продажи.</w:t>
      </w:r>
    </w:p>
    <w:p w:rsidR="000C5B2D" w:rsidRPr="00BE7EE2" w:rsidRDefault="000C5B2D" w:rsidP="000C5B2D">
      <w:pPr>
        <w:pStyle w:val="a3"/>
        <w:rPr>
          <w:szCs w:val="24"/>
        </w:rPr>
      </w:pPr>
      <w:r w:rsidRPr="00BE7EE2">
        <w:rPr>
          <w:szCs w:val="24"/>
        </w:rPr>
        <w:t>3. Комитет обязуется:</w:t>
      </w:r>
    </w:p>
    <w:p w:rsidR="000C5B2D" w:rsidRDefault="000C5B2D" w:rsidP="000C5B2D">
      <w:pPr>
        <w:ind w:firstLine="720"/>
        <w:jc w:val="both"/>
      </w:pPr>
      <w:r>
        <w:t>3.1.Предоставить для ознакомления все имеющиеся документы, характеризующие состояние объекта продажи.</w:t>
      </w:r>
    </w:p>
    <w:p w:rsidR="000C5B2D" w:rsidRPr="00943520" w:rsidRDefault="000C5B2D" w:rsidP="000C5B2D">
      <w:pPr>
        <w:ind w:firstLine="720"/>
        <w:jc w:val="both"/>
      </w:pPr>
      <w:r w:rsidRPr="00943520">
        <w:t xml:space="preserve">3.2. Возвратить Претенденту внесенный задаток в течение 5-ти </w:t>
      </w:r>
      <w:r>
        <w:t>календарных</w:t>
      </w:r>
      <w:r w:rsidRPr="00943520">
        <w:t xml:space="preserve"> дней </w:t>
      </w:r>
      <w:proofErr w:type="gramStart"/>
      <w:r w:rsidRPr="00943520">
        <w:t>с</w:t>
      </w:r>
      <w:r>
        <w:t xml:space="preserve"> </w:t>
      </w:r>
      <w:r w:rsidRPr="00943520">
        <w:t>даты утверждения</w:t>
      </w:r>
      <w:proofErr w:type="gramEnd"/>
      <w:r w:rsidRPr="00943520">
        <w:t xml:space="preserve"> Комитетом протокола об итогах продажи посредством публичного предложения, если он не станет его победителем на расчетный счет:</w:t>
      </w:r>
    </w:p>
    <w:p w:rsidR="000C5B2D" w:rsidRDefault="000C5B2D" w:rsidP="000C5B2D">
      <w:pPr>
        <w:jc w:val="both"/>
      </w:pPr>
      <w:r>
        <w:t>________________________________________________________________________________</w:t>
      </w:r>
    </w:p>
    <w:p w:rsidR="000C5B2D" w:rsidRDefault="000C5B2D" w:rsidP="000C5B2D">
      <w:pPr>
        <w:jc w:val="both"/>
      </w:pPr>
      <w:r>
        <w:t>________________________________________________________________________________</w:t>
      </w:r>
    </w:p>
    <w:p w:rsidR="000C5B2D" w:rsidRDefault="000C5B2D" w:rsidP="000C5B2D">
      <w:pPr>
        <w:jc w:val="both"/>
      </w:pPr>
      <w:r>
        <w:lastRenderedPageBreak/>
        <w:t>________________________________________________________________________________</w:t>
      </w:r>
    </w:p>
    <w:p w:rsidR="000C5B2D" w:rsidRDefault="000C5B2D" w:rsidP="000C5B2D">
      <w:pPr>
        <w:jc w:val="both"/>
      </w:pPr>
      <w:r>
        <w:t>Перечисление средств на лицевой счет Комитета осуществляется за счет сре</w:t>
      </w:r>
      <w:proofErr w:type="gramStart"/>
      <w:r>
        <w:t>дств Пр</w:t>
      </w:r>
      <w:proofErr w:type="gramEnd"/>
      <w:r>
        <w:t>етендента.</w:t>
      </w:r>
    </w:p>
    <w:p w:rsidR="000C5B2D" w:rsidRPr="0081188A" w:rsidRDefault="000C5B2D" w:rsidP="000C5B2D">
      <w:pPr>
        <w:ind w:firstLine="720"/>
        <w:jc w:val="both"/>
      </w:pPr>
      <w:r w:rsidRPr="0081188A">
        <w:t>В случае не</w:t>
      </w:r>
      <w:r>
        <w:t xml:space="preserve"> </w:t>
      </w:r>
      <w:r w:rsidRPr="0081188A">
        <w:t xml:space="preserve">поступления денежных средств на расчетный счет Претендента по его вине, </w:t>
      </w:r>
      <w:proofErr w:type="gramStart"/>
      <w:r w:rsidRPr="0081188A">
        <w:t>в следствии</w:t>
      </w:r>
      <w:proofErr w:type="gramEnd"/>
      <w:r w:rsidRPr="0081188A">
        <w:t xml:space="preserve"> указания в заявке на </w:t>
      </w:r>
      <w:r>
        <w:t>приобретение имущества посредством публичного предложения</w:t>
      </w:r>
      <w:r w:rsidRPr="0081188A">
        <w:t xml:space="preserve"> неверных банковских реквизитов, Комитет не несет ответственности за несвоевременный возврат суммы задатка.</w:t>
      </w:r>
    </w:p>
    <w:p w:rsidR="000C5B2D" w:rsidRPr="00907EE8" w:rsidRDefault="000C5B2D" w:rsidP="000C5B2D">
      <w:pPr>
        <w:ind w:firstLine="720"/>
        <w:jc w:val="both"/>
      </w:pPr>
      <w:r>
        <w:t xml:space="preserve">В случае отказа от участия </w:t>
      </w:r>
      <w:r w:rsidRPr="000D413F">
        <w:t>в продаже посредством публичного предложения</w:t>
      </w:r>
      <w:r w:rsidRPr="00FF5CEE">
        <w:t xml:space="preserve"> </w:t>
      </w:r>
      <w:r>
        <w:t xml:space="preserve">после подписания протокола приема заявок, либо неявки Претендента на </w:t>
      </w:r>
      <w:r w:rsidRPr="000D413F">
        <w:t xml:space="preserve">продажу посредством публичного предложения сумма задатка не возвращается, а остается на расчетном счете </w:t>
      </w:r>
      <w:r w:rsidRPr="00907EE8">
        <w:t>Комитета в качестве штрафной санкции.</w:t>
      </w:r>
    </w:p>
    <w:p w:rsidR="000C5B2D" w:rsidRPr="00907EE8" w:rsidRDefault="000C5B2D" w:rsidP="000C5B2D">
      <w:pPr>
        <w:ind w:firstLine="720"/>
        <w:jc w:val="both"/>
      </w:pPr>
      <w:r w:rsidRPr="00907EE8">
        <w:t xml:space="preserve">3.4. </w:t>
      </w:r>
      <w:r>
        <w:t>Выдать под расписку уведомление и п</w:t>
      </w:r>
      <w:r w:rsidRPr="00907EE8">
        <w:t>одписать протокол продажи посредством публичного предложения в день проведения торгов</w:t>
      </w:r>
      <w:r w:rsidRPr="005F2BAD">
        <w:t>, договор купли-продажи не</w:t>
      </w:r>
      <w:r>
        <w:t xml:space="preserve"> позднее</w:t>
      </w:r>
      <w:r w:rsidRPr="005F2BAD">
        <w:t xml:space="preserve"> чем через </w:t>
      </w:r>
      <w:r>
        <w:t>пять</w:t>
      </w:r>
      <w:r w:rsidRPr="005F2BAD">
        <w:t xml:space="preserve"> рабочих дней </w:t>
      </w:r>
      <w:proofErr w:type="gramStart"/>
      <w:r>
        <w:t>с даты проведения</w:t>
      </w:r>
      <w:proofErr w:type="gramEnd"/>
      <w:r>
        <w:t xml:space="preserve"> продажи</w:t>
      </w:r>
      <w:r w:rsidRPr="005F2BAD">
        <w:t xml:space="preserve">, если Претендент станет их Победителем. </w:t>
      </w:r>
      <w:proofErr w:type="gramStart"/>
      <w:r w:rsidRPr="005F2BAD">
        <w:t>В случае отказа (уклонения) Претендента, признанного</w:t>
      </w:r>
      <w:r w:rsidRPr="00907EE8">
        <w:t xml:space="preserve"> Победителем продажи посредством публичного предложения, от п</w:t>
      </w:r>
      <w:r>
        <w:t>олучения уведомления о признании участника продажи посредством публичного предложения и п</w:t>
      </w:r>
      <w:r w:rsidRPr="00907EE8">
        <w:t>одписания протокола продажи посредством публичного предложения или заключения в установленный срок договора купли-продажи объекта приватизации задаток ему не возвращается и Претендент, признанный Победителем продажи посредством публичного предложения, утрачивает право на заключение указанного договора купли-продажи.</w:t>
      </w:r>
      <w:proofErr w:type="gramEnd"/>
      <w:r w:rsidRPr="00907EE8">
        <w:t xml:space="preserve"> </w:t>
      </w:r>
      <w:r>
        <w:t>Кроме того Претендент уплачивает комитету штраф в размере 20 процентов продажной цены объекта. Под отказом от подписания протокола или договора купли-продажи понимается, как уведомление об этом Комитета, так и фактическое не подписание указанных документов в назначенный срок.</w:t>
      </w:r>
    </w:p>
    <w:p w:rsidR="000C5B2D" w:rsidRPr="00DC7D41" w:rsidRDefault="000C5B2D" w:rsidP="000C5B2D">
      <w:pPr>
        <w:jc w:val="both"/>
      </w:pPr>
      <w:r w:rsidRPr="00907EE8">
        <w:t xml:space="preserve">            4. До признания Претендента Участником продажи посредством публичного предложения он имеет право посредством уведомления</w:t>
      </w:r>
      <w:r>
        <w:t xml:space="preserve"> в письменной форме отозвать зарегистрированную заявку. При этом поступивший от Претендента задаток подлежит возврату в течение пяти дней </w:t>
      </w:r>
      <w:proofErr w:type="gramStart"/>
      <w:r>
        <w:t>с даты подведения</w:t>
      </w:r>
      <w:proofErr w:type="gramEnd"/>
      <w:r>
        <w:t xml:space="preserve"> итогов продажи. </w:t>
      </w:r>
    </w:p>
    <w:p w:rsidR="000C5B2D" w:rsidRPr="00E43B2F" w:rsidRDefault="000C5B2D" w:rsidP="000C5B2D">
      <w:pPr>
        <w:jc w:val="both"/>
      </w:pPr>
      <w:r w:rsidRPr="00E43B2F">
        <w:t xml:space="preserve">           </w:t>
      </w:r>
      <w:r>
        <w:t>5</w:t>
      </w:r>
      <w:r w:rsidRPr="00E43B2F">
        <w:t>. Договор действует с момента его подписания до заключения  договора купл</w:t>
      </w:r>
      <w:proofErr w:type="gramStart"/>
      <w:r w:rsidRPr="00E43B2F">
        <w:t>и-</w:t>
      </w:r>
      <w:proofErr w:type="gramEnd"/>
      <w:r w:rsidRPr="00E43B2F">
        <w:t xml:space="preserve"> продажи   и   полного исполнения сторонами взятых на себя обязательств ( возвращения задатка, уплаты штрафа  и т. д.).</w:t>
      </w:r>
    </w:p>
    <w:p w:rsidR="000C5B2D" w:rsidRDefault="000C5B2D" w:rsidP="000C5B2D">
      <w:pPr>
        <w:jc w:val="both"/>
      </w:pPr>
      <w:r w:rsidRPr="00E43B2F">
        <w:t xml:space="preserve">       </w:t>
      </w:r>
      <w:r>
        <w:t xml:space="preserve"> 6</w:t>
      </w:r>
      <w:r w:rsidRPr="00E43B2F">
        <w:t>. Споры, возникающие из настоящего договора, разрешаются в соответствии с действующим законодательством</w:t>
      </w:r>
      <w:r>
        <w:t xml:space="preserve"> Российской Федерации.</w:t>
      </w:r>
    </w:p>
    <w:p w:rsidR="000C5B2D" w:rsidRDefault="000C5B2D" w:rsidP="000C5B2D">
      <w:pPr>
        <w:jc w:val="both"/>
      </w:pPr>
      <w:r>
        <w:t xml:space="preserve">       </w:t>
      </w:r>
    </w:p>
    <w:p w:rsidR="000C5B2D" w:rsidRDefault="000C5B2D" w:rsidP="000C5B2D">
      <w:pPr>
        <w:jc w:val="both"/>
      </w:pPr>
      <w:r>
        <w:t xml:space="preserve"> 7. Реквизиты сторон:    </w:t>
      </w:r>
    </w:p>
    <w:p w:rsidR="000C5B2D" w:rsidRPr="00997F0E" w:rsidRDefault="000C5B2D" w:rsidP="000C5B2D">
      <w:pPr>
        <w:jc w:val="both"/>
      </w:pPr>
      <w:r w:rsidRPr="00997F0E">
        <w:t xml:space="preserve">Ивановский городской комитет                              </w:t>
      </w:r>
      <w:r>
        <w:t xml:space="preserve">                                        Претендент </w:t>
      </w:r>
      <w:r w:rsidRPr="00997F0E">
        <w:t xml:space="preserve">                                   </w:t>
      </w:r>
    </w:p>
    <w:p w:rsidR="000C5B2D" w:rsidRPr="00997F0E" w:rsidRDefault="000C5B2D" w:rsidP="000C5B2D">
      <w:pPr>
        <w:jc w:val="both"/>
      </w:pPr>
      <w:r w:rsidRPr="00997F0E">
        <w:t xml:space="preserve">по управлению имуществом                                                                     </w:t>
      </w:r>
      <w:r>
        <w:t>__________________</w:t>
      </w:r>
    </w:p>
    <w:p w:rsidR="000C5B2D" w:rsidRPr="00997F0E" w:rsidRDefault="000C5B2D" w:rsidP="000C5B2D">
      <w:pPr>
        <w:jc w:val="both"/>
      </w:pPr>
      <w:r w:rsidRPr="00997F0E">
        <w:t>153000,г</w:t>
      </w:r>
      <w:proofErr w:type="gramStart"/>
      <w:r w:rsidRPr="00997F0E">
        <w:t>.И</w:t>
      </w:r>
      <w:proofErr w:type="gramEnd"/>
      <w:r w:rsidRPr="00997F0E">
        <w:t xml:space="preserve">ваново, пл. Революции,6                                                       </w:t>
      </w:r>
      <w:r>
        <w:t xml:space="preserve"> __________________</w:t>
      </w:r>
      <w:r w:rsidRPr="00997F0E">
        <w:t xml:space="preserve">  </w:t>
      </w:r>
    </w:p>
    <w:p w:rsidR="000C5B2D" w:rsidRDefault="000C5B2D" w:rsidP="000C5B2D">
      <w:pPr>
        <w:jc w:val="both"/>
      </w:pPr>
      <w:proofErr w:type="spellStart"/>
      <w:proofErr w:type="gramStart"/>
      <w:r w:rsidRPr="00997F0E">
        <w:t>р</w:t>
      </w:r>
      <w:proofErr w:type="spellEnd"/>
      <w:proofErr w:type="gramEnd"/>
      <w:r w:rsidRPr="00997F0E">
        <w:t xml:space="preserve">/с 40302810000005000036 </w:t>
      </w:r>
      <w:r>
        <w:t>в отделение                                                 __________________</w:t>
      </w:r>
    </w:p>
    <w:p w:rsidR="000C5B2D" w:rsidRDefault="000C5B2D" w:rsidP="000C5B2D">
      <w:pPr>
        <w:jc w:val="both"/>
      </w:pPr>
      <w:r>
        <w:t>по Ивановской области Главного управления                                        __________________</w:t>
      </w:r>
    </w:p>
    <w:p w:rsidR="000C5B2D" w:rsidRDefault="000C5B2D" w:rsidP="000C5B2D">
      <w:pPr>
        <w:jc w:val="both"/>
      </w:pPr>
      <w:r>
        <w:t xml:space="preserve"> Центрального банка Российской Федерации                                         __________________</w:t>
      </w:r>
    </w:p>
    <w:p w:rsidR="000C5B2D" w:rsidRDefault="000C5B2D" w:rsidP="000C5B2D">
      <w:pPr>
        <w:jc w:val="both"/>
      </w:pPr>
      <w:r>
        <w:t>по Центральному федеральному округу                                                __________________</w:t>
      </w:r>
    </w:p>
    <w:p w:rsidR="000C5B2D" w:rsidRDefault="000C5B2D" w:rsidP="000C5B2D">
      <w:pPr>
        <w:jc w:val="both"/>
      </w:pPr>
      <w:r>
        <w:t xml:space="preserve"> (Отделение Иваново), </w:t>
      </w:r>
      <w:r w:rsidRPr="00997F0E">
        <w:t xml:space="preserve"> </w:t>
      </w:r>
      <w:r>
        <w:t xml:space="preserve">в </w:t>
      </w:r>
      <w:r w:rsidRPr="00997F0E">
        <w:t>ФКУ  Администрации</w:t>
      </w:r>
      <w:r>
        <w:t xml:space="preserve">                                    __________________</w:t>
      </w:r>
      <w:r w:rsidRPr="00997F0E">
        <w:t xml:space="preserve"> </w:t>
      </w:r>
    </w:p>
    <w:p w:rsidR="000C5B2D" w:rsidRPr="00997F0E" w:rsidRDefault="000C5B2D" w:rsidP="000C5B2D">
      <w:pPr>
        <w:jc w:val="both"/>
      </w:pPr>
      <w:r w:rsidRPr="00997F0E">
        <w:t>г</w:t>
      </w:r>
      <w:proofErr w:type="gramStart"/>
      <w:r w:rsidRPr="00997F0E">
        <w:t>.И</w:t>
      </w:r>
      <w:proofErr w:type="gramEnd"/>
      <w:r w:rsidRPr="00997F0E">
        <w:t>ваново</w:t>
      </w:r>
      <w:r>
        <w:t xml:space="preserve"> </w:t>
      </w:r>
      <w:r w:rsidRPr="00997F0E">
        <w:t xml:space="preserve">(Ивановский  городской комитет        </w:t>
      </w:r>
      <w:r>
        <w:t xml:space="preserve">                                   __________________</w:t>
      </w:r>
      <w:r w:rsidRPr="00997F0E">
        <w:t xml:space="preserve">                                                     </w:t>
      </w:r>
    </w:p>
    <w:p w:rsidR="000C5B2D" w:rsidRPr="00997F0E" w:rsidRDefault="000C5B2D" w:rsidP="000C5B2D">
      <w:pPr>
        <w:jc w:val="both"/>
      </w:pPr>
      <w:r w:rsidRPr="00997F0E">
        <w:t xml:space="preserve"> по управлению имуществом   </w:t>
      </w:r>
      <w:proofErr w:type="gramStart"/>
      <w:r w:rsidRPr="00997F0E">
        <w:t>л</w:t>
      </w:r>
      <w:proofErr w:type="gramEnd"/>
      <w:r w:rsidRPr="00997F0E">
        <w:t>/счет 013993380)</w:t>
      </w:r>
      <w:r>
        <w:t xml:space="preserve">                                  __________________</w:t>
      </w:r>
      <w:r w:rsidRPr="00997F0E">
        <w:t xml:space="preserve">                                  </w:t>
      </w:r>
    </w:p>
    <w:p w:rsidR="000C5B2D" w:rsidRPr="00997F0E" w:rsidRDefault="000C5B2D" w:rsidP="000C5B2D">
      <w:pPr>
        <w:jc w:val="both"/>
      </w:pPr>
      <w:r>
        <w:t xml:space="preserve">БИК 042406001, ИНН 3728012617, </w:t>
      </w:r>
      <w:r w:rsidRPr="00997F0E">
        <w:t>КПП 370201001</w:t>
      </w:r>
      <w:r>
        <w:t xml:space="preserve">                            __________________</w:t>
      </w:r>
    </w:p>
    <w:p w:rsidR="000C5B2D" w:rsidRDefault="000C5B2D" w:rsidP="000C5B2D">
      <w:pPr>
        <w:jc w:val="both"/>
      </w:pPr>
    </w:p>
    <w:p w:rsidR="000C5B2D" w:rsidRPr="00997F0E" w:rsidRDefault="000C5B2D" w:rsidP="000C5B2D">
      <w:pPr>
        <w:jc w:val="both"/>
      </w:pPr>
      <w:r>
        <w:t>П</w:t>
      </w:r>
      <w:r w:rsidRPr="00997F0E">
        <w:t>редседател</w:t>
      </w:r>
      <w:r>
        <w:t>ь</w:t>
      </w:r>
      <w:r w:rsidRPr="00997F0E">
        <w:t xml:space="preserve">  комитета</w:t>
      </w:r>
      <w:r>
        <w:t xml:space="preserve">                                                                            __________________</w:t>
      </w:r>
    </w:p>
    <w:p w:rsidR="000C5B2D" w:rsidRPr="00997F0E" w:rsidRDefault="000C5B2D" w:rsidP="000C5B2D">
      <w:pPr>
        <w:jc w:val="both"/>
      </w:pPr>
    </w:p>
    <w:p w:rsidR="000C5B2D" w:rsidRPr="00997F0E" w:rsidRDefault="000C5B2D" w:rsidP="000C5B2D">
      <w:pPr>
        <w:jc w:val="both"/>
      </w:pPr>
      <w:r w:rsidRPr="00997F0E">
        <w:t>______________</w:t>
      </w:r>
      <w:r>
        <w:t xml:space="preserve">О.Н. </w:t>
      </w:r>
      <w:proofErr w:type="spellStart"/>
      <w:r>
        <w:t>Хитрич</w:t>
      </w:r>
      <w:proofErr w:type="spellEnd"/>
      <w:r>
        <w:t xml:space="preserve">                                                                   ________________</w:t>
      </w:r>
    </w:p>
    <w:p w:rsidR="000C5B2D" w:rsidRPr="00997F0E" w:rsidRDefault="000C5B2D" w:rsidP="000C5B2D">
      <w:pPr>
        <w:jc w:val="both"/>
      </w:pPr>
      <w:r>
        <w:t>М.П.</w:t>
      </w:r>
    </w:p>
    <w:p w:rsidR="000C5B2D" w:rsidRPr="00247F25" w:rsidRDefault="000C5B2D" w:rsidP="000C5B2D">
      <w:pPr>
        <w:ind w:left="-567"/>
        <w:jc w:val="center"/>
        <w:rPr>
          <w:color w:val="FFFFFF" w:themeColor="background1"/>
        </w:rPr>
      </w:pPr>
    </w:p>
    <w:p w:rsidR="005F45D4" w:rsidRDefault="005F45D4"/>
    <w:sectPr w:rsidR="005F45D4" w:rsidSect="004F1B4A">
      <w:pgSz w:w="11906" w:h="16838"/>
      <w:pgMar w:top="1134" w:right="850" w:bottom="993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5197C"/>
    <w:multiLevelType w:val="hybridMultilevel"/>
    <w:tmpl w:val="5E9E3020"/>
    <w:lvl w:ilvl="0" w:tplc="03A08888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41603BBF"/>
    <w:multiLevelType w:val="hybridMultilevel"/>
    <w:tmpl w:val="19FEA596"/>
    <w:lvl w:ilvl="0" w:tplc="55700DA6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2">
    <w:nsid w:val="5241531F"/>
    <w:multiLevelType w:val="hybridMultilevel"/>
    <w:tmpl w:val="AD2277D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C5B2D"/>
    <w:rsid w:val="000C5B2D"/>
    <w:rsid w:val="004F1B4A"/>
    <w:rsid w:val="005F45D4"/>
    <w:rsid w:val="008619C2"/>
    <w:rsid w:val="00A645CC"/>
    <w:rsid w:val="00E30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0C5B2D"/>
    <w:pPr>
      <w:keepNext/>
      <w:spacing w:line="280" w:lineRule="exact"/>
      <w:jc w:val="center"/>
      <w:outlineLvl w:val="4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0C5B2D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0C5B2D"/>
    <w:pPr>
      <w:suppressAutoHyphens/>
      <w:ind w:firstLine="720"/>
      <w:jc w:val="both"/>
    </w:pPr>
    <w:rPr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rsid w:val="000C5B2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">
    <w:name w:val="Body Text Indent 3"/>
    <w:basedOn w:val="a"/>
    <w:link w:val="30"/>
    <w:uiPriority w:val="99"/>
    <w:rsid w:val="000C5B2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C5B2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Plain Text"/>
    <w:basedOn w:val="a"/>
    <w:link w:val="a6"/>
    <w:uiPriority w:val="99"/>
    <w:rsid w:val="000C5B2D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rsid w:val="000C5B2D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rsid w:val="000C5B2D"/>
    <w:rPr>
      <w:rFonts w:cs="Times New Roman"/>
      <w:color w:val="0000FF"/>
      <w:u w:val="single"/>
    </w:rPr>
  </w:style>
  <w:style w:type="paragraph" w:customStyle="1" w:styleId="ConsPlusNormal">
    <w:name w:val="ConsPlusNormal"/>
    <w:rsid w:val="000C5B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0C5B2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C5B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10"/>
    <w:qFormat/>
    <w:rsid w:val="000C5B2D"/>
    <w:pPr>
      <w:jc w:val="center"/>
    </w:pPr>
    <w:rPr>
      <w:sz w:val="28"/>
      <w:szCs w:val="20"/>
    </w:rPr>
  </w:style>
  <w:style w:type="character" w:customStyle="1" w:styleId="ab">
    <w:name w:val="Название Знак"/>
    <w:basedOn w:val="a0"/>
    <w:link w:val="aa"/>
    <w:uiPriority w:val="10"/>
    <w:rsid w:val="000C5B2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EE86D8C2D25A512BB453E7DA75B340715D12730A13624042BBD984446466BDA901FE7E2AC3B9A1rFf3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7EE86D8C2D25A512BB453E7DA75B340715D12730A13624042BBD984446466BDA901FE7E2AC3B9A1rFfA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4375842B59DC2D4E407D22F1D37335A190732675C08983B420EDAB70B44F8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E8A24B2A337F88831E8DBB0C66A4AFAB54894B80095CF740442F318E2A6FY5N" TargetMode="External"/><Relationship Id="rId10" Type="http://schemas.openxmlformats.org/officeDocument/2006/relationships/hyperlink" Target="consultantplus://offline/ref=E7EE86D8C2D25A512BB453E7DA75B340715D12730A13624042BBD984446466BDA901FE7E2AC3B8A7rFfC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7EE86D8C2D25A512BB453E7DA75B340715D12730A13624042BBD984446466BDA901FE7E2AC3BBAFrFf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4195</Words>
  <Characters>23912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sirotkina</dc:creator>
  <cp:lastModifiedBy>sirotkina</cp:lastModifiedBy>
  <cp:revision>2</cp:revision>
  <cp:lastPrinted>2018-12-20T12:25:00Z</cp:lastPrinted>
  <dcterms:created xsi:type="dcterms:W3CDTF">2018-12-20T12:25:00Z</dcterms:created>
  <dcterms:modified xsi:type="dcterms:W3CDTF">2018-12-20T12:25:00Z</dcterms:modified>
</cp:coreProperties>
</file>