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C9" w:rsidRPr="00F15CEA" w:rsidRDefault="008D15C9" w:rsidP="00500AA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5CEA" w:rsidRPr="00F15CEA" w:rsidRDefault="00032A59" w:rsidP="00F15C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F15CEA"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Таблица 2. Бюджетные ассигнования на выполнение мероприятий подпрограммы </w:t>
      </w:r>
    </w:p>
    <w:p w:rsidR="00F15CEA" w:rsidRPr="00F15CEA" w:rsidRDefault="00032A59" w:rsidP="00F15C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(</w:t>
      </w:r>
      <w:r w:rsidR="00F15CEA"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>тыс. руб.)</w:t>
      </w:r>
    </w:p>
    <w:tbl>
      <w:tblPr>
        <w:tblW w:w="949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1702"/>
        <w:gridCol w:w="1276"/>
        <w:gridCol w:w="891"/>
        <w:gridCol w:w="891"/>
        <w:gridCol w:w="891"/>
        <w:gridCol w:w="891"/>
        <w:gridCol w:w="891"/>
        <w:gridCol w:w="891"/>
        <w:gridCol w:w="892"/>
      </w:tblGrid>
      <w:tr w:rsidR="002B7522" w:rsidRPr="00831F60" w:rsidTr="009F2401">
        <w:trPr>
          <w:trHeight w:val="697"/>
        </w:trPr>
        <w:tc>
          <w:tcPr>
            <w:tcW w:w="283" w:type="dxa"/>
          </w:tcPr>
          <w:p w:rsidR="002B7522" w:rsidRPr="00831F60" w:rsidRDefault="00032A59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1702" w:type="dxa"/>
          </w:tcPr>
          <w:p w:rsidR="002B7522" w:rsidRPr="00831F60" w:rsidRDefault="002B7522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Наименование мероприятия</w:t>
            </w:r>
          </w:p>
        </w:tc>
        <w:tc>
          <w:tcPr>
            <w:tcW w:w="1276" w:type="dxa"/>
          </w:tcPr>
          <w:p w:rsidR="002B7522" w:rsidRPr="00831F60" w:rsidRDefault="002B7522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Исполнитель</w:t>
            </w:r>
          </w:p>
        </w:tc>
        <w:tc>
          <w:tcPr>
            <w:tcW w:w="891" w:type="dxa"/>
          </w:tcPr>
          <w:p w:rsidR="002B7522" w:rsidRPr="00831F60" w:rsidRDefault="002B7522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891" w:type="dxa"/>
          </w:tcPr>
          <w:p w:rsidR="002B7522" w:rsidRPr="00831F60" w:rsidRDefault="002B7522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2015</w:t>
            </w:r>
          </w:p>
        </w:tc>
        <w:tc>
          <w:tcPr>
            <w:tcW w:w="891" w:type="dxa"/>
          </w:tcPr>
          <w:p w:rsidR="002B7522" w:rsidRPr="00831F60" w:rsidRDefault="002B7522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891" w:type="dxa"/>
          </w:tcPr>
          <w:p w:rsidR="002B7522" w:rsidRPr="00831F60" w:rsidRDefault="002B7522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891" w:type="dxa"/>
          </w:tcPr>
          <w:p w:rsidR="002B7522" w:rsidRPr="00831F60" w:rsidRDefault="002B7522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891" w:type="dxa"/>
          </w:tcPr>
          <w:p w:rsidR="002B7522" w:rsidRPr="00831F60" w:rsidRDefault="002B7522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892" w:type="dxa"/>
          </w:tcPr>
          <w:p w:rsidR="002B7522" w:rsidRPr="00831F60" w:rsidRDefault="002B7522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2020</w:t>
            </w:r>
          </w:p>
        </w:tc>
      </w:tr>
      <w:tr w:rsidR="003B32CA" w:rsidRPr="00831F60" w:rsidTr="00032A59">
        <w:tc>
          <w:tcPr>
            <w:tcW w:w="3261" w:type="dxa"/>
            <w:gridSpan w:val="3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Подпрограмма, всего: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124791,10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101626,29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97092,90</w:t>
            </w:r>
          </w:p>
        </w:tc>
        <w:tc>
          <w:tcPr>
            <w:tcW w:w="891" w:type="dxa"/>
          </w:tcPr>
          <w:p w:rsid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71254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91" w:type="dxa"/>
          </w:tcPr>
          <w:p w:rsidR="003B32CA" w:rsidRPr="00CC4506" w:rsidRDefault="00B53A1B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62 </w:t>
            </w:r>
            <w:r w:rsidR="00CC4506" w:rsidRP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706</w:t>
            </w:r>
            <w:r w:rsidRP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,</w:t>
            </w:r>
            <w:r w:rsidR="00CC4506" w:rsidRP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36</w:t>
            </w:r>
          </w:p>
        </w:tc>
        <w:tc>
          <w:tcPr>
            <w:tcW w:w="891" w:type="dxa"/>
          </w:tcPr>
          <w:p w:rsidR="003B32CA" w:rsidRPr="00831F60" w:rsidRDefault="000361D2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36 712,10</w:t>
            </w:r>
          </w:p>
        </w:tc>
        <w:tc>
          <w:tcPr>
            <w:tcW w:w="892" w:type="dxa"/>
          </w:tcPr>
          <w:p w:rsidR="003B32CA" w:rsidRPr="00831F60" w:rsidRDefault="000361D2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37 490,10</w:t>
            </w:r>
          </w:p>
        </w:tc>
      </w:tr>
      <w:tr w:rsidR="003B32CA" w:rsidRPr="00831F60" w:rsidTr="00032A59">
        <w:tc>
          <w:tcPr>
            <w:tcW w:w="3261" w:type="dxa"/>
            <w:gridSpan w:val="3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9882,00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10501,00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56587,90</w:t>
            </w:r>
          </w:p>
        </w:tc>
        <w:tc>
          <w:tcPr>
            <w:tcW w:w="891" w:type="dxa"/>
          </w:tcPr>
          <w:p w:rsid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59 785,04</w:t>
            </w:r>
          </w:p>
        </w:tc>
        <w:tc>
          <w:tcPr>
            <w:tcW w:w="891" w:type="dxa"/>
          </w:tcPr>
          <w:p w:rsidR="003B32CA" w:rsidRPr="00CC4506" w:rsidRDefault="00CC4506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44 930,26</w:t>
            </w:r>
          </w:p>
        </w:tc>
        <w:tc>
          <w:tcPr>
            <w:tcW w:w="891" w:type="dxa"/>
          </w:tcPr>
          <w:p w:rsidR="003B32CA" w:rsidRPr="00831F60" w:rsidRDefault="000361D2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18 936,0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2" w:type="dxa"/>
          </w:tcPr>
          <w:p w:rsidR="003B32CA" w:rsidRPr="00831F60" w:rsidRDefault="000361D2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19 714,0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B53A1B" w:rsidRPr="00831F60" w:rsidTr="00032A59">
        <w:tc>
          <w:tcPr>
            <w:tcW w:w="3261" w:type="dxa"/>
            <w:gridSpan w:val="3"/>
          </w:tcPr>
          <w:p w:rsidR="00B53A1B" w:rsidRPr="00831F60" w:rsidRDefault="00B53A1B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114909,10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91125,29</w:t>
            </w:r>
          </w:p>
        </w:tc>
        <w:tc>
          <w:tcPr>
            <w:tcW w:w="891" w:type="dxa"/>
          </w:tcPr>
          <w:p w:rsidR="00B53A1B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40505,00</w:t>
            </w:r>
          </w:p>
        </w:tc>
        <w:tc>
          <w:tcPr>
            <w:tcW w:w="891" w:type="dxa"/>
          </w:tcPr>
          <w:p w:rsidR="00B53A1B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1" w:type="dxa"/>
          </w:tcPr>
          <w:p w:rsidR="00B53A1B" w:rsidRDefault="00B53A1B" w:rsidP="00032A59">
            <w:pPr>
              <w:spacing w:after="0"/>
              <w:ind w:left="-62" w:right="-62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2" w:type="dxa"/>
          </w:tcPr>
          <w:p w:rsidR="00B53A1B" w:rsidRDefault="00B53A1B" w:rsidP="00032A59">
            <w:pPr>
              <w:spacing w:after="0"/>
              <w:ind w:left="-62" w:right="-61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B53A1B" w:rsidRPr="00831F60" w:rsidTr="00032A59">
        <w:tc>
          <w:tcPr>
            <w:tcW w:w="283" w:type="dxa"/>
            <w:vMerge w:val="restart"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702" w:type="dxa"/>
          </w:tcPr>
          <w:p w:rsidR="00B53A1B" w:rsidRPr="00831F60" w:rsidRDefault="00B53A1B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дошкольного</w:t>
            </w:r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образования</w:t>
            </w:r>
          </w:p>
        </w:tc>
        <w:tc>
          <w:tcPr>
            <w:tcW w:w="1276" w:type="dxa"/>
            <w:vMerge w:val="restart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образования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69027,90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44409,49</w:t>
            </w:r>
          </w:p>
        </w:tc>
        <w:tc>
          <w:tcPr>
            <w:tcW w:w="891" w:type="dxa"/>
          </w:tcPr>
          <w:p w:rsidR="00B53A1B" w:rsidRP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40505,00</w:t>
            </w:r>
          </w:p>
        </w:tc>
        <w:tc>
          <w:tcPr>
            <w:tcW w:w="891" w:type="dxa"/>
          </w:tcPr>
          <w:p w:rsidR="00B53A1B" w:rsidRP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1" w:type="dxa"/>
          </w:tcPr>
          <w:p w:rsidR="00B53A1B" w:rsidRDefault="00B53A1B" w:rsidP="00032A59">
            <w:pPr>
              <w:ind w:left="-62" w:right="-62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2" w:type="dxa"/>
          </w:tcPr>
          <w:p w:rsidR="00B53A1B" w:rsidRDefault="00B53A1B" w:rsidP="00032A59">
            <w:pPr>
              <w:ind w:left="-62" w:right="-61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P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P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P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</w:tcPr>
          <w:p w:rsidR="003B32CA" w:rsidRPr="00831F60" w:rsidRDefault="003B32CA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B53A1B" w:rsidRPr="00831F60" w:rsidTr="00032A59">
        <w:tc>
          <w:tcPr>
            <w:tcW w:w="283" w:type="dxa"/>
            <w:vMerge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B53A1B" w:rsidRPr="00831F60" w:rsidRDefault="00B53A1B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областной бюджет, в </w:t>
            </w:r>
            <w:proofErr w:type="spell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т.ч</w:t>
            </w:r>
            <w:proofErr w:type="spell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.:</w:t>
            </w:r>
          </w:p>
        </w:tc>
        <w:tc>
          <w:tcPr>
            <w:tcW w:w="1276" w:type="dxa"/>
            <w:vMerge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69027,90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44409,49</w:t>
            </w:r>
          </w:p>
        </w:tc>
        <w:tc>
          <w:tcPr>
            <w:tcW w:w="891" w:type="dxa"/>
          </w:tcPr>
          <w:p w:rsidR="00B53A1B" w:rsidRP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2CA">
              <w:rPr>
                <w:rFonts w:ascii="Times New Roman" w:hAnsi="Times New Roman" w:cs="Times New Roman"/>
                <w:sz w:val="18"/>
                <w:szCs w:val="18"/>
              </w:rPr>
              <w:t>40505,0</w:t>
            </w:r>
          </w:p>
        </w:tc>
        <w:tc>
          <w:tcPr>
            <w:tcW w:w="891" w:type="dxa"/>
          </w:tcPr>
          <w:p w:rsidR="00B53A1B" w:rsidRP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1" w:type="dxa"/>
          </w:tcPr>
          <w:p w:rsidR="00B53A1B" w:rsidRDefault="00B53A1B" w:rsidP="00032A59">
            <w:pPr>
              <w:spacing w:after="0"/>
              <w:ind w:left="-62" w:right="-62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2" w:type="dxa"/>
          </w:tcPr>
          <w:p w:rsidR="00B53A1B" w:rsidRDefault="00B53A1B" w:rsidP="00032A59">
            <w:pPr>
              <w:spacing w:after="0"/>
              <w:ind w:left="-62" w:right="-61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B53A1B" w:rsidRPr="00831F60" w:rsidTr="00032A59">
        <w:tc>
          <w:tcPr>
            <w:tcW w:w="283" w:type="dxa"/>
            <w:vMerge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B53A1B" w:rsidRPr="00060CC0" w:rsidRDefault="00B53A1B" w:rsidP="00032A59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proofErr w:type="gramStart"/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- субвенции бюджетам муниципальных районов, городских округов на осуществление переданных органам местного самоуправления государственных полномочий Ивановской области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в рамках </w:t>
            </w:r>
            <w:hyperlink r:id="rId9" w:history="1">
              <w:r w:rsidRPr="00060CC0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18"/>
                  <w:szCs w:val="18"/>
                  <w:u w:val="none"/>
                  <w:lang w:eastAsia="zh-CN"/>
                </w:rPr>
                <w:t>подпрограммы</w:t>
              </w:r>
            </w:hyperlink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0" w:history="1">
              <w:r w:rsidRPr="00060CC0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18"/>
                  <w:szCs w:val="18"/>
                  <w:u w:val="none"/>
                  <w:lang w:eastAsia="zh-CN"/>
                </w:rPr>
                <w:t>программы</w:t>
              </w:r>
            </w:hyperlink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Ивановской области "Развитие образования Ивановской </w:t>
            </w:r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lastRenderedPageBreak/>
              <w:t>области"</w:t>
            </w:r>
            <w:proofErr w:type="gramEnd"/>
          </w:p>
        </w:tc>
        <w:tc>
          <w:tcPr>
            <w:tcW w:w="1276" w:type="dxa"/>
            <w:vMerge/>
          </w:tcPr>
          <w:p w:rsidR="00B53A1B" w:rsidRPr="00831F60" w:rsidRDefault="00B53A1B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69027,90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44409,49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40 505,00</w:t>
            </w:r>
          </w:p>
        </w:tc>
        <w:tc>
          <w:tcPr>
            <w:tcW w:w="891" w:type="dxa"/>
          </w:tcPr>
          <w:p w:rsidR="00B53A1B" w:rsidRP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11 469,49</w:t>
            </w:r>
          </w:p>
        </w:tc>
        <w:tc>
          <w:tcPr>
            <w:tcW w:w="891" w:type="dxa"/>
          </w:tcPr>
          <w:p w:rsidR="00B53A1B" w:rsidRPr="00831F60" w:rsidRDefault="00B53A1B" w:rsidP="00032A59">
            <w:pPr>
              <w:pStyle w:val="ConsPlusNormal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1" w:type="dxa"/>
          </w:tcPr>
          <w:p w:rsidR="00B53A1B" w:rsidRDefault="00B53A1B" w:rsidP="00032A59">
            <w:pPr>
              <w:ind w:left="-62" w:right="-62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  <w:tc>
          <w:tcPr>
            <w:tcW w:w="892" w:type="dxa"/>
          </w:tcPr>
          <w:p w:rsidR="00B53A1B" w:rsidRDefault="00B53A1B" w:rsidP="00032A59">
            <w:pPr>
              <w:ind w:left="-62" w:right="-61"/>
              <w:jc w:val="center"/>
            </w:pPr>
            <w:r w:rsidRPr="005E4E09">
              <w:rPr>
                <w:rFonts w:ascii="Times New Roman" w:hAnsi="Times New Roman" w:cs="Times New Roman"/>
                <w:sz w:val="18"/>
                <w:szCs w:val="18"/>
              </w:rPr>
              <w:t>17 776,10</w:t>
            </w:r>
          </w:p>
        </w:tc>
      </w:tr>
      <w:tr w:rsidR="003B32CA" w:rsidRPr="00831F60" w:rsidTr="00032A59">
        <w:tc>
          <w:tcPr>
            <w:tcW w:w="283" w:type="dxa"/>
            <w:vMerge w:val="restart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2</w:t>
            </w: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Организация питания в муниципальных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общеобразователь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ных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организациях обучающихся </w:t>
            </w:r>
          </w:p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1 - 4 классов</w:t>
            </w:r>
          </w:p>
        </w:tc>
        <w:tc>
          <w:tcPr>
            <w:tcW w:w="1276" w:type="dxa"/>
            <w:vMerge w:val="restart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образования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46 364,20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47 193,80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46700,60</w:t>
            </w:r>
          </w:p>
        </w:tc>
        <w:tc>
          <w:tcPr>
            <w:tcW w:w="891" w:type="dxa"/>
          </w:tcPr>
          <w:p w:rsid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49 840,04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</w:t>
            </w:r>
            <w:r w:rsid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 </w:t>
            </w:r>
            <w:r w:rsid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346,26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2" w:type="dxa"/>
          </w:tcPr>
          <w:p w:rsidR="003B32CA" w:rsidRPr="00831F60" w:rsidRDefault="003B32CA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483,00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478,00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46700,60</w:t>
            </w:r>
          </w:p>
        </w:tc>
        <w:tc>
          <w:tcPr>
            <w:tcW w:w="891" w:type="dxa"/>
          </w:tcPr>
          <w:p w:rsid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49 840,04</w:t>
            </w:r>
          </w:p>
        </w:tc>
        <w:tc>
          <w:tcPr>
            <w:tcW w:w="891" w:type="dxa"/>
          </w:tcPr>
          <w:p w:rsidR="003B32CA" w:rsidRPr="00831F60" w:rsidRDefault="00CC4506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CC4506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28 346,26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2" w:type="dxa"/>
          </w:tcPr>
          <w:p w:rsidR="003B32CA" w:rsidRPr="00831F60" w:rsidRDefault="008435ED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областной бюджет, в </w:t>
            </w:r>
            <w:proofErr w:type="spell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т.ч</w:t>
            </w:r>
            <w:proofErr w:type="spell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.:</w:t>
            </w:r>
          </w:p>
        </w:tc>
        <w:tc>
          <w:tcPr>
            <w:tcW w:w="1276" w:type="dxa"/>
            <w:vMerge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45 881,20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46 715.80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2" w:type="dxa"/>
          </w:tcPr>
          <w:p w:rsidR="003B32CA" w:rsidRPr="00831F60" w:rsidRDefault="008435ED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060CC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- субсидии бюджетам муниципальных районов и городских округов на </w:t>
            </w:r>
            <w:proofErr w:type="spellStart"/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>софинансирование</w:t>
            </w:r>
            <w:proofErr w:type="spellEnd"/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расходных обязательств органов местного самоуправления по организации </w:t>
            </w:r>
            <w:proofErr w:type="gramStart"/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>питания</w:t>
            </w:r>
            <w:proofErr w:type="gramEnd"/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обучающихся 1 - 4 классов муниципальных </w:t>
            </w:r>
            <w:proofErr w:type="spellStart"/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>общеобразователь</w:t>
            </w:r>
            <w:r w:rsidR="00032A59"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>-</w:t>
            </w:r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>ных</w:t>
            </w:r>
            <w:proofErr w:type="spellEnd"/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организаций в рамках </w:t>
            </w:r>
            <w:hyperlink r:id="rId11" w:history="1">
              <w:r w:rsidRPr="00060CC0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18"/>
                  <w:szCs w:val="18"/>
                  <w:u w:val="none"/>
                  <w:lang w:eastAsia="zh-CN"/>
                </w:rPr>
                <w:t>подпрограммы</w:t>
              </w:r>
            </w:hyperlink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"Финансовое обеспечение предоставления мер социальной поддержки в сфере образования" государственной </w:t>
            </w:r>
            <w:hyperlink r:id="rId12" w:history="1">
              <w:r w:rsidRPr="00060CC0">
                <w:rPr>
                  <w:rStyle w:val="a3"/>
                  <w:rFonts w:ascii="Times New Roman" w:eastAsia="SimSun" w:hAnsi="Times New Roman" w:cs="Times New Roman"/>
                  <w:color w:val="000000" w:themeColor="text1"/>
                  <w:sz w:val="18"/>
                  <w:szCs w:val="18"/>
                  <w:u w:val="none"/>
                  <w:lang w:eastAsia="zh-CN"/>
                </w:rPr>
                <w:t>программы</w:t>
              </w:r>
            </w:hyperlink>
            <w:r w:rsidRPr="00060CC0">
              <w:rPr>
                <w:rFonts w:ascii="Times New Roman" w:eastAsia="SimSu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Ивановской области "Развитие образования Ивановской области"</w:t>
            </w:r>
          </w:p>
        </w:tc>
        <w:tc>
          <w:tcPr>
            <w:tcW w:w="1276" w:type="dxa"/>
            <w:vMerge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45 881,20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46 715,80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2" w:type="dxa"/>
          </w:tcPr>
          <w:p w:rsidR="003B32CA" w:rsidRPr="00831F60" w:rsidRDefault="008435ED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032A59">
        <w:tc>
          <w:tcPr>
            <w:tcW w:w="283" w:type="dxa"/>
            <w:vMerge w:val="restart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Предоставление горячего питания отдельным категориям учащихся муниципальных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общеобразователь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ных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организаций</w:t>
            </w:r>
          </w:p>
        </w:tc>
        <w:tc>
          <w:tcPr>
            <w:tcW w:w="1276" w:type="dxa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9 399,00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10 023,00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9887,30</w:t>
            </w:r>
          </w:p>
        </w:tc>
        <w:tc>
          <w:tcPr>
            <w:tcW w:w="891" w:type="dxa"/>
          </w:tcPr>
          <w:p w:rsid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8965,00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12 864,00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13 536,0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2" w:type="dxa"/>
          </w:tcPr>
          <w:p w:rsidR="003B32CA" w:rsidRPr="00831F60" w:rsidRDefault="003B32CA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14 314,0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76" w:type="dxa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9 399,00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B53A1B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B53A1B" w:rsidRDefault="006F49F3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850" w:history="1">
              <w:r w:rsidR="003B32CA" w:rsidRPr="00B53A1B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891" w:type="dxa"/>
          </w:tcPr>
          <w:p w:rsidR="003B32CA" w:rsidRPr="00B53A1B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2" w:type="dxa"/>
          </w:tcPr>
          <w:p w:rsidR="003B32CA" w:rsidRPr="00831F60" w:rsidRDefault="003B32CA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бюджет города</w:t>
            </w:r>
          </w:p>
        </w:tc>
        <w:tc>
          <w:tcPr>
            <w:tcW w:w="1276" w:type="dxa"/>
            <w:vMerge w:val="restart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образования </w:t>
            </w:r>
            <w:proofErr w:type="spellStart"/>
            <w:proofErr w:type="gramStart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10 023,00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9887,30</w:t>
            </w:r>
          </w:p>
        </w:tc>
        <w:tc>
          <w:tcPr>
            <w:tcW w:w="891" w:type="dxa"/>
          </w:tcPr>
          <w:p w:rsidR="003B32CA" w:rsidRPr="00B53A1B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A1B">
              <w:rPr>
                <w:rFonts w:ascii="Times New Roman" w:hAnsi="Times New Roman" w:cs="Times New Roman"/>
                <w:sz w:val="18"/>
                <w:szCs w:val="18"/>
              </w:rPr>
              <w:t>8965</w:t>
            </w:r>
            <w:r w:rsidR="003B32CA" w:rsidRPr="00B53A1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</w:tcPr>
          <w:p w:rsidR="003B32CA" w:rsidRPr="00B53A1B" w:rsidRDefault="003B32CA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12 864,00</w:t>
            </w:r>
          </w:p>
        </w:tc>
        <w:tc>
          <w:tcPr>
            <w:tcW w:w="891" w:type="dxa"/>
          </w:tcPr>
          <w:p w:rsidR="003B32CA" w:rsidRPr="00B53A1B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13 536,0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892" w:type="dxa"/>
          </w:tcPr>
          <w:p w:rsidR="003B32CA" w:rsidRPr="00831F60" w:rsidRDefault="003B32CA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14 314,0</w:t>
            </w:r>
            <w:r w:rsidR="00A1506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31F60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B53A1B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1" w:type="dxa"/>
          </w:tcPr>
          <w:p w:rsidR="003B32CA" w:rsidRPr="00B53A1B" w:rsidRDefault="006F49F3" w:rsidP="00032A59">
            <w:pPr>
              <w:spacing w:after="0" w:line="240" w:lineRule="auto"/>
              <w:ind w:left="-62" w:right="-63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hyperlink w:anchor="P850" w:history="1">
              <w:r w:rsidR="003B32CA" w:rsidRPr="00B53A1B">
                <w:rPr>
                  <w:rStyle w:val="a3"/>
                  <w:rFonts w:ascii="Times New Roman" w:eastAsia="SimSun" w:hAnsi="Times New Roman" w:cs="Times New Roman"/>
                  <w:color w:val="auto"/>
                  <w:sz w:val="18"/>
                  <w:szCs w:val="18"/>
                  <w:u w:val="none"/>
                  <w:lang w:eastAsia="zh-CN"/>
                </w:rPr>
                <w:t>0,00</w:t>
              </w:r>
            </w:hyperlink>
          </w:p>
        </w:tc>
        <w:tc>
          <w:tcPr>
            <w:tcW w:w="891" w:type="dxa"/>
          </w:tcPr>
          <w:p w:rsidR="003B32CA" w:rsidRPr="00B53A1B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B53A1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  <w:tc>
          <w:tcPr>
            <w:tcW w:w="892" w:type="dxa"/>
          </w:tcPr>
          <w:p w:rsidR="003B32CA" w:rsidRPr="00831F60" w:rsidRDefault="003B32CA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0,00</w:t>
            </w:r>
          </w:p>
        </w:tc>
      </w:tr>
      <w:tr w:rsidR="003B32CA" w:rsidRPr="00831F60" w:rsidTr="00032A59">
        <w:tc>
          <w:tcPr>
            <w:tcW w:w="283" w:type="dxa"/>
            <w:vMerge w:val="restart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275013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Предоставление компенсационных выплат отдельным категориям граждан части затрат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Иванова (за исключением государственных (муниципальных) учреждений)</w:t>
            </w:r>
          </w:p>
        </w:tc>
        <w:tc>
          <w:tcPr>
            <w:tcW w:w="1276" w:type="dxa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Управление образования </w:t>
            </w:r>
            <w:proofErr w:type="spellStart"/>
            <w:proofErr w:type="gramStart"/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Администра</w:t>
            </w:r>
            <w:r w:rsidR="00032A59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-</w:t>
            </w:r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ции</w:t>
            </w:r>
            <w:proofErr w:type="spellEnd"/>
            <w:proofErr w:type="gramEnd"/>
            <w:r w:rsidRPr="009E360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города Иванова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</w:tcPr>
          <w:p w:rsidR="003B32CA" w:rsidRDefault="00CC4506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AB1B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892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Бюджет города</w:t>
            </w:r>
          </w:p>
        </w:tc>
        <w:tc>
          <w:tcPr>
            <w:tcW w:w="1276" w:type="dxa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B53A1B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</w:tcPr>
          <w:p w:rsidR="003B32CA" w:rsidRDefault="00F03DA2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  <w:r w:rsidR="003B32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  <w:tc>
          <w:tcPr>
            <w:tcW w:w="892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5400,00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032A59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Областной бюджет</w:t>
            </w:r>
          </w:p>
        </w:tc>
        <w:tc>
          <w:tcPr>
            <w:tcW w:w="1276" w:type="dxa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</w:tcPr>
          <w:p w:rsidR="003B32CA" w:rsidRDefault="003B32CA" w:rsidP="00032A59">
            <w:pPr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B32CA" w:rsidRPr="00831F60" w:rsidTr="00032A59">
        <w:tc>
          <w:tcPr>
            <w:tcW w:w="283" w:type="dxa"/>
            <w:vMerge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02" w:type="dxa"/>
          </w:tcPr>
          <w:p w:rsidR="003B32CA" w:rsidRPr="00831F60" w:rsidRDefault="003B32CA" w:rsidP="00F15CE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</w:tcPr>
          <w:p w:rsidR="003B32CA" w:rsidRPr="00831F60" w:rsidRDefault="003B32CA" w:rsidP="00032A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</w:tcPr>
          <w:p w:rsidR="003B32CA" w:rsidRDefault="003B32CA" w:rsidP="00032A59">
            <w:pPr>
              <w:spacing w:after="0" w:line="240" w:lineRule="auto"/>
              <w:ind w:left="-62" w:right="-63"/>
              <w:jc w:val="center"/>
            </w:pPr>
          </w:p>
        </w:tc>
        <w:tc>
          <w:tcPr>
            <w:tcW w:w="891" w:type="dxa"/>
          </w:tcPr>
          <w:p w:rsidR="003B32CA" w:rsidRPr="00831F60" w:rsidRDefault="003B32CA" w:rsidP="00032A59">
            <w:pPr>
              <w:spacing w:after="0" w:line="240" w:lineRule="auto"/>
              <w:ind w:left="-62" w:right="-62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92" w:type="dxa"/>
          </w:tcPr>
          <w:p w:rsidR="003B32CA" w:rsidRPr="00831F60" w:rsidRDefault="003B32CA" w:rsidP="00032A59">
            <w:pPr>
              <w:spacing w:after="0" w:line="240" w:lineRule="auto"/>
              <w:ind w:left="-62" w:right="-61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F15CEA" w:rsidRPr="00680D2F" w:rsidRDefault="00F15CEA" w:rsidP="00032A5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15CEA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</w:t>
      </w:r>
      <w:r w:rsidR="00680D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».</w:t>
      </w:r>
      <w:bookmarkStart w:id="0" w:name="_GoBack"/>
      <w:bookmarkEnd w:id="0"/>
    </w:p>
    <w:sectPr w:rsidR="00F15CEA" w:rsidRPr="00680D2F" w:rsidSect="00C2619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F3">
          <w:rPr>
            <w:noProof/>
          </w:rPr>
          <w:t>2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9F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C6940C14D1A0C9209405A35D4224DF062064DFEC1DB6D902875DEF4DFA0B9C4127272957BA389C55F49CzEN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C6940C14D1A0C9209405A35D4224DF062064DFEC1DB6D902875DEF4DFA0B9C4127272957BA389C5CF49BzEN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6940C14D1A0C9209405A35D4224DF062064DFEC1DB6D902875DEF4DFA0B9C4127272957BA389C55F49CzEN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C6940C14D1A0C9209405A35D4224DF062064DFEC1DB6D902875DEF4DFA0B9C4127272957BA389C5CF49BzEN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4AFB-FEA8-4186-91BF-28F2272B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2018-05-31T08:21:00Z</dcterms:modified>
</cp:coreProperties>
</file>