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81" w:rsidRDefault="00897381" w:rsidP="00897381">
      <w:pPr>
        <w:pStyle w:val="a5"/>
        <w:framePr w:wrap="none" w:vAnchor="page" w:hAnchor="page" w:x="3558" w:y="627"/>
        <w:shd w:val="clear" w:color="auto" w:fill="auto"/>
        <w:spacing w:line="220" w:lineRule="exact"/>
        <w:ind w:left="40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Итоговый документ публичных слушаний</w:t>
      </w:r>
    </w:p>
    <w:p w:rsidR="009D0532" w:rsidRDefault="009D0532" w:rsidP="009D05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4BCE">
        <w:rPr>
          <w:rFonts w:ascii="Times New Roman" w:hAnsi="Times New Roman"/>
          <w:color w:val="000000"/>
          <w:sz w:val="24"/>
          <w:szCs w:val="24"/>
        </w:rPr>
        <w:t>Публичные слушания назначены постановлением Главы города Иванова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9D0532">
        <w:rPr>
          <w:rFonts w:ascii="Times New Roman" w:hAnsi="Times New Roman"/>
          <w:sz w:val="24"/>
          <w:szCs w:val="24"/>
        </w:rPr>
        <w:t xml:space="preserve">от 06.12.2017 № 104   «О проведении публичных слушаний по планировке территории, предусматривающей размещение линейного объекта – распределительный газопровод среднего давления, протяженность объекта 27713,8 м» Инв. № 25055. Адрес объекта: </w:t>
      </w:r>
      <w:proofErr w:type="gramStart"/>
      <w:r w:rsidRPr="009D0532">
        <w:rPr>
          <w:rFonts w:ascii="Times New Roman" w:hAnsi="Times New Roman"/>
          <w:sz w:val="24"/>
          <w:szCs w:val="24"/>
        </w:rPr>
        <w:t xml:space="preserve">Ивановская область, город Иваново, улица Ермака, переулок 1-й Северный, переулок 5-й Северный, улица Смольная, улица Болотная, улица Боевиков, улица </w:t>
      </w:r>
      <w:proofErr w:type="spellStart"/>
      <w:r w:rsidRPr="009D0532">
        <w:rPr>
          <w:rFonts w:ascii="Times New Roman" w:hAnsi="Times New Roman"/>
          <w:sz w:val="24"/>
          <w:szCs w:val="24"/>
        </w:rPr>
        <w:t>Авдотьинская</w:t>
      </w:r>
      <w:proofErr w:type="spellEnd"/>
      <w:r w:rsidRPr="009D0532">
        <w:rPr>
          <w:rFonts w:ascii="Times New Roman" w:hAnsi="Times New Roman"/>
          <w:sz w:val="24"/>
          <w:szCs w:val="24"/>
        </w:rPr>
        <w:t xml:space="preserve">, улица Рабфаковская, улица 1-я Мебельщиков, переулок 2-й Северный, улица Кузнецова, улица  4-я Первомайская, улица 13-я </w:t>
      </w:r>
      <w:proofErr w:type="spellStart"/>
      <w:r w:rsidRPr="009D0532">
        <w:rPr>
          <w:rFonts w:ascii="Times New Roman" w:hAnsi="Times New Roman"/>
          <w:sz w:val="24"/>
          <w:szCs w:val="24"/>
        </w:rPr>
        <w:t>Березниковская</w:t>
      </w:r>
      <w:proofErr w:type="spellEnd"/>
      <w:r w:rsidRPr="009D0532">
        <w:rPr>
          <w:rFonts w:ascii="Times New Roman" w:hAnsi="Times New Roman"/>
          <w:sz w:val="24"/>
          <w:szCs w:val="24"/>
        </w:rPr>
        <w:t xml:space="preserve">, улица Парижской Коммуны, переулок </w:t>
      </w:r>
      <w:r w:rsidR="001115CC">
        <w:rPr>
          <w:rFonts w:ascii="Times New Roman" w:hAnsi="Times New Roman"/>
          <w:sz w:val="24"/>
          <w:szCs w:val="24"/>
        </w:rPr>
        <w:t xml:space="preserve">              </w:t>
      </w:r>
      <w:r w:rsidRPr="009D0532">
        <w:rPr>
          <w:rFonts w:ascii="Times New Roman" w:hAnsi="Times New Roman"/>
          <w:sz w:val="24"/>
          <w:szCs w:val="24"/>
        </w:rPr>
        <w:t xml:space="preserve">2-й Торфяной, улица Лермонтова, улица Ярмарочная, улица 9-я </w:t>
      </w:r>
      <w:proofErr w:type="spellStart"/>
      <w:r w:rsidRPr="009D0532">
        <w:rPr>
          <w:rFonts w:ascii="Times New Roman" w:hAnsi="Times New Roman"/>
          <w:sz w:val="24"/>
          <w:szCs w:val="24"/>
        </w:rPr>
        <w:t>Березниковская</w:t>
      </w:r>
      <w:proofErr w:type="spellEnd"/>
      <w:r w:rsidRPr="009D0532">
        <w:rPr>
          <w:rFonts w:ascii="Times New Roman" w:hAnsi="Times New Roman"/>
          <w:sz w:val="24"/>
          <w:szCs w:val="24"/>
        </w:rPr>
        <w:t xml:space="preserve">, улица </w:t>
      </w:r>
      <w:r w:rsidR="001115CC">
        <w:rPr>
          <w:rFonts w:ascii="Times New Roman" w:hAnsi="Times New Roman"/>
          <w:sz w:val="24"/>
          <w:szCs w:val="24"/>
        </w:rPr>
        <w:t xml:space="preserve">                  </w:t>
      </w:r>
      <w:r w:rsidRPr="009D0532">
        <w:rPr>
          <w:rFonts w:ascii="Times New Roman" w:hAnsi="Times New Roman"/>
          <w:sz w:val="24"/>
          <w:szCs w:val="24"/>
        </w:rPr>
        <w:t>14-я  Линия, улица 20-я Линия, проезд Шахтинский, улица Сахарова, улица</w:t>
      </w:r>
      <w:proofErr w:type="gramEnd"/>
      <w:r w:rsidRPr="009D0532">
        <w:rPr>
          <w:rFonts w:ascii="Times New Roman" w:hAnsi="Times New Roman"/>
          <w:sz w:val="24"/>
          <w:szCs w:val="24"/>
        </w:rPr>
        <w:t xml:space="preserve"> Володиной, улица 1-я Районная, улица </w:t>
      </w:r>
      <w:proofErr w:type="spellStart"/>
      <w:r w:rsidRPr="009D0532">
        <w:rPr>
          <w:rFonts w:ascii="Times New Roman" w:hAnsi="Times New Roman"/>
          <w:sz w:val="24"/>
          <w:szCs w:val="24"/>
        </w:rPr>
        <w:t>Неждановская</w:t>
      </w:r>
      <w:proofErr w:type="spellEnd"/>
      <w:r w:rsidRPr="009D0532">
        <w:rPr>
          <w:rFonts w:ascii="Times New Roman" w:hAnsi="Times New Roman"/>
          <w:sz w:val="24"/>
          <w:szCs w:val="24"/>
        </w:rPr>
        <w:t>, улица 2-я Водопроводная, улица</w:t>
      </w:r>
      <w:r w:rsidR="001115C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0532">
        <w:rPr>
          <w:rFonts w:ascii="Times New Roman" w:hAnsi="Times New Roman"/>
          <w:sz w:val="24"/>
          <w:szCs w:val="24"/>
        </w:rPr>
        <w:t xml:space="preserve">1-я Водопроводная, местечко Отрадное, улица Красных Зорь, переулок 2-й Чернышевского, переулок Межзаводской, улица Революционная, Фабричный проезд, Дальний тупик, улица </w:t>
      </w:r>
      <w:proofErr w:type="spellStart"/>
      <w:r w:rsidRPr="009D0532">
        <w:rPr>
          <w:rFonts w:ascii="Times New Roman" w:hAnsi="Times New Roman"/>
          <w:sz w:val="24"/>
          <w:szCs w:val="24"/>
        </w:rPr>
        <w:t>Благова</w:t>
      </w:r>
      <w:proofErr w:type="spellEnd"/>
      <w:r w:rsidRPr="009D0532">
        <w:rPr>
          <w:rFonts w:ascii="Times New Roman" w:hAnsi="Times New Roman"/>
          <w:sz w:val="24"/>
          <w:szCs w:val="24"/>
        </w:rPr>
        <w:t xml:space="preserve">, улица 12-я </w:t>
      </w:r>
      <w:proofErr w:type="spellStart"/>
      <w:r w:rsidRPr="009D0532">
        <w:rPr>
          <w:rFonts w:ascii="Times New Roman" w:hAnsi="Times New Roman"/>
          <w:sz w:val="24"/>
          <w:szCs w:val="24"/>
        </w:rPr>
        <w:t>Березниковская</w:t>
      </w:r>
      <w:proofErr w:type="spellEnd"/>
      <w:r w:rsidRPr="009D0532">
        <w:rPr>
          <w:rFonts w:ascii="Times New Roman" w:hAnsi="Times New Roman"/>
          <w:sz w:val="24"/>
          <w:szCs w:val="24"/>
        </w:rPr>
        <w:t xml:space="preserve"> (Реконструкция газопровода по 2-ому Торфяному переулку от улицы  9-ой </w:t>
      </w:r>
      <w:proofErr w:type="spellStart"/>
      <w:r w:rsidRPr="009D0532">
        <w:rPr>
          <w:rFonts w:ascii="Times New Roman" w:hAnsi="Times New Roman"/>
          <w:sz w:val="24"/>
          <w:szCs w:val="24"/>
        </w:rPr>
        <w:t>Березниковской</w:t>
      </w:r>
      <w:proofErr w:type="spellEnd"/>
      <w:r w:rsidRPr="009D0532">
        <w:rPr>
          <w:rFonts w:ascii="Times New Roman" w:hAnsi="Times New Roman"/>
          <w:sz w:val="24"/>
          <w:szCs w:val="24"/>
        </w:rPr>
        <w:t xml:space="preserve"> до улицы 23-я Линия, код стройки 25055-3)».                        </w:t>
      </w:r>
    </w:p>
    <w:p w:rsidR="009D0532" w:rsidRPr="00FE4BCE" w:rsidRDefault="009D0532" w:rsidP="009D05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4BCE">
        <w:rPr>
          <w:rFonts w:ascii="Times New Roman" w:hAnsi="Times New Roman"/>
          <w:color w:val="000000"/>
          <w:sz w:val="24"/>
          <w:szCs w:val="24"/>
        </w:rPr>
        <w:t xml:space="preserve">Тема публичных слушаний: обсуждение </w:t>
      </w:r>
      <w:r w:rsidRPr="00155095">
        <w:rPr>
          <w:rFonts w:ascii="Times New Roman" w:hAnsi="Times New Roman"/>
          <w:color w:val="000000"/>
          <w:sz w:val="24"/>
          <w:szCs w:val="24"/>
        </w:rPr>
        <w:t xml:space="preserve">документации </w:t>
      </w:r>
      <w:r w:rsidR="001115CC" w:rsidRPr="001115CC">
        <w:rPr>
          <w:rFonts w:ascii="Times New Roman" w:hAnsi="Times New Roman"/>
          <w:color w:val="000000"/>
          <w:sz w:val="24"/>
          <w:szCs w:val="24"/>
        </w:rPr>
        <w:t>по планировке территории</w:t>
      </w:r>
      <w:r w:rsidR="00D424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245E" w:rsidRPr="00D4245E">
        <w:rPr>
          <w:rFonts w:ascii="Times New Roman" w:hAnsi="Times New Roman"/>
          <w:color w:val="000000"/>
          <w:sz w:val="24"/>
          <w:szCs w:val="24"/>
        </w:rPr>
        <w:t>(проект планировки территории с проектом межевания территории в его составе)</w:t>
      </w:r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, предусматривающей размещение линейного объекта – распределительный газопровод среднего давления, протяженность объекта 27713,8 м» Инв. № 25055. Адрес объекта: </w:t>
      </w:r>
      <w:proofErr w:type="gramStart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Ивановская область, город Иваново, улица Ермака, переулок 1-й Северный, переулок 5-й Северный, улица Смольная, улица Болотная, улица Боевиков, улица </w:t>
      </w:r>
      <w:proofErr w:type="spellStart"/>
      <w:r w:rsidR="001115CC" w:rsidRPr="001115CC">
        <w:rPr>
          <w:rFonts w:ascii="Times New Roman" w:hAnsi="Times New Roman"/>
          <w:color w:val="000000"/>
          <w:sz w:val="24"/>
          <w:szCs w:val="24"/>
        </w:rPr>
        <w:t>Авдотьинская</w:t>
      </w:r>
      <w:proofErr w:type="spellEnd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, улица Рабфаковская, улица  1-я Мебельщиков, переулок 2-й Северный, улица Кузнецова, улица                             4-я Первомайская, улица 13-я </w:t>
      </w:r>
      <w:proofErr w:type="spellStart"/>
      <w:r w:rsidR="001115CC" w:rsidRPr="001115CC">
        <w:rPr>
          <w:rFonts w:ascii="Times New Roman" w:hAnsi="Times New Roman"/>
          <w:color w:val="000000"/>
          <w:sz w:val="24"/>
          <w:szCs w:val="24"/>
        </w:rPr>
        <w:t>Березниковская</w:t>
      </w:r>
      <w:proofErr w:type="spellEnd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, улица Парижской Коммуны, переулок 2-й Торфяной, улица Лермонтова, улица Ярмарочная, улица 9-я </w:t>
      </w:r>
      <w:proofErr w:type="spellStart"/>
      <w:r w:rsidR="001115CC" w:rsidRPr="001115CC">
        <w:rPr>
          <w:rFonts w:ascii="Times New Roman" w:hAnsi="Times New Roman"/>
          <w:color w:val="000000"/>
          <w:sz w:val="24"/>
          <w:szCs w:val="24"/>
        </w:rPr>
        <w:t>Березниковская</w:t>
      </w:r>
      <w:proofErr w:type="spellEnd"/>
      <w:r w:rsidR="001115CC" w:rsidRPr="001115CC">
        <w:rPr>
          <w:rFonts w:ascii="Times New Roman" w:hAnsi="Times New Roman"/>
          <w:color w:val="000000"/>
          <w:sz w:val="24"/>
          <w:szCs w:val="24"/>
        </w:rPr>
        <w:t>, улица 14-я  Линия, улица 20-я Линия, проезд Шахтинский, улица Сахарова, улица</w:t>
      </w:r>
      <w:proofErr w:type="gramEnd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 Володиной, улица 1-я Районная, улица </w:t>
      </w:r>
      <w:proofErr w:type="spellStart"/>
      <w:r w:rsidR="001115CC" w:rsidRPr="001115CC">
        <w:rPr>
          <w:rFonts w:ascii="Times New Roman" w:hAnsi="Times New Roman"/>
          <w:color w:val="000000"/>
          <w:sz w:val="24"/>
          <w:szCs w:val="24"/>
        </w:rPr>
        <w:t>Неждановская</w:t>
      </w:r>
      <w:proofErr w:type="spellEnd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, улица 2-я Водопроводная, улица1-я Водопроводная, местечко Отрадное, улица Красных Зорь, переулок 2-й Чернышевского, переулок Межзаводской, улица Революционная, Фабричный проезд, Дальний тупик, улица </w:t>
      </w:r>
      <w:proofErr w:type="spellStart"/>
      <w:r w:rsidR="001115CC" w:rsidRPr="001115CC">
        <w:rPr>
          <w:rFonts w:ascii="Times New Roman" w:hAnsi="Times New Roman"/>
          <w:color w:val="000000"/>
          <w:sz w:val="24"/>
          <w:szCs w:val="24"/>
        </w:rPr>
        <w:t>Благова</w:t>
      </w:r>
      <w:proofErr w:type="spellEnd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, улица 12-я </w:t>
      </w:r>
      <w:proofErr w:type="spellStart"/>
      <w:r w:rsidR="001115CC" w:rsidRPr="001115CC">
        <w:rPr>
          <w:rFonts w:ascii="Times New Roman" w:hAnsi="Times New Roman"/>
          <w:color w:val="000000"/>
          <w:sz w:val="24"/>
          <w:szCs w:val="24"/>
        </w:rPr>
        <w:t>Березниковская</w:t>
      </w:r>
      <w:proofErr w:type="spellEnd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 (Реконструкция газопровода по 2-ому Торфяному переулку от улицы 9-ой </w:t>
      </w:r>
      <w:proofErr w:type="spellStart"/>
      <w:r w:rsidR="001115CC" w:rsidRPr="001115CC">
        <w:rPr>
          <w:rFonts w:ascii="Times New Roman" w:hAnsi="Times New Roman"/>
          <w:color w:val="000000"/>
          <w:sz w:val="24"/>
          <w:szCs w:val="24"/>
        </w:rPr>
        <w:t>Березниковской</w:t>
      </w:r>
      <w:proofErr w:type="spellEnd"/>
      <w:r w:rsidR="001115CC" w:rsidRPr="001115CC">
        <w:rPr>
          <w:rFonts w:ascii="Times New Roman" w:hAnsi="Times New Roman"/>
          <w:color w:val="000000"/>
          <w:sz w:val="24"/>
          <w:szCs w:val="24"/>
        </w:rPr>
        <w:t xml:space="preserve"> до улицы 23-я Линия, код стройки 25055-3)»</w:t>
      </w:r>
    </w:p>
    <w:p w:rsidR="009D0532" w:rsidRPr="00AA5286" w:rsidRDefault="009D0532" w:rsidP="009D0532">
      <w:pPr>
        <w:spacing w:after="0" w:line="240" w:lineRule="auto"/>
        <w:ind w:firstLine="709"/>
        <w:jc w:val="both"/>
        <w:rPr>
          <w:rStyle w:val="a6"/>
          <w:rFonts w:eastAsia="Calibri"/>
          <w:sz w:val="24"/>
          <w:szCs w:val="24"/>
        </w:rPr>
      </w:pPr>
      <w:r w:rsidRPr="00AA5286">
        <w:rPr>
          <w:rStyle w:val="a6"/>
          <w:rFonts w:eastAsia="Calibri"/>
          <w:sz w:val="24"/>
          <w:szCs w:val="24"/>
        </w:rPr>
        <w:t>Дата проведения публичных слушаний: 2</w:t>
      </w:r>
      <w:r w:rsidR="001115CC">
        <w:rPr>
          <w:rStyle w:val="a6"/>
          <w:rFonts w:eastAsia="Calibri"/>
          <w:sz w:val="24"/>
          <w:szCs w:val="24"/>
        </w:rPr>
        <w:t>1</w:t>
      </w:r>
      <w:r w:rsidRPr="00AA5286">
        <w:rPr>
          <w:rStyle w:val="a6"/>
          <w:rFonts w:eastAsia="Calibri"/>
          <w:sz w:val="24"/>
          <w:szCs w:val="24"/>
        </w:rPr>
        <w:t>.</w:t>
      </w:r>
      <w:r>
        <w:rPr>
          <w:rStyle w:val="a6"/>
          <w:rFonts w:eastAsia="Calibri"/>
          <w:sz w:val="24"/>
          <w:szCs w:val="24"/>
        </w:rPr>
        <w:t>1</w:t>
      </w:r>
      <w:r w:rsidR="001115CC">
        <w:rPr>
          <w:rStyle w:val="a6"/>
          <w:rFonts w:eastAsia="Calibri"/>
          <w:sz w:val="24"/>
          <w:szCs w:val="24"/>
        </w:rPr>
        <w:t>2</w:t>
      </w:r>
      <w:r w:rsidRPr="00AA5286">
        <w:rPr>
          <w:rStyle w:val="a6"/>
          <w:rFonts w:eastAsia="Calibri"/>
          <w:sz w:val="24"/>
          <w:szCs w:val="24"/>
        </w:rPr>
        <w:t>.2017.</w:t>
      </w:r>
    </w:p>
    <w:p w:rsidR="009D0532" w:rsidRPr="00EA7B86" w:rsidRDefault="009D0532" w:rsidP="009D0532">
      <w:pPr>
        <w:spacing w:after="0" w:line="240" w:lineRule="auto"/>
        <w:ind w:firstLine="709"/>
        <w:jc w:val="both"/>
        <w:rPr>
          <w:rStyle w:val="a6"/>
          <w:rFonts w:eastAsia="Calibri"/>
          <w:sz w:val="28"/>
          <w:szCs w:val="28"/>
        </w:rPr>
      </w:pP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25"/>
        <w:gridCol w:w="4394"/>
        <w:gridCol w:w="2694"/>
      </w:tblGrid>
      <w:tr w:rsidR="009D0532" w:rsidRPr="00514B0B" w:rsidTr="009D0532">
        <w:tc>
          <w:tcPr>
            <w:tcW w:w="425" w:type="dxa"/>
            <w:vAlign w:val="center"/>
          </w:tcPr>
          <w:p w:rsidR="009D0532" w:rsidRPr="00514B0B" w:rsidRDefault="009D0532" w:rsidP="00747D8D">
            <w:pPr>
              <w:pStyle w:val="7"/>
              <w:shd w:val="clear" w:color="auto" w:fill="auto"/>
              <w:spacing w:line="240" w:lineRule="auto"/>
              <w:ind w:left="-56" w:right="-108"/>
            </w:pPr>
            <w:r w:rsidRPr="00514B0B">
              <w:rPr>
                <w:rStyle w:val="6"/>
              </w:rPr>
              <w:t>№</w:t>
            </w:r>
          </w:p>
          <w:p w:rsidR="009D0532" w:rsidRPr="00514B0B" w:rsidRDefault="009D0532" w:rsidP="00747D8D">
            <w:pPr>
              <w:pStyle w:val="7"/>
              <w:shd w:val="clear" w:color="auto" w:fill="auto"/>
              <w:spacing w:line="240" w:lineRule="auto"/>
              <w:ind w:left="-56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2127" w:type="dxa"/>
            <w:vAlign w:val="center"/>
          </w:tcPr>
          <w:p w:rsidR="009D0532" w:rsidRPr="00514B0B" w:rsidRDefault="009D0532" w:rsidP="00747D8D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Вопросы, вынесенные на обсуждение</w:t>
            </w:r>
          </w:p>
        </w:tc>
        <w:tc>
          <w:tcPr>
            <w:tcW w:w="425" w:type="dxa"/>
            <w:vAlign w:val="center"/>
          </w:tcPr>
          <w:p w:rsidR="009D0532" w:rsidRPr="00514B0B" w:rsidRDefault="009D0532" w:rsidP="00747D8D">
            <w:pPr>
              <w:pStyle w:val="7"/>
              <w:shd w:val="clear" w:color="auto" w:fill="auto"/>
              <w:spacing w:line="240" w:lineRule="auto"/>
              <w:ind w:left="-108" w:right="-108"/>
            </w:pPr>
            <w:r w:rsidRPr="00514B0B">
              <w:rPr>
                <w:rStyle w:val="6"/>
              </w:rPr>
              <w:t>№</w:t>
            </w:r>
          </w:p>
          <w:p w:rsidR="009D0532" w:rsidRPr="00514B0B" w:rsidRDefault="009D0532" w:rsidP="00747D8D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108" w:right="-108"/>
            </w:pPr>
            <w:proofErr w:type="gramStart"/>
            <w:r w:rsidRPr="00514B0B">
              <w:rPr>
                <w:rStyle w:val="6"/>
              </w:rPr>
              <w:t>п</w:t>
            </w:r>
            <w:proofErr w:type="gramEnd"/>
            <w:r w:rsidRPr="00514B0B">
              <w:rPr>
                <w:rStyle w:val="6"/>
              </w:rPr>
              <w:t>/п</w:t>
            </w:r>
          </w:p>
        </w:tc>
        <w:tc>
          <w:tcPr>
            <w:tcW w:w="4394" w:type="dxa"/>
            <w:vAlign w:val="center"/>
          </w:tcPr>
          <w:p w:rsidR="009D0532" w:rsidRPr="00514B0B" w:rsidRDefault="009D0532" w:rsidP="00747D8D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Предложения участников публичных слушаний, дата их внесения</w:t>
            </w:r>
          </w:p>
        </w:tc>
        <w:tc>
          <w:tcPr>
            <w:tcW w:w="2694" w:type="dxa"/>
            <w:vAlign w:val="center"/>
          </w:tcPr>
          <w:p w:rsidR="009D0532" w:rsidRPr="00514B0B" w:rsidRDefault="009D0532" w:rsidP="00747D8D">
            <w:pPr>
              <w:pStyle w:val="7"/>
              <w:shd w:val="clear" w:color="auto" w:fill="auto"/>
              <w:tabs>
                <w:tab w:val="left" w:pos="851"/>
              </w:tabs>
              <w:spacing w:line="240" w:lineRule="auto"/>
              <w:ind w:left="-56" w:right="-108"/>
            </w:pPr>
            <w:r w:rsidRPr="00514B0B">
              <w:rPr>
                <w:rStyle w:val="6"/>
              </w:rPr>
              <w:t>Предложение внесено (Ф.И.О. участника публичных слушаний), (название организации)</w:t>
            </w:r>
          </w:p>
        </w:tc>
      </w:tr>
      <w:tr w:rsidR="009D0532" w:rsidRPr="00514B0B" w:rsidTr="009D0532">
        <w:tc>
          <w:tcPr>
            <w:tcW w:w="425" w:type="dxa"/>
          </w:tcPr>
          <w:p w:rsidR="009D0532" w:rsidRPr="00514B0B" w:rsidRDefault="009D0532" w:rsidP="00747D8D">
            <w:pPr>
              <w:jc w:val="both"/>
              <w:rPr>
                <w:rStyle w:val="a6"/>
                <w:rFonts w:eastAsia="Calibri"/>
              </w:rPr>
            </w:pPr>
            <w:r w:rsidRPr="00514B0B">
              <w:rPr>
                <w:rStyle w:val="a6"/>
                <w:rFonts w:eastAsia="Calibri"/>
              </w:rPr>
              <w:t>1</w:t>
            </w:r>
          </w:p>
        </w:tc>
        <w:tc>
          <w:tcPr>
            <w:tcW w:w="2127" w:type="dxa"/>
          </w:tcPr>
          <w:p w:rsidR="009D0532" w:rsidRPr="009D0532" w:rsidRDefault="009D0532" w:rsidP="009D0532">
            <w:pPr>
              <w:jc w:val="both"/>
              <w:rPr>
                <w:rStyle w:val="a6"/>
                <w:rFonts w:eastAsia="Calibri"/>
                <w:sz w:val="24"/>
                <w:szCs w:val="24"/>
                <w:u w:val="none"/>
              </w:rPr>
            </w:pPr>
            <w:r w:rsidRPr="009D0532">
              <w:rPr>
                <w:rStyle w:val="a6"/>
                <w:rFonts w:eastAsia="Calibri"/>
                <w:sz w:val="24"/>
                <w:szCs w:val="24"/>
                <w:u w:val="none"/>
              </w:rPr>
              <w:t>Основные</w:t>
            </w:r>
          </w:p>
          <w:p w:rsidR="009D0532" w:rsidRPr="009D0532" w:rsidRDefault="009D0532" w:rsidP="009D0532">
            <w:pPr>
              <w:jc w:val="both"/>
              <w:rPr>
                <w:rStyle w:val="a6"/>
                <w:rFonts w:eastAsia="Calibri"/>
                <w:sz w:val="24"/>
                <w:szCs w:val="24"/>
                <w:u w:val="none"/>
              </w:rPr>
            </w:pPr>
            <w:r w:rsidRPr="009D0532">
              <w:rPr>
                <w:rStyle w:val="a6"/>
                <w:rFonts w:eastAsia="Calibri"/>
                <w:sz w:val="24"/>
                <w:szCs w:val="24"/>
                <w:u w:val="none"/>
              </w:rPr>
              <w:t>принципиальные</w:t>
            </w:r>
          </w:p>
          <w:p w:rsidR="009D0532" w:rsidRPr="009D0532" w:rsidRDefault="009D0532" w:rsidP="009D0532">
            <w:pPr>
              <w:jc w:val="both"/>
              <w:rPr>
                <w:rStyle w:val="a6"/>
                <w:rFonts w:eastAsia="Calibri"/>
                <w:sz w:val="24"/>
                <w:szCs w:val="24"/>
                <w:u w:val="none"/>
              </w:rPr>
            </w:pPr>
            <w:r w:rsidRPr="009D0532">
              <w:rPr>
                <w:rStyle w:val="a6"/>
                <w:rFonts w:eastAsia="Calibri"/>
                <w:sz w:val="24"/>
                <w:szCs w:val="24"/>
                <w:u w:val="none"/>
              </w:rPr>
              <w:t>решения,</w:t>
            </w:r>
          </w:p>
          <w:p w:rsidR="009D0532" w:rsidRPr="009D0532" w:rsidRDefault="009D0532" w:rsidP="009D0532">
            <w:pPr>
              <w:jc w:val="both"/>
              <w:rPr>
                <w:rStyle w:val="a6"/>
                <w:rFonts w:eastAsia="Calibri"/>
                <w:sz w:val="24"/>
                <w:szCs w:val="24"/>
                <w:u w:val="none"/>
              </w:rPr>
            </w:pPr>
            <w:r w:rsidRPr="009D0532">
              <w:rPr>
                <w:rStyle w:val="a6"/>
                <w:rFonts w:eastAsia="Calibri"/>
                <w:sz w:val="24"/>
                <w:szCs w:val="24"/>
                <w:u w:val="none"/>
              </w:rPr>
              <w:t>разработанные в</w:t>
            </w:r>
          </w:p>
          <w:p w:rsidR="009D0532" w:rsidRPr="009D0532" w:rsidRDefault="009D0532" w:rsidP="009D0532">
            <w:pPr>
              <w:jc w:val="both"/>
              <w:rPr>
                <w:rStyle w:val="a6"/>
                <w:rFonts w:eastAsia="Calibri"/>
                <w:u w:val="none"/>
              </w:rPr>
            </w:pPr>
            <w:r w:rsidRPr="009D0532">
              <w:rPr>
                <w:rStyle w:val="a6"/>
                <w:rFonts w:eastAsia="Calibri"/>
                <w:sz w:val="24"/>
                <w:szCs w:val="24"/>
                <w:u w:val="none"/>
              </w:rPr>
              <w:t>документации по планировке</w:t>
            </w:r>
            <w:r w:rsidRPr="009D0532">
              <w:rPr>
                <w:rStyle w:val="a6"/>
                <w:rFonts w:eastAsia="Calibri"/>
                <w:u w:val="none"/>
              </w:rPr>
              <w:t xml:space="preserve"> территории</w:t>
            </w:r>
          </w:p>
          <w:p w:rsidR="009D0532" w:rsidRPr="00514B0B" w:rsidRDefault="009D0532" w:rsidP="009D0532">
            <w:pPr>
              <w:jc w:val="both"/>
              <w:rPr>
                <w:rStyle w:val="a6"/>
                <w:rFonts w:eastAsia="Calibri"/>
              </w:rPr>
            </w:pPr>
            <w:r w:rsidRPr="009D0532">
              <w:rPr>
                <w:rStyle w:val="a6"/>
                <w:rFonts w:eastAsia="Calibri"/>
                <w:u w:val="none"/>
              </w:rPr>
              <w:t>(проект планировки с проектом межевания территории в его составе)</w:t>
            </w:r>
          </w:p>
        </w:tc>
        <w:tc>
          <w:tcPr>
            <w:tcW w:w="425" w:type="dxa"/>
          </w:tcPr>
          <w:p w:rsidR="009D0532" w:rsidRPr="00514B0B" w:rsidRDefault="009D0532" w:rsidP="00747D8D">
            <w:pPr>
              <w:jc w:val="both"/>
              <w:rPr>
                <w:rStyle w:val="a6"/>
                <w:rFonts w:eastAsia="Calibri"/>
              </w:rPr>
            </w:pPr>
            <w:r w:rsidRPr="00514B0B">
              <w:rPr>
                <w:rStyle w:val="a6"/>
                <w:rFonts w:eastAsia="Calibri"/>
              </w:rPr>
              <w:t>1</w:t>
            </w:r>
          </w:p>
        </w:tc>
        <w:tc>
          <w:tcPr>
            <w:tcW w:w="4394" w:type="dxa"/>
          </w:tcPr>
          <w:p w:rsidR="009D0532" w:rsidRPr="001115CC" w:rsidRDefault="001115CC" w:rsidP="00747D8D">
            <w:pPr>
              <w:rPr>
                <w:rStyle w:val="a6"/>
                <w:rFonts w:eastAsia="Calibri"/>
                <w:u w:val="none"/>
              </w:rPr>
            </w:pPr>
            <w:r w:rsidRPr="001115CC">
              <w:rPr>
                <w:rStyle w:val="a6"/>
                <w:rFonts w:eastAsia="Calibri"/>
                <w:u w:val="none"/>
              </w:rPr>
              <w:t>Предложений от участников публичных слушаний не поступало</w:t>
            </w:r>
          </w:p>
        </w:tc>
        <w:tc>
          <w:tcPr>
            <w:tcW w:w="2694" w:type="dxa"/>
          </w:tcPr>
          <w:p w:rsidR="009D0532" w:rsidRPr="00514B0B" w:rsidRDefault="009D0532" w:rsidP="00747D8D">
            <w:pPr>
              <w:rPr>
                <w:rStyle w:val="a6"/>
                <w:rFonts w:eastAsia="Calibri"/>
              </w:rPr>
            </w:pPr>
          </w:p>
        </w:tc>
      </w:tr>
    </w:tbl>
    <w:p w:rsidR="001115CC" w:rsidRDefault="001115CC" w:rsidP="001115CC">
      <w:pPr>
        <w:pStyle w:val="7"/>
        <w:spacing w:line="277" w:lineRule="exact"/>
        <w:ind w:left="40" w:right="440" w:firstLine="700"/>
        <w:jc w:val="both"/>
      </w:pPr>
      <w:r>
        <w:t>Ведущий публичных слушаний Петрова Н.В.        ____________________</w:t>
      </w:r>
    </w:p>
    <w:p w:rsidR="00634C1D" w:rsidRDefault="001115CC" w:rsidP="001115CC">
      <w:pPr>
        <w:pStyle w:val="7"/>
        <w:shd w:val="clear" w:color="auto" w:fill="auto"/>
        <w:spacing w:line="277" w:lineRule="exact"/>
        <w:ind w:left="40" w:right="440" w:firstLine="700"/>
        <w:jc w:val="both"/>
      </w:pPr>
      <w:r>
        <w:t>Секретарь публичных слушаний Смирнова А.Б. ____________________</w:t>
      </w:r>
    </w:p>
    <w:sectPr w:rsidR="0063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BF"/>
    <w:rsid w:val="001115CC"/>
    <w:rsid w:val="00206EA5"/>
    <w:rsid w:val="00335E87"/>
    <w:rsid w:val="00634C1D"/>
    <w:rsid w:val="00805920"/>
    <w:rsid w:val="00835DBF"/>
    <w:rsid w:val="008567E8"/>
    <w:rsid w:val="00897381"/>
    <w:rsid w:val="009D0532"/>
    <w:rsid w:val="00A62F93"/>
    <w:rsid w:val="00AE53E8"/>
    <w:rsid w:val="00D4245E"/>
    <w:rsid w:val="00EF2153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9738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3"/>
    <w:rsid w:val="00897381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pacing w:val="6"/>
      <w:lang w:eastAsia="en-US"/>
    </w:rPr>
  </w:style>
  <w:style w:type="character" w:customStyle="1" w:styleId="a4">
    <w:name w:val="Колонтитул_"/>
    <w:link w:val="a5"/>
    <w:locked/>
    <w:rsid w:val="0089738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5">
    <w:name w:val="Колонтитул"/>
    <w:basedOn w:val="a"/>
    <w:link w:val="a4"/>
    <w:rsid w:val="00897381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8"/>
      <w:lang w:eastAsia="en-US"/>
    </w:rPr>
  </w:style>
  <w:style w:type="character" w:customStyle="1" w:styleId="a6">
    <w:name w:val="Подпись к таблице"/>
    <w:rsid w:val="008973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6"/>
    <w:rsid w:val="00897381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897381"/>
    <w:rPr>
      <w:b/>
      <w:bCs/>
    </w:rPr>
  </w:style>
  <w:style w:type="table" w:styleId="a8">
    <w:name w:val="Table Grid"/>
    <w:basedOn w:val="a1"/>
    <w:uiPriority w:val="39"/>
    <w:rsid w:val="009D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97381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7">
    <w:name w:val="Основной текст7"/>
    <w:basedOn w:val="a"/>
    <w:link w:val="a3"/>
    <w:rsid w:val="00897381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pacing w:val="6"/>
      <w:lang w:eastAsia="en-US"/>
    </w:rPr>
  </w:style>
  <w:style w:type="character" w:customStyle="1" w:styleId="a4">
    <w:name w:val="Колонтитул_"/>
    <w:link w:val="a5"/>
    <w:locked/>
    <w:rsid w:val="0089738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5">
    <w:name w:val="Колонтитул"/>
    <w:basedOn w:val="a"/>
    <w:link w:val="a4"/>
    <w:rsid w:val="00897381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8"/>
      <w:lang w:eastAsia="en-US"/>
    </w:rPr>
  </w:style>
  <w:style w:type="character" w:customStyle="1" w:styleId="a6">
    <w:name w:val="Подпись к таблице"/>
    <w:rsid w:val="008973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6"/>
    <w:rsid w:val="00897381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897381"/>
    <w:rPr>
      <w:b/>
      <w:bCs/>
    </w:rPr>
  </w:style>
  <w:style w:type="table" w:styleId="a8">
    <w:name w:val="Table Grid"/>
    <w:basedOn w:val="a1"/>
    <w:uiPriority w:val="39"/>
    <w:rsid w:val="009D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Альбина Борисовна</dc:creator>
  <cp:lastModifiedBy>Евгения Валерьевна Пискунова</cp:lastModifiedBy>
  <cp:revision>2</cp:revision>
  <dcterms:created xsi:type="dcterms:W3CDTF">2017-12-28T11:53:00Z</dcterms:created>
  <dcterms:modified xsi:type="dcterms:W3CDTF">2017-12-28T11:53:00Z</dcterms:modified>
</cp:coreProperties>
</file>