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0" w:rsidRPr="004E6E46" w:rsidRDefault="005773D0" w:rsidP="005773D0">
      <w:pPr>
        <w:pStyle w:val="a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622E4" w:rsidRPr="004622E4" w:rsidRDefault="004622E4" w:rsidP="004622E4">
      <w:pPr>
        <w:autoSpaceDE w:val="0"/>
        <w:autoSpaceDN w:val="0"/>
        <w:adjustRightInd w:val="0"/>
        <w:spacing w:after="0"/>
        <w:jc w:val="right"/>
        <w:outlineLvl w:val="0"/>
        <w:rPr>
          <w:rFonts w:eastAsiaTheme="minorHAnsi"/>
        </w:rPr>
      </w:pPr>
      <w:r w:rsidRPr="004622E4">
        <w:rPr>
          <w:rFonts w:eastAsiaTheme="minorHAnsi"/>
        </w:rPr>
        <w:t>Приложение</w:t>
      </w:r>
      <w:r>
        <w:rPr>
          <w:rFonts w:eastAsiaTheme="minorHAnsi"/>
        </w:rPr>
        <w:t xml:space="preserve"> </w:t>
      </w:r>
      <w:r w:rsidRPr="004622E4">
        <w:rPr>
          <w:rFonts w:eastAsiaTheme="minorHAnsi"/>
        </w:rPr>
        <w:t>к постановлению</w:t>
      </w:r>
    </w:p>
    <w:p w:rsidR="004622E4" w:rsidRPr="004622E4" w:rsidRDefault="004622E4" w:rsidP="004622E4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 w:rsidRPr="004622E4">
        <w:rPr>
          <w:rFonts w:eastAsiaTheme="minorHAnsi"/>
        </w:rPr>
        <w:t>Администрации</w:t>
      </w:r>
      <w:r>
        <w:rPr>
          <w:rFonts w:eastAsiaTheme="minorHAnsi"/>
        </w:rPr>
        <w:t xml:space="preserve"> </w:t>
      </w:r>
      <w:r w:rsidRPr="004622E4">
        <w:rPr>
          <w:rFonts w:eastAsiaTheme="minorHAnsi"/>
        </w:rPr>
        <w:t>города Иванова</w:t>
      </w:r>
    </w:p>
    <w:p w:rsidR="004622E4" w:rsidRPr="004622E4" w:rsidRDefault="004622E4" w:rsidP="004622E4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 w:rsidRPr="004622E4">
        <w:rPr>
          <w:rFonts w:eastAsiaTheme="minorHAnsi"/>
        </w:rPr>
        <w:t xml:space="preserve">от </w:t>
      </w:r>
      <w:r>
        <w:rPr>
          <w:rFonts w:eastAsiaTheme="minorHAnsi"/>
        </w:rPr>
        <w:t>_</w:t>
      </w:r>
      <w:r w:rsidR="004E6E46" w:rsidRPr="004E6E46">
        <w:rPr>
          <w:rFonts w:eastAsiaTheme="minorHAnsi"/>
          <w:u w:val="single"/>
        </w:rPr>
        <w:t>14.11.</w:t>
      </w:r>
      <w:r w:rsidR="004E6E46" w:rsidRPr="004E6E46">
        <w:rPr>
          <w:rFonts w:eastAsiaTheme="minorHAnsi"/>
          <w:u w:val="single"/>
          <w:lang w:val="en-US"/>
        </w:rPr>
        <w:t>2016</w:t>
      </w:r>
      <w:r w:rsidRPr="004E6E46">
        <w:rPr>
          <w:rFonts w:eastAsiaTheme="minorHAnsi"/>
          <w:u w:val="single"/>
        </w:rPr>
        <w:t>__ № _</w:t>
      </w:r>
      <w:r w:rsidR="004E6E46" w:rsidRPr="004E6E46">
        <w:rPr>
          <w:rFonts w:eastAsiaTheme="minorHAnsi"/>
          <w:u w:val="single"/>
        </w:rPr>
        <w:t>2095</w:t>
      </w:r>
      <w:r>
        <w:rPr>
          <w:rFonts w:eastAsiaTheme="minorHAnsi"/>
        </w:rPr>
        <w:t>_</w:t>
      </w:r>
    </w:p>
    <w:p w:rsidR="00DC04DB" w:rsidRDefault="00DC04DB"/>
    <w:p w:rsidR="00DC04DB" w:rsidRDefault="00DC04DB"/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b/>
          <w:lang w:eastAsia="ru-RU"/>
        </w:rPr>
      </w:pPr>
      <w:r w:rsidRPr="00DC04DB">
        <w:rPr>
          <w:b/>
          <w:lang w:eastAsia="ru-RU"/>
        </w:rPr>
        <w:t>МУНИЦИПАЛЬНАЯ ПРОГРАММА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b/>
          <w:lang w:eastAsia="ru-RU"/>
        </w:rPr>
      </w:pPr>
      <w:r w:rsidRPr="00DC04DB">
        <w:rPr>
          <w:b/>
          <w:lang w:eastAsia="ru-RU"/>
        </w:rPr>
        <w:t>ГОРОДА ИВАНОВА "РАЗВИТИЕ СУБЪЕКТОВ МАЛОГО И СРЕДНЕГО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b/>
          <w:lang w:eastAsia="ru-RU"/>
        </w:rPr>
      </w:pPr>
      <w:r w:rsidRPr="00DC04DB">
        <w:rPr>
          <w:b/>
          <w:lang w:eastAsia="ru-RU"/>
        </w:rPr>
        <w:t>ПРЕДПРИНИМАТЕЛЬСТВА В ГОРОДЕ ИВАНОВЕ"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Разработчик программы: Администрация города Иванова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(управление экономического развития и торговли)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1. Паспорт программы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tbl>
      <w:tblPr>
        <w:tblW w:w="95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953"/>
      </w:tblGrid>
      <w:tr w:rsidR="00DC04DB" w:rsidRPr="00DC04DB" w:rsidTr="00DC04DB">
        <w:tc>
          <w:tcPr>
            <w:tcW w:w="363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Наименование программы</w:t>
            </w:r>
          </w:p>
        </w:tc>
        <w:tc>
          <w:tcPr>
            <w:tcW w:w="5953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Развитие субъектов малого и среднего предпринимательства в городе Иванове</w:t>
            </w:r>
          </w:p>
        </w:tc>
      </w:tr>
      <w:tr w:rsidR="00DC04DB" w:rsidRPr="00DC04DB" w:rsidTr="00DC04DB">
        <w:tc>
          <w:tcPr>
            <w:tcW w:w="363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Перечень подпрограмм</w:t>
            </w:r>
          </w:p>
        </w:tc>
        <w:tc>
          <w:tcPr>
            <w:tcW w:w="5953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 xml:space="preserve">1. Специальная </w:t>
            </w:r>
            <w:hyperlink w:anchor="P364" w:history="1">
              <w:r w:rsidRPr="00DC04DB">
                <w:rPr>
                  <w:lang w:eastAsia="ru-RU"/>
                </w:rPr>
                <w:t>подпрограмма</w:t>
              </w:r>
            </w:hyperlink>
            <w:r w:rsidRPr="00DC04DB">
              <w:rPr>
                <w:lang w:eastAsia="ru-RU"/>
              </w:rPr>
              <w:t xml:space="preserve"> "Финансовая поддержка субъектов малого и среднего предпринимательства".</w:t>
            </w:r>
          </w:p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 xml:space="preserve">2. Специальная </w:t>
            </w:r>
            <w:hyperlink w:anchor="P546" w:history="1">
              <w:r w:rsidRPr="00DC04DB">
                <w:rPr>
                  <w:lang w:eastAsia="ru-RU"/>
                </w:rPr>
                <w:t>подпрограмма</w:t>
              </w:r>
            </w:hyperlink>
            <w:r w:rsidRPr="00DC04DB">
              <w:rPr>
                <w:lang w:eastAsia="ru-RU"/>
              </w:rPr>
              <w:t xml:space="preserve"> "Организационная, консультационная и информационная поддержка субъектов малого и среднего предпринимательства".</w:t>
            </w:r>
          </w:p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 xml:space="preserve">3. Специальная </w:t>
            </w:r>
            <w:hyperlink w:anchor="P704" w:history="1">
              <w:r w:rsidRPr="00DC04DB">
                <w:rPr>
                  <w:lang w:eastAsia="ru-RU"/>
                </w:rPr>
                <w:t>подпрограмма</w:t>
              </w:r>
            </w:hyperlink>
            <w:r w:rsidRPr="00DC04DB">
              <w:rPr>
                <w:lang w:eastAsia="ru-RU"/>
              </w:rPr>
              <w:t xml:space="preserve"> "Имущественная поддержка субъектов малого и среднего предпринимательства"</w:t>
            </w:r>
          </w:p>
        </w:tc>
      </w:tr>
      <w:tr w:rsidR="00DC04DB" w:rsidRPr="00DC04DB" w:rsidTr="00DC04DB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Разработчик программы (головной исполнитель)</w:t>
            </w:r>
          </w:p>
        </w:tc>
        <w:tc>
          <w:tcPr>
            <w:tcW w:w="5953" w:type="dxa"/>
            <w:tcBorders>
              <w:bottom w:val="nil"/>
            </w:tcBorders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Администрация города Иванова (управление экономического развития и торговли)</w:t>
            </w:r>
          </w:p>
        </w:tc>
      </w:tr>
      <w:tr w:rsidR="00DC04DB" w:rsidRPr="00DC04DB" w:rsidTr="00DC04DB">
        <w:tc>
          <w:tcPr>
            <w:tcW w:w="363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Исполнители программы</w:t>
            </w:r>
          </w:p>
        </w:tc>
        <w:tc>
          <w:tcPr>
            <w:tcW w:w="5953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Ивановский городской комитет по управлению имуществом</w:t>
            </w:r>
          </w:p>
        </w:tc>
      </w:tr>
      <w:tr w:rsidR="00DC04DB" w:rsidRPr="00DC04DB" w:rsidTr="00DC04DB">
        <w:tc>
          <w:tcPr>
            <w:tcW w:w="363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Срок реализации программы</w:t>
            </w:r>
          </w:p>
        </w:tc>
        <w:tc>
          <w:tcPr>
            <w:tcW w:w="5953" w:type="dxa"/>
          </w:tcPr>
          <w:p w:rsidR="00DC04DB" w:rsidRPr="00CF7A85" w:rsidRDefault="00BA5FC9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2014 - 2019</w:t>
            </w:r>
          </w:p>
        </w:tc>
      </w:tr>
      <w:tr w:rsidR="00DC04DB" w:rsidRPr="00DC04DB" w:rsidTr="00DC04DB">
        <w:tc>
          <w:tcPr>
            <w:tcW w:w="363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Цель (цели) программы</w:t>
            </w:r>
          </w:p>
        </w:tc>
        <w:tc>
          <w:tcPr>
            <w:tcW w:w="5953" w:type="dxa"/>
          </w:tcPr>
          <w:p w:rsidR="00DC04DB" w:rsidRPr="00CF7A85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Создание условий для повышения предпринимательской активности и развития малого и среднего предпринимательства в городе Иванове</w:t>
            </w:r>
          </w:p>
        </w:tc>
      </w:tr>
      <w:tr w:rsidR="00DC04DB" w:rsidRPr="00DC04DB" w:rsidTr="00DC04DB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Объем финансирования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DC04DB" w:rsidRPr="00CF7A85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Общий объем финансирования:</w:t>
            </w:r>
          </w:p>
          <w:p w:rsidR="00DC04DB" w:rsidRPr="00CF7A85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2014 год - 3600,0 тыс. руб., 2015 год - 3575,035 тыс. руб., 2016 год - 3</w:t>
            </w:r>
            <w:r w:rsidR="00BA5FC9" w:rsidRPr="00CF7A85">
              <w:rPr>
                <w:lang w:eastAsia="ru-RU"/>
              </w:rPr>
              <w:t xml:space="preserve">870,0 тыс. руб., 2017 год - </w:t>
            </w:r>
            <w:r w:rsidR="009C33AD">
              <w:rPr>
                <w:lang w:eastAsia="ru-RU"/>
              </w:rPr>
              <w:t>3483</w:t>
            </w:r>
            <w:r w:rsidRPr="00CF7A85">
              <w:rPr>
                <w:lang w:eastAsia="ru-RU"/>
              </w:rPr>
              <w:t>,0 тыс. руб., 2018 год -</w:t>
            </w:r>
            <w:r w:rsidR="00BA5FC9" w:rsidRPr="00CF7A85">
              <w:rPr>
                <w:lang w:eastAsia="ru-RU"/>
              </w:rPr>
              <w:t xml:space="preserve"> </w:t>
            </w:r>
            <w:r w:rsidR="009C33AD">
              <w:rPr>
                <w:lang w:eastAsia="ru-RU"/>
              </w:rPr>
              <w:t>3483</w:t>
            </w:r>
            <w:r w:rsidRPr="00CF7A85">
              <w:rPr>
                <w:lang w:eastAsia="ru-RU"/>
              </w:rPr>
              <w:t>,0 тыс. руб.</w:t>
            </w:r>
            <w:r w:rsidR="00511938" w:rsidRPr="00CF7A85">
              <w:rPr>
                <w:lang w:eastAsia="ru-RU"/>
              </w:rPr>
              <w:t xml:space="preserve">, 2019 год – </w:t>
            </w:r>
            <w:r w:rsidR="009C33AD">
              <w:rPr>
                <w:lang w:eastAsia="ru-RU"/>
              </w:rPr>
              <w:t>3483</w:t>
            </w:r>
            <w:r w:rsidR="00511938" w:rsidRPr="00CF7A85">
              <w:rPr>
                <w:lang w:eastAsia="ru-RU"/>
              </w:rPr>
              <w:t xml:space="preserve">,0 </w:t>
            </w:r>
            <w:proofErr w:type="spellStart"/>
            <w:r w:rsidR="00511938" w:rsidRPr="00CF7A85">
              <w:rPr>
                <w:lang w:eastAsia="ru-RU"/>
              </w:rPr>
              <w:t>тыс</w:t>
            </w:r>
            <w:proofErr w:type="gramStart"/>
            <w:r w:rsidR="00511938" w:rsidRPr="00CF7A85">
              <w:rPr>
                <w:lang w:eastAsia="ru-RU"/>
              </w:rPr>
              <w:t>.р</w:t>
            </w:r>
            <w:proofErr w:type="gramEnd"/>
            <w:r w:rsidR="00511938" w:rsidRPr="00CF7A85">
              <w:rPr>
                <w:lang w:eastAsia="ru-RU"/>
              </w:rPr>
              <w:t>уб</w:t>
            </w:r>
            <w:proofErr w:type="spellEnd"/>
            <w:r w:rsidR="00511938" w:rsidRPr="00CF7A85">
              <w:rPr>
                <w:lang w:eastAsia="ru-RU"/>
              </w:rPr>
              <w:t>.</w:t>
            </w:r>
          </w:p>
          <w:p w:rsidR="00DC04DB" w:rsidRPr="00CF7A85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Бюджет города Иванова:</w:t>
            </w:r>
          </w:p>
          <w:p w:rsidR="00DC04DB" w:rsidRPr="00CF7A85" w:rsidRDefault="00DC04DB" w:rsidP="009C33AD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2014 год - 3600,0 тыс. руб., 2015 год - 3575,035 тыс. руб., 2016 год - 3</w:t>
            </w:r>
            <w:r w:rsidR="00BA5FC9" w:rsidRPr="00CF7A85">
              <w:rPr>
                <w:lang w:eastAsia="ru-RU"/>
              </w:rPr>
              <w:t xml:space="preserve">870,0 тыс. руб., 2017 год - </w:t>
            </w:r>
            <w:r w:rsidR="009C33AD">
              <w:rPr>
                <w:lang w:eastAsia="ru-RU"/>
              </w:rPr>
              <w:t>3483</w:t>
            </w:r>
            <w:r w:rsidR="00BA5FC9" w:rsidRPr="00CF7A85">
              <w:rPr>
                <w:lang w:eastAsia="ru-RU"/>
              </w:rPr>
              <w:t xml:space="preserve">,0 тыс. руб., 2018 год - </w:t>
            </w:r>
            <w:r w:rsidR="009C33AD">
              <w:rPr>
                <w:lang w:eastAsia="ru-RU"/>
              </w:rPr>
              <w:t>3483</w:t>
            </w:r>
            <w:r w:rsidRPr="00CF7A85">
              <w:rPr>
                <w:lang w:eastAsia="ru-RU"/>
              </w:rPr>
              <w:t>,0 тыс. руб.</w:t>
            </w:r>
            <w:r w:rsidR="00511938" w:rsidRPr="00CF7A85">
              <w:rPr>
                <w:lang w:eastAsia="ru-RU"/>
              </w:rPr>
              <w:t xml:space="preserve">, 2019 год - </w:t>
            </w:r>
            <w:r w:rsidR="009C33AD">
              <w:rPr>
                <w:lang w:eastAsia="ru-RU"/>
              </w:rPr>
              <w:t>3483</w:t>
            </w:r>
            <w:r w:rsidR="00511938" w:rsidRPr="00CF7A85">
              <w:rPr>
                <w:lang w:eastAsia="ru-RU"/>
              </w:rPr>
              <w:t xml:space="preserve">,0 </w:t>
            </w:r>
            <w:proofErr w:type="spellStart"/>
            <w:r w:rsidR="00511938" w:rsidRPr="00CF7A85">
              <w:rPr>
                <w:lang w:eastAsia="ru-RU"/>
              </w:rPr>
              <w:t>тыс</w:t>
            </w:r>
            <w:proofErr w:type="gramStart"/>
            <w:r w:rsidR="00511938" w:rsidRPr="00CF7A85">
              <w:rPr>
                <w:lang w:eastAsia="ru-RU"/>
              </w:rPr>
              <w:t>.р</w:t>
            </w:r>
            <w:proofErr w:type="gramEnd"/>
            <w:r w:rsidR="00511938" w:rsidRPr="00CF7A85">
              <w:rPr>
                <w:lang w:eastAsia="ru-RU"/>
              </w:rPr>
              <w:t>уб</w:t>
            </w:r>
            <w:proofErr w:type="spellEnd"/>
            <w:r w:rsidR="00511938" w:rsidRPr="00CF7A85">
              <w:rPr>
                <w:lang w:eastAsia="ru-RU"/>
              </w:rPr>
              <w:t>.</w:t>
            </w:r>
          </w:p>
        </w:tc>
      </w:tr>
      <w:tr w:rsidR="00DC04DB" w:rsidRPr="00DC04DB" w:rsidTr="00DC04DB">
        <w:tc>
          <w:tcPr>
            <w:tcW w:w="363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Объем возникающих эксплуатационных расходов</w:t>
            </w:r>
          </w:p>
        </w:tc>
        <w:tc>
          <w:tcPr>
            <w:tcW w:w="5953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2. Анализ текущей ситуации в сфере реализации программы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Малый и средний бизнес является одним из наиболее значительных и перспективных резервов развития экономики города, создания новых рабочих мест. Однако на практике уровень развития малого и среднего предпринимательства остается недостаточным для решения социальных и экономических задач города.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В 2010 - 2012 гг. сектор малого и среднего предпринимательства демонстрировал устойчивый рост. За три года количество субъектов малого и среднего предпринимательства выросло на 5,0%, среднесписочная численность наемных работников возросла на 19,1%. На начало 2013 года в городе Иванове осуществляли деятельность 26,3 тыс. малых и средних предприятий, индивидуальных предпринимателей, на которых были заняты 110,3 тыс. человек.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В нижеследующей </w:t>
      </w:r>
      <w:hyperlink w:anchor="P93" w:history="1">
        <w:r w:rsidRPr="00DC04DB">
          <w:rPr>
            <w:lang w:eastAsia="ru-RU"/>
          </w:rPr>
          <w:t>таблице</w:t>
        </w:r>
      </w:hyperlink>
      <w:r w:rsidRPr="00DC04DB">
        <w:rPr>
          <w:lang w:eastAsia="ru-RU"/>
        </w:rPr>
        <w:t xml:space="preserve"> представлены основные показатели, характеризующие динамику развития сектора малого и среднего предпринимательства г. Иваново.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bookmarkStart w:id="0" w:name="P93"/>
      <w:bookmarkEnd w:id="0"/>
      <w:r w:rsidRPr="00DC04DB">
        <w:rPr>
          <w:lang w:eastAsia="ru-RU"/>
        </w:rPr>
        <w:t>Таблица 1. Показатели, характеризующие текущую ситуацию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в сфере малого и среднего предпринимательства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rPr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737"/>
        <w:gridCol w:w="1077"/>
        <w:gridCol w:w="1191"/>
        <w:gridCol w:w="1020"/>
        <w:gridCol w:w="1114"/>
      </w:tblGrid>
      <w:tr w:rsidR="00DC04DB" w:rsidRPr="00DC04DB" w:rsidTr="00DC04DB">
        <w:tc>
          <w:tcPr>
            <w:tcW w:w="510" w:type="dxa"/>
          </w:tcPr>
          <w:p w:rsidR="00DC04DB" w:rsidRPr="00DC04DB" w:rsidRDefault="00B44DC6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DC04DB" w:rsidRPr="00DC04DB">
              <w:rPr>
                <w:lang w:eastAsia="ru-RU"/>
              </w:rPr>
              <w:t xml:space="preserve"> </w:t>
            </w:r>
            <w:proofErr w:type="gramStart"/>
            <w:r w:rsidR="00DC04DB" w:rsidRPr="00DC04DB">
              <w:rPr>
                <w:lang w:eastAsia="ru-RU"/>
              </w:rPr>
              <w:t>п</w:t>
            </w:r>
            <w:proofErr w:type="gramEnd"/>
            <w:r w:rsidR="00DC04DB" w:rsidRPr="00DC04DB">
              <w:rPr>
                <w:lang w:eastAsia="ru-RU"/>
              </w:rPr>
              <w:t>/п</w:t>
            </w:r>
          </w:p>
        </w:tc>
        <w:tc>
          <w:tcPr>
            <w:tcW w:w="3969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Ед. изм.</w:t>
            </w:r>
          </w:p>
        </w:tc>
        <w:tc>
          <w:tcPr>
            <w:tcW w:w="1077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2010</w:t>
            </w:r>
          </w:p>
        </w:tc>
        <w:tc>
          <w:tcPr>
            <w:tcW w:w="1191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2011</w:t>
            </w:r>
          </w:p>
        </w:tc>
        <w:tc>
          <w:tcPr>
            <w:tcW w:w="102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2012</w:t>
            </w:r>
          </w:p>
        </w:tc>
        <w:tc>
          <w:tcPr>
            <w:tcW w:w="1114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2013, оценка</w:t>
            </w:r>
          </w:p>
        </w:tc>
      </w:tr>
      <w:tr w:rsidR="00DC04DB" w:rsidRPr="00DC04DB" w:rsidTr="00DC04DB">
        <w:tc>
          <w:tcPr>
            <w:tcW w:w="51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737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тыс. ед.</w:t>
            </w:r>
          </w:p>
        </w:tc>
        <w:tc>
          <w:tcPr>
            <w:tcW w:w="1077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24,47</w:t>
            </w:r>
          </w:p>
        </w:tc>
        <w:tc>
          <w:tcPr>
            <w:tcW w:w="1191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26,15</w:t>
            </w:r>
          </w:p>
        </w:tc>
        <w:tc>
          <w:tcPr>
            <w:tcW w:w="102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25,70</w:t>
            </w:r>
          </w:p>
        </w:tc>
        <w:tc>
          <w:tcPr>
            <w:tcW w:w="1114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26,30</w:t>
            </w:r>
          </w:p>
        </w:tc>
      </w:tr>
      <w:tr w:rsidR="00DC04DB" w:rsidRPr="00DC04DB" w:rsidTr="00DC04DB">
        <w:tc>
          <w:tcPr>
            <w:tcW w:w="51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Среднесписочная численность работников (без внешних совместителей), занятых на микр</w:t>
            </w:r>
            <w:proofErr w:type="gramStart"/>
            <w:r w:rsidRPr="00DC04DB">
              <w:rPr>
                <w:lang w:eastAsia="ru-RU"/>
              </w:rPr>
              <w:t>о-</w:t>
            </w:r>
            <w:proofErr w:type="gramEnd"/>
            <w:r w:rsidRPr="00DC04DB">
              <w:rPr>
                <w:lang w:eastAsia="ru-RU"/>
              </w:rPr>
              <w:t>, малых и средних предприятиях и у индивидуальных предпринимателей</w:t>
            </w:r>
          </w:p>
        </w:tc>
        <w:tc>
          <w:tcPr>
            <w:tcW w:w="737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тыс. чел.</w:t>
            </w:r>
          </w:p>
        </w:tc>
        <w:tc>
          <w:tcPr>
            <w:tcW w:w="1077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88,05</w:t>
            </w:r>
          </w:p>
        </w:tc>
        <w:tc>
          <w:tcPr>
            <w:tcW w:w="1191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107,26</w:t>
            </w:r>
          </w:p>
        </w:tc>
        <w:tc>
          <w:tcPr>
            <w:tcW w:w="1020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104,87</w:t>
            </w:r>
          </w:p>
        </w:tc>
        <w:tc>
          <w:tcPr>
            <w:tcW w:w="1114" w:type="dxa"/>
          </w:tcPr>
          <w:p w:rsidR="00DC04DB" w:rsidRPr="00DC04DB" w:rsidRDefault="00DC04DB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110,33</w:t>
            </w:r>
          </w:p>
        </w:tc>
      </w:tr>
    </w:tbl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Позитивная динамика развития малого и среднего бизнеса г. Иваново не в последнюю очередь была обусловлена поддержкой данного сектора экономики на областном и муниципальном уровнях.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На муниципальном уровне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предоставлялись субсидии на частичное покрытие расходов по оплате процентов по кредитам, на компенсацию части затрат, связанных с присоединением (подключением) к энергетическим ресурсам, проведением энергетических обследований. Субсидии также предоставлялись для участия в </w:t>
      </w:r>
      <w:proofErr w:type="spellStart"/>
      <w:r w:rsidRPr="00DC04DB">
        <w:rPr>
          <w:lang w:eastAsia="ru-RU"/>
        </w:rPr>
        <w:t>выставочно</w:t>
      </w:r>
      <w:proofErr w:type="spellEnd"/>
      <w:r w:rsidRPr="00DC04DB">
        <w:rPr>
          <w:lang w:eastAsia="ru-RU"/>
        </w:rPr>
        <w:t>-ярмарочных мероприятиях, на закупку и ввод в эксплуатацию приборов учета используемых энергетических ресурсов. На льготных условиях малый и средний бизнес мог арендовать муниципальные помещения.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В целях поддержки частных инициатив в сфере дошкольного образования оказывалась поддержка в создании дополнительных мест в негосударственных образовательных организациях, являющихся субъектами малого и среднего предпринимательства.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Помимо финансовой и имущественной поддержки при содействии органов местного самоуправления оказывалась консультационная и организационная поддержка малого и </w:t>
      </w:r>
      <w:r w:rsidRPr="00DC04DB">
        <w:rPr>
          <w:lang w:eastAsia="ru-RU"/>
        </w:rPr>
        <w:lastRenderedPageBreak/>
        <w:t>среднего бизнеса, организовывались семинары и курсы подготовки и переподготовки кадров.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Несмотря на оказываемую поддержку и положительную динамику развития малого и среднего предпринимательства, существует ряд проблем, сдерживающих развитие данного сектора экономики. Прежде </w:t>
      </w:r>
      <w:proofErr w:type="gramStart"/>
      <w:r w:rsidRPr="00DC04DB">
        <w:rPr>
          <w:lang w:eastAsia="ru-RU"/>
        </w:rPr>
        <w:t>всего</w:t>
      </w:r>
      <w:proofErr w:type="gramEnd"/>
      <w:r w:rsidRPr="00DC04DB">
        <w:rPr>
          <w:lang w:eastAsia="ru-RU"/>
        </w:rPr>
        <w:t xml:space="preserve"> это: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низкая доступность кредитных ресурсов для малого бизнеса </w:t>
      </w:r>
      <w:proofErr w:type="gramStart"/>
      <w:r w:rsidRPr="00DC04DB">
        <w:rPr>
          <w:lang w:eastAsia="ru-RU"/>
        </w:rPr>
        <w:t>и</w:t>
      </w:r>
      <w:proofErr w:type="gramEnd"/>
      <w:r w:rsidRPr="00DC04DB">
        <w:rPr>
          <w:lang w:eastAsia="ru-RU"/>
        </w:rPr>
        <w:t xml:space="preserve"> в особенности для начинающих предпринимателей;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недостаточный уровень профессиональной подготовки кадров, недостаток у предпринимателей навыков ведения бизнеса, опыта управления;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дефицит материальных ресурсов (зданий и помещений, оборудования) для развития малого и среднего предпринимательства.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Помимо традиционных проблем развития в 2010 году возросла налоговая нагрузка на малый бизнес (отмена единого социального налога), начиная с 2013 года, были отменены льготы по ведению бухгалтерского учета, усиливаются требования со стороны надзорных органов, возросло давление на рынок труда со стороны государственного сектора и крупных организаций.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</w:t>
      </w:r>
      <w:proofErr w:type="gramStart"/>
      <w:r w:rsidRPr="00DC04DB">
        <w:rPr>
          <w:lang w:eastAsia="ru-RU"/>
        </w:rPr>
        <w:t>которая</w:t>
      </w:r>
      <w:proofErr w:type="gramEnd"/>
      <w:r w:rsidRPr="00DC04DB">
        <w:rPr>
          <w:lang w:eastAsia="ru-RU"/>
        </w:rPr>
        <w:t xml:space="preserve"> могла бы компенсировать возникшие в последние годы проблемы и трудности.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В зависимости от потребности субъектов малого и среднего предпринимательства мероприятия программы по финансовой поддержке будут корректироваться.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Решению вопроса местного значения - содействия развитию малого и среднего предпринимательства в 2010 - 2012 гг. - способствовала действующая на территории города долгосрочная целевая </w:t>
      </w:r>
      <w:hyperlink r:id="rId8" w:history="1">
        <w:r w:rsidRPr="00DC04DB">
          <w:rPr>
            <w:lang w:eastAsia="ru-RU"/>
          </w:rPr>
          <w:t>программа</w:t>
        </w:r>
      </w:hyperlink>
      <w:r w:rsidRPr="00DC04DB">
        <w:rPr>
          <w:lang w:eastAsia="ru-RU"/>
        </w:rPr>
        <w:t xml:space="preserve"> "Развитие субъектов малого и среднего предпринимательства в городе Иванове на 2010 - 2012 годы" (далее - Программа на 2010 - 2012 гг.), утвержденная постановлением Администрации города Иванова от 15.10.2009 </w:t>
      </w:r>
      <w:r w:rsidR="00B44DC6">
        <w:rPr>
          <w:lang w:eastAsia="ru-RU"/>
        </w:rPr>
        <w:t>№</w:t>
      </w:r>
      <w:r w:rsidRPr="00DC04DB">
        <w:rPr>
          <w:lang w:eastAsia="ru-RU"/>
        </w:rPr>
        <w:t xml:space="preserve"> 750.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В 2010 г. </w:t>
      </w:r>
      <w:hyperlink r:id="rId9" w:history="1">
        <w:r w:rsidRPr="00DC04DB">
          <w:rPr>
            <w:lang w:eastAsia="ru-RU"/>
          </w:rPr>
          <w:t>Программа</w:t>
        </w:r>
      </w:hyperlink>
      <w:r w:rsidRPr="00DC04DB">
        <w:rPr>
          <w:lang w:eastAsia="ru-RU"/>
        </w:rPr>
        <w:t xml:space="preserve"> на 2010 - 2012 гг. была исполнена в сумме 895,3 тыс. руб. (или 37,3% от предусмотренных на год ассигнований).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С целью повышения эффективности деятельности по поддержке и развитию субъектов малого и среднего предпринимательства и привлечения к участию в </w:t>
      </w:r>
      <w:hyperlink r:id="rId10" w:history="1">
        <w:r w:rsidRPr="00DC04DB">
          <w:rPr>
            <w:lang w:eastAsia="ru-RU"/>
          </w:rPr>
          <w:t>Программе</w:t>
        </w:r>
      </w:hyperlink>
      <w:r w:rsidRPr="00DC04DB">
        <w:rPr>
          <w:lang w:eastAsia="ru-RU"/>
        </w:rPr>
        <w:t xml:space="preserve"> на 2010 - 2012 гг. большего количества предпринимателей в 2011 г. были включены новые мероприятия: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возмещение затрат СМСП на установку и ввод в эксплуатацию приборов учета используемых энергетических ресурсов, проведение энергетических обследований;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предоставление субсидий СМСП на компенсацию части затрат, связанных с присоединением (подключением) к энергетическим ресурсам (тепло-, электроэнергия, газ, вода);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субсидирование затрат СМСП на создание мест в негосударственных дошкольных организациях и семейных детских садах.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Благодаря проведенной Администрацией города Иванова масштабной информационно-разъяснительной работе и внедрению новых актуальных мероприятий в 2011 г. удалось обеспечить исполнение </w:t>
      </w:r>
      <w:hyperlink r:id="rId11" w:history="1">
        <w:r w:rsidRPr="00DC04DB">
          <w:rPr>
            <w:lang w:eastAsia="ru-RU"/>
          </w:rPr>
          <w:t>Программы</w:t>
        </w:r>
      </w:hyperlink>
      <w:r w:rsidRPr="00DC04DB">
        <w:rPr>
          <w:lang w:eastAsia="ru-RU"/>
        </w:rPr>
        <w:t xml:space="preserve"> на 2010 - 2012 гг. на 94,7%, в сумме 2650,8 тыс. руб.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В 2011 г. наиболее востребованными оказались следующие мероприятия: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возмещение затрат СМСП на установку и ввод в эксплуатацию приборов учета используемых энергетических ресурсов, проведение энергетических обследований (поддержку получили 3 СМСП);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предоставление субсидий СМСП на компенсацию части затрат, связанных с присоединением (подключением) к энергетическим ресурсам (тепло-, электроэнергия, газ, вода) (поддержку получили 4 СМСП).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lastRenderedPageBreak/>
        <w:t>В рамках имущественной поддержки по результатам проведенных аукционов в 2011 г. заключено 7 договоров на аренду нежилого помещения.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В 2012 г. при объеме финансирования 3,2 млн. руб. </w:t>
      </w:r>
      <w:hyperlink r:id="rId12" w:history="1">
        <w:r w:rsidRPr="00DC04DB">
          <w:rPr>
            <w:lang w:eastAsia="ru-RU"/>
          </w:rPr>
          <w:t>Программа</w:t>
        </w:r>
      </w:hyperlink>
      <w:r w:rsidRPr="00DC04DB">
        <w:rPr>
          <w:lang w:eastAsia="ru-RU"/>
        </w:rPr>
        <w:t xml:space="preserve"> на 2010 - 2012 гг. была реализована на 99,98%. Наиболее востребованными были следующие мероприятия программы: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субсидирование затрат на создание мест в негосударственных дошкольных организациях и семейных детских садах (37% бюджета </w:t>
      </w:r>
      <w:hyperlink r:id="rId13" w:history="1">
        <w:r w:rsidRPr="00DC04DB">
          <w:rPr>
            <w:lang w:eastAsia="ru-RU"/>
          </w:rPr>
          <w:t>Программы</w:t>
        </w:r>
      </w:hyperlink>
      <w:r w:rsidRPr="00DC04DB">
        <w:rPr>
          <w:lang w:eastAsia="ru-RU"/>
        </w:rPr>
        <w:t xml:space="preserve"> на 2010 - 2012 гг.);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компенсация части затрат, связанных с присоединением (подключением) к энергетическим ресурсам (27% бюджета </w:t>
      </w:r>
      <w:hyperlink r:id="rId14" w:history="1">
        <w:r w:rsidRPr="00DC04DB">
          <w:rPr>
            <w:lang w:eastAsia="ru-RU"/>
          </w:rPr>
          <w:t>Программы</w:t>
        </w:r>
      </w:hyperlink>
      <w:r w:rsidRPr="00DC04DB">
        <w:rPr>
          <w:lang w:eastAsia="ru-RU"/>
        </w:rPr>
        <w:t xml:space="preserve"> на 2010 - 2012 гг.);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предоставление субсидий на частичное покрытие расходов по оплате процентов по кредитам, полученным в кредитных организациях (22% бюджета </w:t>
      </w:r>
      <w:hyperlink r:id="rId15" w:history="1">
        <w:r w:rsidRPr="00DC04DB">
          <w:rPr>
            <w:lang w:eastAsia="ru-RU"/>
          </w:rPr>
          <w:t>Программы</w:t>
        </w:r>
      </w:hyperlink>
      <w:r w:rsidRPr="00DC04DB">
        <w:rPr>
          <w:lang w:eastAsia="ru-RU"/>
        </w:rPr>
        <w:t xml:space="preserve"> на 2010 - 2012 гг.);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поддержка </w:t>
      </w:r>
      <w:proofErr w:type="spellStart"/>
      <w:r w:rsidRPr="00DC04DB">
        <w:rPr>
          <w:lang w:eastAsia="ru-RU"/>
        </w:rPr>
        <w:t>выставочно</w:t>
      </w:r>
      <w:proofErr w:type="spellEnd"/>
      <w:r w:rsidRPr="00DC04DB">
        <w:rPr>
          <w:lang w:eastAsia="ru-RU"/>
        </w:rPr>
        <w:t xml:space="preserve">-ярмарочной деятельности (7% бюджета </w:t>
      </w:r>
      <w:hyperlink r:id="rId16" w:history="1">
        <w:r w:rsidRPr="00DC04DB">
          <w:rPr>
            <w:lang w:eastAsia="ru-RU"/>
          </w:rPr>
          <w:t>Программы</w:t>
        </w:r>
      </w:hyperlink>
      <w:r w:rsidRPr="00DC04DB">
        <w:rPr>
          <w:lang w:eastAsia="ru-RU"/>
        </w:rPr>
        <w:t xml:space="preserve"> на 2010 - 2012 гг.);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возмещение затрат на закупку и ввод в эксплуатацию приборов учета используемых энергетических ресурсов, проведение энергетических обследований (4% бюджета </w:t>
      </w:r>
      <w:hyperlink r:id="rId17" w:history="1">
        <w:r w:rsidRPr="00DC04DB">
          <w:rPr>
            <w:lang w:eastAsia="ru-RU"/>
          </w:rPr>
          <w:t>Программы</w:t>
        </w:r>
      </w:hyperlink>
      <w:r w:rsidRPr="00DC04DB">
        <w:rPr>
          <w:lang w:eastAsia="ru-RU"/>
        </w:rPr>
        <w:t xml:space="preserve"> на 2010 - 2012 гг.).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Перечень основных проблем, на решение которых направлены мероприятия программы: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1. Необходимость повышения эффективности использования энергии и других видов ресурсов в экономике города и перехода на энергосберегающий путь развития.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2. Низкая доля представителей субъектов малого и среднего предпринимательства в сфере дошкольного образования.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3. Необходимость повышения правовой и экономической грамотности предпринимательского сообщества.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3. Цель (цели) и ожидаемые результаты реализации программы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Целью программы является повышение предпринимательской активности и развитие малого и среднего предпринимательства в городе Иванове.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Достижение цели предусматривает решение следующих задач: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оказание финансовой поддержки субъектов малого и среднего предпринимательства;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оказание организационной, консультационной, информационной поддержки субъектов малого и среднего предпринимательства;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оказание имущественной поддержки субъектов малого и среднего предпринимательства.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Реализация программы будет способствовать повышению предпринимательской инициативы граждан города, увеличению объемов налогов и платежей в бюджеты разного уровня и внебюджетные фонды, насыщению потребительского рынка товарами и услугами, содействию занятости населения.</w:t>
      </w:r>
    </w:p>
    <w:p w:rsidR="00493F30" w:rsidRDefault="00493F30" w:rsidP="00DC04DB">
      <w:pPr>
        <w:spacing w:line="276" w:lineRule="auto"/>
        <w:rPr>
          <w:rFonts w:eastAsiaTheme="minorHAnsi"/>
        </w:rPr>
        <w:sectPr w:rsidR="00493F30" w:rsidSect="00F80F36">
          <w:pgSz w:w="11905" w:h="16838"/>
          <w:pgMar w:top="1134" w:right="851" w:bottom="1134" w:left="1701" w:header="0" w:footer="0" w:gutter="0"/>
          <w:cols w:space="720"/>
        </w:sect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lastRenderedPageBreak/>
        <w:t>Таблица 2. Сведения о целевых индикаторах (показателях)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реализации программы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tbl>
      <w:tblPr>
        <w:tblW w:w="111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93F30" w:rsidRPr="00CF7A85" w:rsidTr="00493F30">
        <w:tc>
          <w:tcPr>
            <w:tcW w:w="567" w:type="dxa"/>
          </w:tcPr>
          <w:p w:rsidR="00493F30" w:rsidRPr="00DC04DB" w:rsidRDefault="00B44DC6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493F30" w:rsidRPr="00DC04DB">
              <w:rPr>
                <w:lang w:eastAsia="ru-RU"/>
              </w:rPr>
              <w:t xml:space="preserve"> </w:t>
            </w:r>
            <w:proofErr w:type="gramStart"/>
            <w:r w:rsidR="00493F30" w:rsidRPr="00DC04DB">
              <w:rPr>
                <w:lang w:eastAsia="ru-RU"/>
              </w:rPr>
              <w:t>п</w:t>
            </w:r>
            <w:proofErr w:type="gramEnd"/>
            <w:r w:rsidR="00493F30" w:rsidRPr="00DC04DB">
              <w:rPr>
                <w:lang w:eastAsia="ru-RU"/>
              </w:rPr>
              <w:t>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3F30" w:rsidRPr="00DC04DB" w:rsidRDefault="002E185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2016</w:t>
            </w:r>
            <w:r w:rsidR="002E1850" w:rsidRPr="00CF7A85">
              <w:rPr>
                <w:lang w:eastAsia="ru-RU"/>
              </w:rPr>
              <w:t>,</w:t>
            </w:r>
          </w:p>
          <w:p w:rsidR="002E1850" w:rsidRPr="00CF7A85" w:rsidRDefault="002E185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оценка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2019</w:t>
            </w:r>
          </w:p>
        </w:tc>
      </w:tr>
      <w:tr w:rsidR="00493F30" w:rsidRPr="00CF7A85" w:rsidTr="00493F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714E67">
              <w:rPr>
                <w:lang w:eastAsia="ru-RU"/>
              </w:rPr>
              <w:t>Количество субсидий, предоставленных субъектам малого и среднего предпринимательства (включая индивидуальных предпринимателей), в рамках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493F30" w:rsidRPr="00CF7A85" w:rsidTr="00493F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</w:t>
            </w:r>
          </w:p>
        </w:tc>
      </w:tr>
      <w:tr w:rsidR="00493F30" w:rsidRPr="00CF7A85" w:rsidTr="00493F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 xml:space="preserve">Количество субъектов малого и среднего предпринимательства, получивших организационную, </w:t>
            </w:r>
            <w:r w:rsidRPr="00DC04DB">
              <w:rPr>
                <w:lang w:eastAsia="ru-RU"/>
              </w:rPr>
              <w:lastRenderedPageBreak/>
              <w:t>консультационную, информационную поддержку</w:t>
            </w:r>
            <w:r w:rsidRPr="00493F30">
              <w:rPr>
                <w:rStyle w:val="a6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F30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</w:tr>
      <w:tr w:rsidR="00493F30" w:rsidRPr="00CF7A85" w:rsidTr="00493F30">
        <w:tc>
          <w:tcPr>
            <w:tcW w:w="567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Количество помещений, предназначенных для предоставления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</w:tr>
      <w:tr w:rsidR="00493F30" w:rsidRPr="00DC04DB" w:rsidTr="00493F30">
        <w:tc>
          <w:tcPr>
            <w:tcW w:w="567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5</w:t>
            </w:r>
          </w:p>
        </w:tc>
        <w:tc>
          <w:tcPr>
            <w:tcW w:w="3261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567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ед.</w:t>
            </w:r>
          </w:p>
        </w:tc>
        <w:tc>
          <w:tcPr>
            <w:tcW w:w="850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29</w:t>
            </w:r>
          </w:p>
        </w:tc>
        <w:tc>
          <w:tcPr>
            <w:tcW w:w="851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28</w:t>
            </w:r>
          </w:p>
        </w:tc>
        <w:tc>
          <w:tcPr>
            <w:tcW w:w="850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29</w:t>
            </w:r>
          </w:p>
        </w:tc>
        <w:tc>
          <w:tcPr>
            <w:tcW w:w="851" w:type="dxa"/>
          </w:tcPr>
          <w:p w:rsidR="00493F30" w:rsidRPr="00DC04DB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55</w:t>
            </w:r>
          </w:p>
        </w:tc>
        <w:tc>
          <w:tcPr>
            <w:tcW w:w="850" w:type="dxa"/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52</w:t>
            </w:r>
          </w:p>
        </w:tc>
        <w:tc>
          <w:tcPr>
            <w:tcW w:w="851" w:type="dxa"/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46</w:t>
            </w:r>
          </w:p>
        </w:tc>
        <w:tc>
          <w:tcPr>
            <w:tcW w:w="850" w:type="dxa"/>
          </w:tcPr>
          <w:p w:rsidR="00493F30" w:rsidRPr="00CF7A85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51</w:t>
            </w:r>
          </w:p>
        </w:tc>
        <w:tc>
          <w:tcPr>
            <w:tcW w:w="851" w:type="dxa"/>
          </w:tcPr>
          <w:p w:rsidR="00493F30" w:rsidRPr="00465D12" w:rsidRDefault="00493F30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highlight w:val="yellow"/>
                <w:lang w:eastAsia="ru-RU"/>
              </w:rPr>
            </w:pPr>
            <w:r w:rsidRPr="00CF7A85">
              <w:rPr>
                <w:lang w:eastAsia="ru-RU"/>
              </w:rPr>
              <w:t>55</w:t>
            </w:r>
          </w:p>
        </w:tc>
      </w:tr>
    </w:tbl>
    <w:p w:rsidR="00493F30" w:rsidRDefault="00493F30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  <w:sectPr w:rsidR="00493F30" w:rsidSect="00493F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lastRenderedPageBreak/>
        <w:t>Программа реализуется посредством трех специальных подпрограмм, каждая из которых направлена на решение конкретной задачи программы: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1) специальная </w:t>
      </w:r>
      <w:hyperlink w:anchor="P364" w:history="1">
        <w:r w:rsidRPr="00DC04DB">
          <w:rPr>
            <w:lang w:eastAsia="ru-RU"/>
          </w:rPr>
          <w:t>подпрограмма</w:t>
        </w:r>
      </w:hyperlink>
      <w:r w:rsidRPr="00DC04DB">
        <w:rPr>
          <w:lang w:eastAsia="ru-RU"/>
        </w:rPr>
        <w:t xml:space="preserve"> "Финансовая поддержка субъектов малого и среднего предпринимательства";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2) специальная </w:t>
      </w:r>
      <w:hyperlink w:anchor="P546" w:history="1">
        <w:r w:rsidRPr="00DC04DB">
          <w:rPr>
            <w:lang w:eastAsia="ru-RU"/>
          </w:rPr>
          <w:t>подпрограмма</w:t>
        </w:r>
      </w:hyperlink>
      <w:r w:rsidRPr="00DC04DB">
        <w:rPr>
          <w:lang w:eastAsia="ru-RU"/>
        </w:rPr>
        <w:t xml:space="preserve"> "Организационная, консультационная и информационная поддержка субъектов малого и среднего предпринимательства";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3) специальная </w:t>
      </w:r>
      <w:hyperlink w:anchor="P704" w:history="1">
        <w:r w:rsidRPr="00DC04DB">
          <w:rPr>
            <w:lang w:eastAsia="ru-RU"/>
          </w:rPr>
          <w:t>подпрограмма</w:t>
        </w:r>
      </w:hyperlink>
      <w:r w:rsidRPr="00DC04DB">
        <w:rPr>
          <w:lang w:eastAsia="ru-RU"/>
        </w:rPr>
        <w:t xml:space="preserve"> "Имущественная поддержка субъектов малого и среднего предпринимательства".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Специальная </w:t>
      </w:r>
      <w:hyperlink w:anchor="P364" w:history="1">
        <w:r w:rsidRPr="00DC04DB">
          <w:rPr>
            <w:lang w:eastAsia="ru-RU"/>
          </w:rPr>
          <w:t>подпрограмма</w:t>
        </w:r>
      </w:hyperlink>
      <w:r w:rsidRPr="00DC04DB">
        <w:rPr>
          <w:lang w:eastAsia="ru-RU"/>
        </w:rPr>
        <w:t xml:space="preserve"> "Финансовая поддержка субъектов малого и среднего предпринимательства" направлена на оказание финансовой поддержки субъектам малого и среднего предпринимательства, позволяющей реализовать получателям поддержки проекты развития (в том числе в сфере дошкольного образования, энергосбережения и присоединения к энергетическим ресурсам) и внедрять инновационные разработки.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proofErr w:type="gramStart"/>
      <w:r w:rsidRPr="00DC04DB">
        <w:rPr>
          <w:lang w:eastAsia="ru-RU"/>
        </w:rPr>
        <w:t xml:space="preserve">Специальная </w:t>
      </w:r>
      <w:hyperlink w:anchor="P546" w:history="1">
        <w:r w:rsidRPr="00DC04DB">
          <w:rPr>
            <w:lang w:eastAsia="ru-RU"/>
          </w:rPr>
          <w:t>подпрограмма</w:t>
        </w:r>
      </w:hyperlink>
      <w:r w:rsidRPr="00DC04DB">
        <w:rPr>
          <w:lang w:eastAsia="ru-RU"/>
        </w:rPr>
        <w:t xml:space="preserve"> "Организационная, консультационная и информационная поддержка субъектов малого и среднего предпринимательства" направлена на оказание организационной, консультационной и информационной поддержки субъектам малого и среднего предпринимательства,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г. Иваново, позволяет малому и</w:t>
      </w:r>
      <w:proofErr w:type="gramEnd"/>
      <w:r w:rsidRPr="00DC04DB">
        <w:rPr>
          <w:lang w:eastAsia="ru-RU"/>
        </w:rPr>
        <w:t xml:space="preserve"> среднему бизнесу получить помощь в решении актуальных проблем своей деятельности.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 xml:space="preserve">Специальная </w:t>
      </w:r>
      <w:hyperlink w:anchor="P704" w:history="1">
        <w:r w:rsidRPr="00DC04DB">
          <w:rPr>
            <w:lang w:eastAsia="ru-RU"/>
          </w:rPr>
          <w:t>подпрограмма</w:t>
        </w:r>
      </w:hyperlink>
      <w:r w:rsidRPr="00DC04DB">
        <w:rPr>
          <w:lang w:eastAsia="ru-RU"/>
        </w:rPr>
        <w:t xml:space="preserve"> "Имущественная поддержка субъектов малого и среднего предпринимательства" направлена на предоставление в аренду субъектам малого и среднего предпринимательства на льготных условиях помещений, находящихся в муниципальной собственности, а также на предоставление муниципальных преференций в виде передачи в безвозмездное пользование муниципального имущества.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493F30" w:rsidRDefault="00493F30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  <w:sectPr w:rsidR="00493F30" w:rsidSect="00493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lastRenderedPageBreak/>
        <w:t>4. Ресурсное обеспечение программы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DC04DB">
        <w:rPr>
          <w:lang w:eastAsia="ru-RU"/>
        </w:rPr>
        <w:t>Таблица 3. Ресурсное обеспечение реализации программы</w:t>
      </w:r>
    </w:p>
    <w:p w:rsidR="00DC04DB" w:rsidRPr="00DC04DB" w:rsidRDefault="00E63BC5" w:rsidP="00E63BC5">
      <w:pPr>
        <w:widowControl w:val="0"/>
        <w:autoSpaceDE w:val="0"/>
        <w:autoSpaceDN w:val="0"/>
        <w:spacing w:after="0"/>
        <w:ind w:left="12036"/>
        <w:jc w:val="center"/>
        <w:rPr>
          <w:lang w:eastAsia="ru-RU"/>
        </w:rPr>
      </w:pPr>
      <w:r>
        <w:rPr>
          <w:lang w:eastAsia="ru-RU"/>
        </w:rPr>
        <w:t xml:space="preserve">     </w:t>
      </w:r>
      <w:r w:rsidR="00DC04DB" w:rsidRPr="00DC04DB">
        <w:rPr>
          <w:lang w:eastAsia="ru-RU"/>
        </w:rPr>
        <w:t>(тыс. руб.)</w:t>
      </w: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3979"/>
        <w:gridCol w:w="1793"/>
        <w:gridCol w:w="1274"/>
        <w:gridCol w:w="1277"/>
        <w:gridCol w:w="1277"/>
        <w:gridCol w:w="1277"/>
        <w:gridCol w:w="1277"/>
        <w:gridCol w:w="1274"/>
      </w:tblGrid>
      <w:tr w:rsidR="00E63BC5" w:rsidRPr="00DC04DB" w:rsidTr="00E63BC5">
        <w:tc>
          <w:tcPr>
            <w:tcW w:w="237" w:type="pct"/>
          </w:tcPr>
          <w:p w:rsidR="00E63BC5" w:rsidRPr="00DC04DB" w:rsidRDefault="00B44DC6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E63BC5" w:rsidRPr="00DC04DB">
              <w:rPr>
                <w:lang w:eastAsia="ru-RU"/>
              </w:rPr>
              <w:t xml:space="preserve"> </w:t>
            </w:r>
            <w:proofErr w:type="gramStart"/>
            <w:r w:rsidR="00E63BC5" w:rsidRPr="00DC04DB">
              <w:rPr>
                <w:lang w:eastAsia="ru-RU"/>
              </w:rPr>
              <w:t>п</w:t>
            </w:r>
            <w:proofErr w:type="gramEnd"/>
            <w:r w:rsidR="00E63BC5" w:rsidRPr="00DC04DB">
              <w:rPr>
                <w:lang w:eastAsia="ru-RU"/>
              </w:rPr>
              <w:t>/п</w:t>
            </w:r>
          </w:p>
        </w:tc>
        <w:tc>
          <w:tcPr>
            <w:tcW w:w="1411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Наименование подпрограммы/источник финансирования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2014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2015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2016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2017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2018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Программа, всего: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3600,0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3575,035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3870,0</w:t>
            </w:r>
          </w:p>
        </w:tc>
        <w:tc>
          <w:tcPr>
            <w:tcW w:w="453" w:type="pct"/>
          </w:tcPr>
          <w:p w:rsidR="00E63BC5" w:rsidRPr="00CF7A85" w:rsidRDefault="00E63BC5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 w:rsidR="009C33AD">
              <w:rPr>
                <w:lang w:eastAsia="ru-RU"/>
              </w:rPr>
              <w:t>483</w:t>
            </w:r>
            <w:r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>
              <w:rPr>
                <w:lang w:eastAsia="ru-RU"/>
              </w:rPr>
              <w:t>483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>
              <w:rPr>
                <w:lang w:eastAsia="ru-RU"/>
              </w:rPr>
              <w:t>483</w:t>
            </w:r>
            <w:r w:rsidR="00E63BC5" w:rsidRPr="00CF7A85">
              <w:rPr>
                <w:lang w:eastAsia="ru-RU"/>
              </w:rPr>
              <w:t>,0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бюджет города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3600,0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3575,035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3870,0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>
              <w:rPr>
                <w:lang w:eastAsia="ru-RU"/>
              </w:rPr>
              <w:t>483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7D62D2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>
              <w:rPr>
                <w:lang w:eastAsia="ru-RU"/>
              </w:rPr>
              <w:t>483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>
              <w:rPr>
                <w:lang w:eastAsia="ru-RU"/>
              </w:rPr>
              <w:t>483</w:t>
            </w:r>
            <w:r w:rsidR="00E63BC5" w:rsidRPr="00CF7A85">
              <w:rPr>
                <w:lang w:eastAsia="ru-RU"/>
              </w:rPr>
              <w:t>,0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областной бюджет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1</w:t>
            </w:r>
          </w:p>
        </w:tc>
        <w:tc>
          <w:tcPr>
            <w:tcW w:w="1411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Специальные подпрограммы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1.1</w:t>
            </w:r>
          </w:p>
        </w:tc>
        <w:tc>
          <w:tcPr>
            <w:tcW w:w="1411" w:type="pct"/>
          </w:tcPr>
          <w:p w:rsidR="00E63BC5" w:rsidRPr="00DC04DB" w:rsidRDefault="00E63BC5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 xml:space="preserve">Специальная </w:t>
            </w:r>
            <w:hyperlink w:anchor="P364" w:history="1">
              <w:r w:rsidRPr="00DC04DB">
                <w:rPr>
                  <w:lang w:eastAsia="ru-RU"/>
                </w:rPr>
                <w:t>подпрограмма</w:t>
              </w:r>
            </w:hyperlink>
            <w:r w:rsidRPr="00DC04DB">
              <w:rPr>
                <w:lang w:eastAsia="ru-RU"/>
              </w:rPr>
              <w:t xml:space="preserve"> "Финансовая поддержка субъектов малого и среднего предпринимательства"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Администрация города Иванова</w:t>
            </w: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3051,87588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3104,035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3188,4664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E63BC5" w:rsidRPr="00CF7A85">
              <w:rPr>
                <w:lang w:eastAsia="ru-RU"/>
              </w:rPr>
              <w:t>,0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бюджет города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3051,87588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3104,035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3188,4664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E63BC5" w:rsidRPr="00CF7A85">
              <w:rPr>
                <w:lang w:eastAsia="ru-RU"/>
              </w:rPr>
              <w:t>,0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областной бюджет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1.2</w:t>
            </w:r>
          </w:p>
        </w:tc>
        <w:tc>
          <w:tcPr>
            <w:tcW w:w="1411" w:type="pct"/>
          </w:tcPr>
          <w:p w:rsidR="00E63BC5" w:rsidRPr="00DC04DB" w:rsidRDefault="00E63BC5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 xml:space="preserve">Специальная </w:t>
            </w:r>
            <w:hyperlink w:anchor="P546" w:history="1">
              <w:r w:rsidRPr="00DC04DB">
                <w:rPr>
                  <w:lang w:eastAsia="ru-RU"/>
                </w:rPr>
                <w:t>подпрограмма</w:t>
              </w:r>
            </w:hyperlink>
            <w:r w:rsidRPr="00DC04DB">
              <w:rPr>
                <w:lang w:eastAsia="ru-RU"/>
              </w:rPr>
              <w:t xml:space="preserve"> "Организационная, консультационная и информационная поддержка субъектов малого и среднего предпринимательства"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Администрация города Иванова</w:t>
            </w: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548,12412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471,0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681,5336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  <w:r w:rsidR="00E63BC5" w:rsidRPr="00CF7A85">
              <w:rPr>
                <w:lang w:eastAsia="ru-RU"/>
              </w:rPr>
              <w:t>,0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бюджет города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548,12412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471,0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681,5336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  <w:r w:rsidR="00E63BC5" w:rsidRPr="00CF7A85">
              <w:rPr>
                <w:lang w:eastAsia="ru-RU"/>
              </w:rPr>
              <w:t>,0</w:t>
            </w:r>
          </w:p>
        </w:tc>
        <w:tc>
          <w:tcPr>
            <w:tcW w:w="453" w:type="pct"/>
          </w:tcPr>
          <w:p w:rsidR="00E63BC5" w:rsidRPr="00CF7A85" w:rsidRDefault="009C33AD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  <w:r w:rsidR="00E63BC5" w:rsidRPr="00CF7A85">
              <w:rPr>
                <w:lang w:eastAsia="ru-RU"/>
              </w:rPr>
              <w:t>,0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областной бюджет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DC04DB">
              <w:rPr>
                <w:lang w:eastAsia="ru-RU"/>
              </w:rPr>
              <w:t>1.3</w:t>
            </w:r>
          </w:p>
        </w:tc>
        <w:tc>
          <w:tcPr>
            <w:tcW w:w="1411" w:type="pct"/>
          </w:tcPr>
          <w:p w:rsidR="00E63BC5" w:rsidRPr="00DC04DB" w:rsidRDefault="00E63BC5" w:rsidP="00493F30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 xml:space="preserve">Специальная </w:t>
            </w:r>
            <w:hyperlink w:anchor="P704" w:history="1">
              <w:r w:rsidRPr="00DC04DB">
                <w:rPr>
                  <w:lang w:eastAsia="ru-RU"/>
                </w:rPr>
                <w:t>подпрограмма</w:t>
              </w:r>
            </w:hyperlink>
            <w:r w:rsidRPr="00DC04DB">
              <w:rPr>
                <w:lang w:eastAsia="ru-RU"/>
              </w:rPr>
              <w:t xml:space="preserve"> "Имущественная поддержка субъектов малого и среднего предпринимательства"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CF7A85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бюджет города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4F1883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4F1883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4F1883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4F1883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4F1883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4F1883">
              <w:rPr>
                <w:lang w:eastAsia="ru-RU"/>
              </w:rPr>
              <w:t>-</w:t>
            </w:r>
          </w:p>
        </w:tc>
      </w:tr>
      <w:tr w:rsidR="00E63BC5" w:rsidRPr="00DC04DB" w:rsidTr="00E63BC5">
        <w:tc>
          <w:tcPr>
            <w:tcW w:w="237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411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DC04DB">
              <w:rPr>
                <w:lang w:eastAsia="ru-RU"/>
              </w:rPr>
              <w:t>- областной бюджет</w:t>
            </w:r>
          </w:p>
        </w:tc>
        <w:tc>
          <w:tcPr>
            <w:tcW w:w="636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52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DC04DB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C04DB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4F1883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4F1883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4F1883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4F1883">
              <w:rPr>
                <w:lang w:eastAsia="ru-RU"/>
              </w:rPr>
              <w:t>-</w:t>
            </w:r>
          </w:p>
        </w:tc>
        <w:tc>
          <w:tcPr>
            <w:tcW w:w="453" w:type="pct"/>
          </w:tcPr>
          <w:p w:rsidR="00E63BC5" w:rsidRPr="004F1883" w:rsidRDefault="00E63BC5" w:rsidP="00DC04DB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4F1883">
              <w:rPr>
                <w:lang w:eastAsia="ru-RU"/>
              </w:rPr>
              <w:t>-</w:t>
            </w:r>
          </w:p>
        </w:tc>
      </w:tr>
    </w:tbl>
    <w:p w:rsidR="00DC04DB" w:rsidRPr="00DC04DB" w:rsidRDefault="00DC04DB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E63BC5" w:rsidRDefault="00E63BC5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  <w:sectPr w:rsidR="00E63BC5" w:rsidSect="00493F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DC04DB">
        <w:rPr>
          <w:lang w:eastAsia="ru-RU"/>
        </w:rPr>
        <w:lastRenderedPageBreak/>
        <w:t xml:space="preserve">Приложение </w:t>
      </w:r>
      <w:r w:rsidR="00B44DC6">
        <w:rPr>
          <w:lang w:eastAsia="ru-RU"/>
        </w:rPr>
        <w:t>№</w:t>
      </w:r>
      <w:r w:rsidRPr="00DC04DB">
        <w:rPr>
          <w:lang w:eastAsia="ru-RU"/>
        </w:rPr>
        <w:t xml:space="preserve"> 1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DC04DB">
        <w:rPr>
          <w:lang w:eastAsia="ru-RU"/>
        </w:rPr>
        <w:t>к муниципальной программе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DC04DB">
        <w:rPr>
          <w:lang w:eastAsia="ru-RU"/>
        </w:rPr>
        <w:t>"Развитие субъектов малого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DC04DB">
        <w:rPr>
          <w:lang w:eastAsia="ru-RU"/>
        </w:rPr>
        <w:t>и среднего предпринимательства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DC04DB">
        <w:rPr>
          <w:lang w:eastAsia="ru-RU"/>
        </w:rPr>
        <w:t>в городе Иванове"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bookmarkStart w:id="1" w:name="P364"/>
      <w:bookmarkEnd w:id="1"/>
      <w:r w:rsidRPr="00DC04DB">
        <w:rPr>
          <w:lang w:eastAsia="ru-RU"/>
        </w:rPr>
        <w:t>Специальная подпрограмма "Финансовая поддержка субъектов</w:t>
      </w:r>
    </w:p>
    <w:p w:rsid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малого и среднего предпринимательства"</w:t>
      </w:r>
    </w:p>
    <w:p w:rsidR="00E06ACE" w:rsidRPr="00DC04DB" w:rsidRDefault="00E06ACE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DC04DB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Срок реализации подпрограммы: 2014 - 201</w:t>
      </w:r>
      <w:r w:rsidR="00840D94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1. Ожидаемые результаты реализации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CF7A85">
        <w:rPr>
          <w:lang w:eastAsia="ru-RU"/>
        </w:rPr>
        <w:t>Реализация подпрограммы предусматривает оказание финансово</w:t>
      </w:r>
      <w:r w:rsidR="009C33AD">
        <w:rPr>
          <w:lang w:eastAsia="ru-RU"/>
        </w:rPr>
        <w:t>й поддержки ежегодно не менее 18</w:t>
      </w:r>
      <w:r w:rsidRPr="00CF7A85">
        <w:rPr>
          <w:lang w:eastAsia="ru-RU"/>
        </w:rPr>
        <w:t xml:space="preserve"> субъектам малого и среднего предпринимательства (включая индивидуальных предпринимателей).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CF7A85">
        <w:rPr>
          <w:lang w:eastAsia="ru-RU"/>
        </w:rPr>
        <w:t>Оказание финансовой поддержки субъектов малого и среднего предпринимательства позволит расширить возможности малого и среднего бизнеса по реализации проектов развития, внедрения инновационных разработок, проектов энергосбережения и присоединения к энергетическим ресурсам, будет способствовать расширению перечня их контрагентов. Кроме того, реализация подпрограммы будет способствовать развитию частного сектора в сфере дошкольного образования, повышая доступность последнего для населения города Иванова.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CF7A85">
        <w:rPr>
          <w:lang w:eastAsia="ru-RU"/>
        </w:rPr>
        <w:t>Таблица 1. Сведения о целевых индикаторах (показателях) реализации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576"/>
        <w:gridCol w:w="560"/>
        <w:gridCol w:w="722"/>
        <w:gridCol w:w="722"/>
        <w:gridCol w:w="722"/>
        <w:gridCol w:w="724"/>
        <w:gridCol w:w="831"/>
        <w:gridCol w:w="724"/>
        <w:gridCol w:w="724"/>
        <w:gridCol w:w="724"/>
      </w:tblGrid>
      <w:tr w:rsidR="00C404DB" w:rsidRPr="00CF7A85" w:rsidTr="00C404DB">
        <w:tc>
          <w:tcPr>
            <w:tcW w:w="237" w:type="pct"/>
          </w:tcPr>
          <w:p w:rsidR="00C404DB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№</w:t>
            </w:r>
            <w:r w:rsidR="00C404DB" w:rsidRPr="00CF7A85">
              <w:rPr>
                <w:lang w:eastAsia="ru-RU"/>
              </w:rPr>
              <w:t xml:space="preserve"> </w:t>
            </w:r>
            <w:proofErr w:type="gramStart"/>
            <w:r w:rsidR="00C404DB" w:rsidRPr="00CF7A85">
              <w:rPr>
                <w:lang w:eastAsia="ru-RU"/>
              </w:rPr>
              <w:t>п</w:t>
            </w:r>
            <w:proofErr w:type="gramEnd"/>
            <w:r w:rsidR="00C404DB" w:rsidRPr="00CF7A85">
              <w:rPr>
                <w:lang w:eastAsia="ru-RU"/>
              </w:rPr>
              <w:t>/п</w:t>
            </w:r>
          </w:p>
        </w:tc>
        <w:tc>
          <w:tcPr>
            <w:tcW w:w="1359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95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Ед. изм.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2012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2013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2014</w:t>
            </w:r>
          </w:p>
        </w:tc>
        <w:tc>
          <w:tcPr>
            <w:tcW w:w="382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2015</w:t>
            </w:r>
          </w:p>
        </w:tc>
        <w:tc>
          <w:tcPr>
            <w:tcW w:w="438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2016, оценка</w:t>
            </w:r>
          </w:p>
        </w:tc>
        <w:tc>
          <w:tcPr>
            <w:tcW w:w="382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2017</w:t>
            </w:r>
          </w:p>
        </w:tc>
        <w:tc>
          <w:tcPr>
            <w:tcW w:w="382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2018</w:t>
            </w:r>
          </w:p>
        </w:tc>
        <w:tc>
          <w:tcPr>
            <w:tcW w:w="382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2019</w:t>
            </w:r>
          </w:p>
        </w:tc>
      </w:tr>
      <w:tr w:rsidR="00C404DB" w:rsidRPr="00CF7A85" w:rsidTr="00C404DB">
        <w:tc>
          <w:tcPr>
            <w:tcW w:w="237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</w:p>
        </w:tc>
        <w:tc>
          <w:tcPr>
            <w:tcW w:w="1359" w:type="pct"/>
          </w:tcPr>
          <w:p w:rsidR="00C404DB" w:rsidRPr="00CF7A85" w:rsidRDefault="00CF539C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Количество субсидий, предоставленных субъектам малого и среднего предпринимательства (включая индивидуальных предпринимателей), в рамках финансовой поддержки</w:t>
            </w:r>
          </w:p>
        </w:tc>
        <w:tc>
          <w:tcPr>
            <w:tcW w:w="295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ед.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11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15</w:t>
            </w:r>
          </w:p>
        </w:tc>
        <w:tc>
          <w:tcPr>
            <w:tcW w:w="382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</w:t>
            </w:r>
          </w:p>
        </w:tc>
        <w:tc>
          <w:tcPr>
            <w:tcW w:w="438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15</w:t>
            </w:r>
          </w:p>
        </w:tc>
        <w:tc>
          <w:tcPr>
            <w:tcW w:w="382" w:type="pct"/>
          </w:tcPr>
          <w:p w:rsidR="00C404DB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82" w:type="pct"/>
          </w:tcPr>
          <w:p w:rsidR="00C404DB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82" w:type="pct"/>
          </w:tcPr>
          <w:p w:rsidR="00C404DB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C404DB" w:rsidRPr="00CF7A85" w:rsidTr="00C404DB">
        <w:tc>
          <w:tcPr>
            <w:tcW w:w="237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</w:p>
        </w:tc>
        <w:tc>
          <w:tcPr>
            <w:tcW w:w="1359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 xml:space="preserve"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</w:t>
            </w:r>
            <w:r w:rsidRPr="00CF7A85">
              <w:rPr>
                <w:lang w:eastAsia="ru-RU"/>
              </w:rPr>
              <w:lastRenderedPageBreak/>
              <w:t>созданию мест в негосударственных дошкольных организациях и семейных детских садах)</w:t>
            </w:r>
          </w:p>
        </w:tc>
        <w:tc>
          <w:tcPr>
            <w:tcW w:w="295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lastRenderedPageBreak/>
              <w:t>ед.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65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15</w:t>
            </w:r>
          </w:p>
        </w:tc>
        <w:tc>
          <w:tcPr>
            <w:tcW w:w="381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100</w:t>
            </w:r>
          </w:p>
        </w:tc>
        <w:tc>
          <w:tcPr>
            <w:tcW w:w="382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22</w:t>
            </w:r>
          </w:p>
        </w:tc>
        <w:tc>
          <w:tcPr>
            <w:tcW w:w="438" w:type="pct"/>
          </w:tcPr>
          <w:p w:rsidR="00C404DB" w:rsidRPr="00CF7A85" w:rsidRDefault="00C404DB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30</w:t>
            </w:r>
          </w:p>
        </w:tc>
        <w:tc>
          <w:tcPr>
            <w:tcW w:w="382" w:type="pct"/>
          </w:tcPr>
          <w:p w:rsidR="00C404DB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</w:t>
            </w:r>
          </w:p>
        </w:tc>
        <w:tc>
          <w:tcPr>
            <w:tcW w:w="382" w:type="pct"/>
          </w:tcPr>
          <w:p w:rsidR="00C404DB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</w:t>
            </w:r>
          </w:p>
        </w:tc>
        <w:tc>
          <w:tcPr>
            <w:tcW w:w="382" w:type="pct"/>
          </w:tcPr>
          <w:p w:rsidR="00C404DB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</w:t>
            </w:r>
          </w:p>
        </w:tc>
      </w:tr>
    </w:tbl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CF7A85">
        <w:rPr>
          <w:lang w:eastAsia="ru-RU"/>
        </w:rPr>
        <w:t>Достижение ожидаемых результатов реализации подпрограммы сопряжено с существенными экономическими рисками - отсутствием финансирования, а также отсутствием заявлений на получение субсидий.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2. Мероприятия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CF7A85">
        <w:rPr>
          <w:lang w:eastAsia="ru-RU"/>
        </w:rPr>
        <w:t>Реализация подпрограммы предполагает выполнение следующих мероприятий: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CF7A85">
        <w:rPr>
          <w:lang w:eastAsia="ru-RU"/>
        </w:rPr>
        <w:t>1.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540"/>
        <w:jc w:val="both"/>
        <w:rPr>
          <w:lang w:eastAsia="ru-RU"/>
        </w:rPr>
      </w:pPr>
      <w:r w:rsidRPr="00CF7A85">
        <w:rPr>
          <w:lang w:eastAsia="ru-RU"/>
        </w:rPr>
        <w:t>В рамках выполнения мероприятия планируется возмещение части затрат на уплату процентов по кредитам, полученным субъектами малого и среднего предпринимательства на инвестиционные цели: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2014 г. - 4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2015 г. - 4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2016 г. - 2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2017 г. - 2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2018 г. - 2 субъектам малого</w:t>
      </w:r>
      <w:r w:rsidR="003F074F" w:rsidRPr="00CF7A85">
        <w:rPr>
          <w:lang w:eastAsia="ru-RU"/>
        </w:rPr>
        <w:t xml:space="preserve"> и среднего предпринимательства;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2019 г. - 2 субъектам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Срок выпо</w:t>
      </w:r>
      <w:r w:rsidR="003F074F" w:rsidRPr="00CF7A85">
        <w:rPr>
          <w:lang w:eastAsia="ru-RU"/>
        </w:rPr>
        <w:t>лнения мероприятия - 2014 - 2019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 xml:space="preserve">2.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</w:r>
      <w:proofErr w:type="spellStart"/>
      <w:r w:rsidRPr="00CF7A85">
        <w:rPr>
          <w:lang w:eastAsia="ru-RU"/>
        </w:rPr>
        <w:t>выставочно</w:t>
      </w:r>
      <w:proofErr w:type="spellEnd"/>
      <w:r w:rsidRPr="00CF7A85">
        <w:rPr>
          <w:lang w:eastAsia="ru-RU"/>
        </w:rPr>
        <w:t>-ярмарочных мероприятиях.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В рамках выполнения мероприятия планируется организовать возмещение затрат субъектам малого и среднего предпринимательства на участие в специализированных выставках: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2014 г. - не менее 2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2015 г. - не менее 3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2016 г. - не менее 2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 xml:space="preserve">2017 г. - не менее </w:t>
      </w:r>
      <w:r w:rsidR="009C33AD">
        <w:rPr>
          <w:lang w:eastAsia="ru-RU"/>
        </w:rPr>
        <w:t>7</w:t>
      </w:r>
      <w:r w:rsidRPr="00CF7A85">
        <w:rPr>
          <w:lang w:eastAsia="ru-RU"/>
        </w:rPr>
        <w:t xml:space="preserve">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 xml:space="preserve">2018 г. - не менее </w:t>
      </w:r>
      <w:r w:rsidR="009C33AD">
        <w:rPr>
          <w:lang w:eastAsia="ru-RU"/>
        </w:rPr>
        <w:t>7</w:t>
      </w:r>
      <w:r w:rsidRPr="00CF7A85">
        <w:rPr>
          <w:lang w:eastAsia="ru-RU"/>
        </w:rPr>
        <w:t xml:space="preserve"> субъектам малого</w:t>
      </w:r>
      <w:r w:rsidR="003F074F" w:rsidRPr="00CF7A85">
        <w:rPr>
          <w:lang w:eastAsia="ru-RU"/>
        </w:rPr>
        <w:t xml:space="preserve"> и среднего предпринимательства;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 xml:space="preserve">2019 г. - не менее </w:t>
      </w:r>
      <w:r w:rsidR="009C33AD">
        <w:rPr>
          <w:lang w:eastAsia="ru-RU"/>
        </w:rPr>
        <w:t>7</w:t>
      </w:r>
      <w:r w:rsidRPr="00CF7A85">
        <w:rPr>
          <w:lang w:eastAsia="ru-RU"/>
        </w:rPr>
        <w:t xml:space="preserve"> субъектам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 xml:space="preserve">Срок выполнения мероприятия - </w:t>
      </w:r>
      <w:r w:rsidR="003F074F" w:rsidRPr="00CF7A85">
        <w:rPr>
          <w:lang w:eastAsia="ru-RU"/>
        </w:rPr>
        <w:t>2014 - 2019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3.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обследований.</w:t>
      </w:r>
      <w:r w:rsidR="00B44DC6" w:rsidRPr="00CF7A85">
        <w:rPr>
          <w:lang w:eastAsia="ru-RU"/>
        </w:rPr>
        <w:t xml:space="preserve"> </w:t>
      </w:r>
      <w:r w:rsidRPr="00CF7A85">
        <w:rPr>
          <w:lang w:eastAsia="ru-RU"/>
        </w:rPr>
        <w:t>Выполнение мероприятия предполагает возмещение затрат не менее 2 субъектам малого и среднего предпринимательства (ежегодно) на закупку и ввод в эксплуатацию приборов учета используемых энергетических ресурсов, проведение энергетических обследований.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Срок выполнения мероприятия - 2014 - 201</w:t>
      </w:r>
      <w:r w:rsidR="003F074F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 xml:space="preserve">4. Субсидия субъектам малого и среднего предпринимательства и организациям, </w:t>
      </w:r>
      <w:r w:rsidRPr="00CF7A85">
        <w:rPr>
          <w:lang w:eastAsia="ru-RU"/>
        </w:rPr>
        <w:lastRenderedPageBreak/>
        <w:t>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Мероприятие предусматривает возмещение части затрат субъектам малого и среднего предпринимательства на присоединение (подключение) к энергетическим ресурсам (тепло-, электроэнергия, газ, вода):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2014 г. - не менее 5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2015 г. - не менее 1 субъекту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2016 г. - не менее 5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 xml:space="preserve">2017 г. - не менее </w:t>
      </w:r>
      <w:r w:rsidR="003F074F" w:rsidRPr="00CF7A85">
        <w:rPr>
          <w:lang w:eastAsia="ru-RU"/>
        </w:rPr>
        <w:t>2</w:t>
      </w:r>
      <w:r w:rsidRPr="00CF7A85">
        <w:rPr>
          <w:lang w:eastAsia="ru-RU"/>
        </w:rPr>
        <w:t xml:space="preserve"> субъектам малого и среднего предпринимательства;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 xml:space="preserve">2018 г. - не менее </w:t>
      </w:r>
      <w:r w:rsidR="003F074F" w:rsidRPr="00CF7A85">
        <w:rPr>
          <w:lang w:eastAsia="ru-RU"/>
        </w:rPr>
        <w:t>2</w:t>
      </w:r>
      <w:r w:rsidRPr="00CF7A85">
        <w:rPr>
          <w:lang w:eastAsia="ru-RU"/>
        </w:rPr>
        <w:t xml:space="preserve"> субъектам малого</w:t>
      </w:r>
      <w:r w:rsidR="003F074F" w:rsidRPr="00CF7A85">
        <w:rPr>
          <w:lang w:eastAsia="ru-RU"/>
        </w:rPr>
        <w:t xml:space="preserve"> и среднего предпринимательства;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2019 г. - не менее 2 субъектам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Срок выполнения мероприятия - 2014 - 201</w:t>
      </w:r>
      <w:r w:rsidR="003F074F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5.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В рамках выполнения мероприятия планируется осуществить возмещение затрат не менее 2 субъектам малого и среднего предпринимательства (ежегодно), осуществляющим свою деятельность в сфере дошкольного образования.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Срок выполнения мероприятия - 2014 - 201</w:t>
      </w:r>
      <w:r w:rsidR="003F074F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6.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Выполнение мероприятия предполагает возмещение части затрат субъектам малого и среднего предпринимательства на проведение научных разра</w:t>
      </w:r>
      <w:r w:rsidR="003F074F" w:rsidRPr="00CF7A85">
        <w:rPr>
          <w:lang w:eastAsia="ru-RU"/>
        </w:rPr>
        <w:t>боток (испытаний, исследований):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2015 г. - не менее 2 субъектам малого и среднего предпринимательства;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2016 г. - не менее 2 субъектам малого и среднего предпринимательства;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2017 г. - не менее 3 субъектам малого и среднего предпринимательства;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2018 г. - не менее 3 субъектам малого и среднего предпринимательства;</w:t>
      </w:r>
    </w:p>
    <w:p w:rsidR="003F074F" w:rsidRPr="00CF7A85" w:rsidRDefault="003F074F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  <w:r w:rsidRPr="00CF7A85">
        <w:rPr>
          <w:lang w:eastAsia="ru-RU"/>
        </w:rPr>
        <w:t>2019 г. - не менее 3 субъектам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Срок выпо</w:t>
      </w:r>
      <w:r w:rsidR="003F074F" w:rsidRPr="00CF7A85">
        <w:rPr>
          <w:lang w:eastAsia="ru-RU"/>
        </w:rPr>
        <w:t>лнения мероприятия - 2015 - 2019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Рабочая группа по предоставлению поддержки субъектам малого и среднего предпринимательства при Администрации города Иванова (далее - рабочая группа) рассматривает общее заключение по представленным СМСП, организациями, образующими инфраструктуру поддержки СМСП, заявлениям и документам, на основании которых принимает решение о предоставлении субсидии. С учетом решений рабочей группы принимается правовой акт Администрации города Иванова о предоставлении поддержки.</w:t>
      </w:r>
    </w:p>
    <w:p w:rsidR="003F074F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  <w:sectPr w:rsidR="003F074F" w:rsidRPr="00CF7A85" w:rsidSect="00E63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A85">
        <w:rPr>
          <w:lang w:eastAsia="ru-RU"/>
        </w:rPr>
        <w:t>Порядок предоставления субсидий, предусматриваемых подпрограммой, утверждается муниципальным правовым актом Администрации города Иванова.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lastRenderedPageBreak/>
        <w:t>Таблица 2. Бюджетные ассигнования на выполнение мероприятий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Pr="00CF7A85" w:rsidRDefault="002E1850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 xml:space="preserve">    </w:t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</w:r>
      <w:r w:rsidRPr="00CF7A85">
        <w:rPr>
          <w:lang w:eastAsia="ru-RU"/>
        </w:rPr>
        <w:tab/>
        <w:t xml:space="preserve">        </w:t>
      </w:r>
      <w:r w:rsidR="00DC04DB" w:rsidRPr="00CF7A85">
        <w:rPr>
          <w:lang w:eastAsia="ru-RU"/>
        </w:rPr>
        <w:t>(тыс. руб.)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763"/>
        <w:gridCol w:w="1844"/>
        <w:gridCol w:w="1368"/>
        <w:gridCol w:w="1370"/>
        <w:gridCol w:w="1370"/>
        <w:gridCol w:w="1368"/>
        <w:gridCol w:w="1370"/>
        <w:gridCol w:w="1370"/>
      </w:tblGrid>
      <w:tr w:rsidR="003F074F" w:rsidRPr="00CF7A85" w:rsidTr="00B44DC6">
        <w:tc>
          <w:tcPr>
            <w:tcW w:w="239" w:type="pct"/>
          </w:tcPr>
          <w:p w:rsidR="003F074F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№</w:t>
            </w:r>
            <w:r w:rsidR="003F074F" w:rsidRPr="00CF7A85">
              <w:rPr>
                <w:lang w:eastAsia="ru-RU"/>
              </w:rPr>
              <w:t xml:space="preserve"> </w:t>
            </w:r>
            <w:proofErr w:type="gramStart"/>
            <w:r w:rsidR="003F074F" w:rsidRPr="00CF7A85">
              <w:rPr>
                <w:lang w:eastAsia="ru-RU"/>
              </w:rPr>
              <w:t>п</w:t>
            </w:r>
            <w:proofErr w:type="gramEnd"/>
            <w:r w:rsidR="003F074F" w:rsidRPr="00CF7A85">
              <w:rPr>
                <w:lang w:eastAsia="ru-RU"/>
              </w:rPr>
              <w:t>/п</w:t>
            </w: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Наименование мероприятия</w:t>
            </w:r>
          </w:p>
        </w:tc>
        <w:tc>
          <w:tcPr>
            <w:tcW w:w="635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Исполнитель</w:t>
            </w: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2014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2015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2016</w:t>
            </w: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2017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2018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2019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Подпрограмма, всего:</w:t>
            </w:r>
          </w:p>
        </w:tc>
        <w:tc>
          <w:tcPr>
            <w:tcW w:w="635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3051,87588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3104,035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3188,4664</w:t>
            </w:r>
          </w:p>
        </w:tc>
        <w:tc>
          <w:tcPr>
            <w:tcW w:w="471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3F074F"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3F074F"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3F074F" w:rsidRPr="00CF7A85">
              <w:rPr>
                <w:lang w:eastAsia="ru-RU"/>
              </w:rPr>
              <w:t>,0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- бюджет города</w:t>
            </w:r>
          </w:p>
        </w:tc>
        <w:tc>
          <w:tcPr>
            <w:tcW w:w="635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3051,87588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3104,035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3188,4664</w:t>
            </w:r>
          </w:p>
        </w:tc>
        <w:tc>
          <w:tcPr>
            <w:tcW w:w="471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3F074F"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3F074F"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2871</w:t>
            </w:r>
            <w:r w:rsidR="003F074F" w:rsidRPr="00CF7A85">
              <w:rPr>
                <w:lang w:eastAsia="ru-RU"/>
              </w:rPr>
              <w:t>,0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- областной бюджет</w:t>
            </w:r>
          </w:p>
        </w:tc>
        <w:tc>
          <w:tcPr>
            <w:tcW w:w="635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635" w:type="pct"/>
            <w:vMerge w:val="restar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824,91043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497,88177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384,3332</w:t>
            </w:r>
          </w:p>
        </w:tc>
        <w:tc>
          <w:tcPr>
            <w:tcW w:w="471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</w:t>
            </w:r>
            <w:r w:rsidR="003F074F"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3F074F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  <w:r w:rsidR="009C33AD">
              <w:rPr>
                <w:lang w:eastAsia="ru-RU"/>
              </w:rPr>
              <w:t>25</w:t>
            </w:r>
            <w:r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3F074F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  <w:r w:rsidR="009C33AD">
              <w:rPr>
                <w:lang w:eastAsia="ru-RU"/>
              </w:rPr>
              <w:t>25</w:t>
            </w:r>
            <w:r w:rsidRPr="00CF7A85">
              <w:rPr>
                <w:lang w:eastAsia="ru-RU"/>
              </w:rPr>
              <w:t>,0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      </w:r>
            <w:proofErr w:type="spellStart"/>
            <w:r w:rsidRPr="00CF7A85">
              <w:rPr>
                <w:lang w:eastAsia="ru-RU"/>
              </w:rPr>
              <w:t>выставочно</w:t>
            </w:r>
            <w:proofErr w:type="spellEnd"/>
            <w:r w:rsidRPr="00CF7A85">
              <w:rPr>
                <w:lang w:eastAsia="ru-RU"/>
              </w:rPr>
              <w:t>-ярмарочных мероприятиях</w:t>
            </w:r>
          </w:p>
        </w:tc>
        <w:tc>
          <w:tcPr>
            <w:tcW w:w="635" w:type="pct"/>
            <w:vMerge/>
          </w:tcPr>
          <w:p w:rsidR="003F074F" w:rsidRPr="00CF7A85" w:rsidRDefault="003F074F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0,0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1408,51954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513,0</w:t>
            </w:r>
          </w:p>
        </w:tc>
        <w:tc>
          <w:tcPr>
            <w:tcW w:w="471" w:type="pct"/>
          </w:tcPr>
          <w:p w:rsidR="003F074F" w:rsidRPr="00CF7A85" w:rsidRDefault="003F074F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  <w:r w:rsidR="009C33AD">
              <w:rPr>
                <w:lang w:eastAsia="ru-RU"/>
              </w:rPr>
              <w:t>260</w:t>
            </w:r>
            <w:r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3F074F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  <w:r w:rsidR="009C33AD">
              <w:rPr>
                <w:lang w:eastAsia="ru-RU"/>
              </w:rPr>
              <w:t>260</w:t>
            </w:r>
            <w:r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3F074F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  <w:r w:rsidR="009C33AD">
              <w:rPr>
                <w:lang w:eastAsia="ru-RU"/>
              </w:rPr>
              <w:t>260</w:t>
            </w:r>
            <w:r w:rsidRPr="00CF7A85">
              <w:rPr>
                <w:lang w:eastAsia="ru-RU"/>
              </w:rPr>
              <w:t>,0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lastRenderedPageBreak/>
              <w:t>3</w:t>
            </w: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635" w:type="pct"/>
            <w:vMerge/>
          </w:tcPr>
          <w:p w:rsidR="003F074F" w:rsidRPr="00CF7A85" w:rsidRDefault="003F074F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301,91326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262,31863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270,0</w:t>
            </w:r>
          </w:p>
        </w:tc>
        <w:tc>
          <w:tcPr>
            <w:tcW w:w="471" w:type="pct"/>
          </w:tcPr>
          <w:p w:rsidR="003F074F" w:rsidRPr="00CF7A85" w:rsidRDefault="003F074F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 w:rsidR="009C33AD">
              <w:rPr>
                <w:lang w:eastAsia="ru-RU"/>
              </w:rPr>
              <w:t>15</w:t>
            </w:r>
            <w:r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3F074F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  <w:r w:rsidR="009C33AD">
              <w:rPr>
                <w:lang w:eastAsia="ru-RU"/>
              </w:rPr>
              <w:t>15</w:t>
            </w:r>
            <w:r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  <w:r w:rsidR="003F074F" w:rsidRPr="00CF7A85">
              <w:rPr>
                <w:lang w:eastAsia="ru-RU"/>
              </w:rPr>
              <w:t>,0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4</w:t>
            </w: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</w:t>
            </w:r>
          </w:p>
        </w:tc>
        <w:tc>
          <w:tcPr>
            <w:tcW w:w="635" w:type="pct"/>
            <w:vMerge/>
          </w:tcPr>
          <w:p w:rsidR="003F074F" w:rsidRPr="00CF7A85" w:rsidRDefault="003F074F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1044,00924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250,0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1031,1332</w:t>
            </w:r>
          </w:p>
        </w:tc>
        <w:tc>
          <w:tcPr>
            <w:tcW w:w="471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  <w:r w:rsidR="003F074F"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  <w:r w:rsidR="003F074F" w:rsidRPr="00CF7A85">
              <w:rPr>
                <w:lang w:eastAsia="ru-RU"/>
              </w:rPr>
              <w:t>,0</w:t>
            </w:r>
          </w:p>
        </w:tc>
        <w:tc>
          <w:tcPr>
            <w:tcW w:w="472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  <w:r w:rsidR="003F074F" w:rsidRPr="00CF7A85">
              <w:rPr>
                <w:lang w:eastAsia="ru-RU"/>
              </w:rPr>
              <w:t>,0</w:t>
            </w: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5</w:t>
            </w: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</w:t>
            </w:r>
            <w:r w:rsidRPr="00CF7A85">
              <w:rPr>
                <w:lang w:eastAsia="ru-RU"/>
              </w:rPr>
              <w:lastRenderedPageBreak/>
              <w:t>семейных детских садах</w:t>
            </w:r>
          </w:p>
        </w:tc>
        <w:tc>
          <w:tcPr>
            <w:tcW w:w="635" w:type="pct"/>
            <w:vMerge/>
          </w:tcPr>
          <w:p w:rsidR="003F074F" w:rsidRPr="00CF7A85" w:rsidRDefault="003F074F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881,04295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387,28006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540,0</w:t>
            </w:r>
          </w:p>
        </w:tc>
        <w:tc>
          <w:tcPr>
            <w:tcW w:w="471" w:type="pct"/>
          </w:tcPr>
          <w:p w:rsidR="003F074F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</w:t>
            </w:r>
            <w:r w:rsidR="00B44DC6" w:rsidRPr="00CF7A85">
              <w:rPr>
                <w:lang w:eastAsia="ru-RU"/>
              </w:rPr>
              <w:t>,0</w:t>
            </w:r>
          </w:p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72" w:type="pct"/>
          </w:tcPr>
          <w:p w:rsidR="00B44DC6" w:rsidRPr="00CF7A85" w:rsidRDefault="009C33AD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</w:t>
            </w:r>
            <w:r w:rsidR="00B44DC6" w:rsidRPr="00CF7A85">
              <w:rPr>
                <w:lang w:eastAsia="ru-RU"/>
              </w:rPr>
              <w:t>,0</w:t>
            </w:r>
          </w:p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72" w:type="pct"/>
          </w:tcPr>
          <w:p w:rsidR="00B44DC6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</w:t>
            </w:r>
            <w:r w:rsidR="00B44DC6" w:rsidRPr="00CF7A85">
              <w:rPr>
                <w:lang w:eastAsia="ru-RU"/>
              </w:rPr>
              <w:t>,0</w:t>
            </w:r>
          </w:p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</w:tr>
      <w:tr w:rsidR="003F074F" w:rsidRPr="00CF7A85" w:rsidTr="00B44DC6">
        <w:tc>
          <w:tcPr>
            <w:tcW w:w="239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lastRenderedPageBreak/>
              <w:t>6</w:t>
            </w:r>
          </w:p>
        </w:tc>
        <w:tc>
          <w:tcPr>
            <w:tcW w:w="1296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</w:t>
            </w:r>
          </w:p>
        </w:tc>
        <w:tc>
          <w:tcPr>
            <w:tcW w:w="635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471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298,035</w:t>
            </w:r>
          </w:p>
        </w:tc>
        <w:tc>
          <w:tcPr>
            <w:tcW w:w="472" w:type="pct"/>
          </w:tcPr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450,0</w:t>
            </w:r>
          </w:p>
        </w:tc>
        <w:tc>
          <w:tcPr>
            <w:tcW w:w="471" w:type="pct"/>
          </w:tcPr>
          <w:p w:rsidR="00B44DC6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  <w:r w:rsidR="00B44DC6" w:rsidRPr="00CF7A85">
              <w:rPr>
                <w:lang w:eastAsia="ru-RU"/>
              </w:rPr>
              <w:t>,0</w:t>
            </w:r>
          </w:p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72" w:type="pct"/>
          </w:tcPr>
          <w:p w:rsidR="00B44DC6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  <w:r w:rsidR="00B44DC6" w:rsidRPr="00CF7A85">
              <w:rPr>
                <w:lang w:eastAsia="ru-RU"/>
              </w:rPr>
              <w:t>,0</w:t>
            </w:r>
          </w:p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472" w:type="pct"/>
          </w:tcPr>
          <w:p w:rsidR="00B44DC6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  <w:r w:rsidR="00B44DC6" w:rsidRPr="00CF7A85">
              <w:rPr>
                <w:lang w:eastAsia="ru-RU"/>
              </w:rPr>
              <w:t>,0</w:t>
            </w:r>
          </w:p>
          <w:p w:rsidR="003F074F" w:rsidRPr="00CF7A85" w:rsidRDefault="003F074F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</w:p>
        </w:tc>
      </w:tr>
    </w:tbl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B44DC6" w:rsidRPr="00CF7A85" w:rsidRDefault="00B44DC6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  <w:sectPr w:rsidR="00B44DC6" w:rsidRPr="00CF7A85" w:rsidSect="003F07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lastRenderedPageBreak/>
        <w:t xml:space="preserve">Приложение </w:t>
      </w:r>
      <w:r w:rsidR="00B44DC6" w:rsidRPr="00CF7A85">
        <w:rPr>
          <w:lang w:eastAsia="ru-RU"/>
        </w:rPr>
        <w:t>№</w:t>
      </w:r>
      <w:r w:rsidRPr="00CF7A85">
        <w:rPr>
          <w:lang w:eastAsia="ru-RU"/>
        </w:rPr>
        <w:t xml:space="preserve"> 2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к муниципальной программе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"Развитие субъектов малого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и среднего предпринимательства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в городе Иванове"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bookmarkStart w:id="2" w:name="P546"/>
      <w:bookmarkEnd w:id="2"/>
      <w:r w:rsidRPr="00CF7A85">
        <w:rPr>
          <w:lang w:eastAsia="ru-RU"/>
        </w:rPr>
        <w:t>Специальная подпрограмма "Организационная, консультационная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и информационная поддержка субъектов малого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и среднего предпринимательства"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Срок реализации подпрограммы: 2014 - 201</w:t>
      </w:r>
      <w:r w:rsidR="00E016E0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1. Ожидаемые результаты реализации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 xml:space="preserve">Реализация подпрограммы предусматривает оказание организационной, консультационной и информационной поддержки ежегодно </w:t>
      </w:r>
      <w:r w:rsidR="009C33AD">
        <w:rPr>
          <w:lang w:eastAsia="ru-RU"/>
        </w:rPr>
        <w:t>не менее 153</w:t>
      </w:r>
      <w:r w:rsidRPr="00CF7A85">
        <w:rPr>
          <w:lang w:eastAsia="ru-RU"/>
        </w:rPr>
        <w:t xml:space="preserve"> субъектам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Оказание поддержки субъектам малого и среднего предпринимательства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города Иванова, позволит малому и среднему бизнесу получить помощь в решении актуальных проблем деятельности.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Таблица 1. Сведения о целевых индикаторах (показателях) реализации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452"/>
        <w:gridCol w:w="619"/>
        <w:gridCol w:w="670"/>
        <w:gridCol w:w="644"/>
        <w:gridCol w:w="671"/>
        <w:gridCol w:w="773"/>
        <w:gridCol w:w="831"/>
        <w:gridCol w:w="768"/>
        <w:gridCol w:w="768"/>
        <w:gridCol w:w="768"/>
      </w:tblGrid>
      <w:tr w:rsidR="00B44DC6" w:rsidRPr="00CF7A85" w:rsidTr="00B44DC6">
        <w:tc>
          <w:tcPr>
            <w:tcW w:w="272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 xml:space="preserve">№ </w:t>
            </w:r>
            <w:proofErr w:type="gramStart"/>
            <w:r w:rsidRPr="00CF7A85">
              <w:rPr>
                <w:lang w:eastAsia="ru-RU"/>
              </w:rPr>
              <w:t>п</w:t>
            </w:r>
            <w:proofErr w:type="gramEnd"/>
            <w:r w:rsidRPr="00CF7A85">
              <w:rPr>
                <w:lang w:eastAsia="ru-RU"/>
              </w:rPr>
              <w:t>/п</w:t>
            </w:r>
          </w:p>
        </w:tc>
        <w:tc>
          <w:tcPr>
            <w:tcW w:w="1294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327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Ед. изм.</w:t>
            </w:r>
          </w:p>
        </w:tc>
        <w:tc>
          <w:tcPr>
            <w:tcW w:w="354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2012</w:t>
            </w:r>
          </w:p>
        </w:tc>
        <w:tc>
          <w:tcPr>
            <w:tcW w:w="340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2013</w:t>
            </w:r>
          </w:p>
        </w:tc>
        <w:tc>
          <w:tcPr>
            <w:tcW w:w="354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2014</w:t>
            </w:r>
          </w:p>
        </w:tc>
        <w:tc>
          <w:tcPr>
            <w:tcW w:w="408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2015</w:t>
            </w:r>
          </w:p>
        </w:tc>
        <w:tc>
          <w:tcPr>
            <w:tcW w:w="436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2016, оценка</w:t>
            </w:r>
          </w:p>
        </w:tc>
        <w:tc>
          <w:tcPr>
            <w:tcW w:w="405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2017</w:t>
            </w:r>
          </w:p>
        </w:tc>
        <w:tc>
          <w:tcPr>
            <w:tcW w:w="405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2018</w:t>
            </w:r>
          </w:p>
        </w:tc>
        <w:tc>
          <w:tcPr>
            <w:tcW w:w="405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2019</w:t>
            </w:r>
          </w:p>
        </w:tc>
      </w:tr>
      <w:tr w:rsidR="00B44DC6" w:rsidRPr="00CF7A85" w:rsidTr="00B44DC6">
        <w:tc>
          <w:tcPr>
            <w:tcW w:w="272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</w:p>
        </w:tc>
        <w:tc>
          <w:tcPr>
            <w:tcW w:w="1294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  <w:r w:rsidR="00CF539C" w:rsidRPr="00CF7A85">
              <w:rPr>
                <w:rStyle w:val="a6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327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ед.</w:t>
            </w:r>
          </w:p>
        </w:tc>
        <w:tc>
          <w:tcPr>
            <w:tcW w:w="354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130</w:t>
            </w:r>
          </w:p>
        </w:tc>
        <w:tc>
          <w:tcPr>
            <w:tcW w:w="340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140</w:t>
            </w:r>
          </w:p>
        </w:tc>
        <w:tc>
          <w:tcPr>
            <w:tcW w:w="354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165</w:t>
            </w:r>
          </w:p>
        </w:tc>
        <w:tc>
          <w:tcPr>
            <w:tcW w:w="408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160</w:t>
            </w:r>
          </w:p>
        </w:tc>
        <w:tc>
          <w:tcPr>
            <w:tcW w:w="436" w:type="pct"/>
          </w:tcPr>
          <w:p w:rsidR="00B44DC6" w:rsidRPr="00CF7A85" w:rsidRDefault="00B44DC6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160</w:t>
            </w:r>
          </w:p>
        </w:tc>
        <w:tc>
          <w:tcPr>
            <w:tcW w:w="405" w:type="pct"/>
          </w:tcPr>
          <w:p w:rsidR="00B44DC6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405" w:type="pct"/>
          </w:tcPr>
          <w:p w:rsidR="00B44DC6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405" w:type="pct"/>
          </w:tcPr>
          <w:p w:rsidR="00B44DC6" w:rsidRPr="00CF7A85" w:rsidRDefault="009C33AD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</w:tr>
    </w:tbl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 xml:space="preserve">Достижение ожидаемых результатов реализации подпрограммы сопряжено с существенными экономическими рисками - отсутствием финансирования, отсутствием заявлений на получение субсидий, отсутствием заявок участников закупок в соответствии с Федеральным </w:t>
      </w:r>
      <w:hyperlink r:id="rId18" w:history="1">
        <w:r w:rsidRPr="00CF7A85">
          <w:rPr>
            <w:lang w:eastAsia="ru-RU"/>
          </w:rPr>
          <w:t>законом</w:t>
        </w:r>
      </w:hyperlink>
      <w:r w:rsidRPr="00CF7A85">
        <w:rPr>
          <w:lang w:eastAsia="ru-RU"/>
        </w:rPr>
        <w:t xml:space="preserve"> от 05.04.2013 </w:t>
      </w:r>
      <w:r w:rsidR="00B44DC6" w:rsidRPr="00CF7A85">
        <w:rPr>
          <w:lang w:eastAsia="ru-RU"/>
        </w:rPr>
        <w:t>№</w:t>
      </w:r>
      <w:r w:rsidRPr="00CF7A85">
        <w:rPr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7C1AE2" w:rsidRPr="00CF7A85" w:rsidRDefault="007C1AE2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CF539C" w:rsidRPr="00CF7A85" w:rsidRDefault="00CF539C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CF539C" w:rsidRPr="00CF7A85" w:rsidRDefault="00CF539C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lastRenderedPageBreak/>
        <w:t>2. Мероприятия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Реализация подпрограммы предполагает выполнение следующих мероприятий: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1.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Ежегодная выставка малого и среднего предпринимательства организуется в рамках проведения ежегодного Областного дня предпринимателя</w:t>
      </w:r>
      <w:r w:rsidR="00B44DC6" w:rsidRPr="00CF7A85">
        <w:rPr>
          <w:lang w:eastAsia="ru-RU"/>
        </w:rPr>
        <w:t>,</w:t>
      </w:r>
      <w:r w:rsidRPr="00CF7A85">
        <w:rPr>
          <w:lang w:eastAsia="ru-RU"/>
        </w:rPr>
        <w:t xml:space="preserve"> выставки-ярмарки "Малый и средний бизнес Ивановской области", в которой принимают участие более 100 субъектов малого и среднего предпринимательства. Организация выставки требует осуществления расходов на аренду выставочных площадей и подготовку раздаточного материала.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</w:t>
      </w:r>
      <w:r w:rsidR="00B44DC6" w:rsidRPr="00CF7A85">
        <w:rPr>
          <w:lang w:eastAsia="ru-RU"/>
        </w:rPr>
        <w:t>лнения мероприятия - 2014 - 2019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2. 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Мероприятие предусматривает ежегодную организацию курсов подготовки кадров для субъектов малого и среднего предпринимательства. Темы для курсов утверждаются на заседании координационного совета по развитию малого и среднего предпринимательства при администрации города.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 xml:space="preserve">В среднем за год курсы подготовки кадров должны пройти не менее </w:t>
      </w:r>
      <w:r w:rsidR="00B44DC6" w:rsidRPr="00CF7A85">
        <w:rPr>
          <w:lang w:eastAsia="ru-RU"/>
        </w:rPr>
        <w:t>2</w:t>
      </w:r>
      <w:r w:rsidR="009C33AD">
        <w:rPr>
          <w:lang w:eastAsia="ru-RU"/>
        </w:rPr>
        <w:t>0</w:t>
      </w:r>
      <w:r w:rsidRPr="00CF7A85">
        <w:rPr>
          <w:lang w:eastAsia="ru-RU"/>
        </w:rPr>
        <w:t xml:space="preserve"> человек.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</w:t>
      </w:r>
      <w:r w:rsidR="00B44DC6" w:rsidRPr="00CF7A85">
        <w:rPr>
          <w:lang w:eastAsia="ru-RU"/>
        </w:rPr>
        <w:t>лнения мероприятия - 2014 - 2019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3. 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В рамках мероприятия предполагается ежегодная организация семинаров для субъектов малого и среднего предпринимательства. Темы для семинаров утверждаются на заседании координационного совета по развитию малого и среднего предпринимательства при администрации города.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Планируется провести в среднем 2 семинара в год.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</w:t>
      </w:r>
      <w:r w:rsidR="00B44DC6" w:rsidRPr="00CF7A85">
        <w:rPr>
          <w:lang w:eastAsia="ru-RU"/>
        </w:rPr>
        <w:t>лнения мероприятия - 2014 - 2019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4.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Мероприятие выполняется в целях установления и укрепления межрегиональных связей, посредством которых идет расширение рынков сбыта, приобретается опыт в решении вопросов, касающихся развития бизнеса, формируются общественные организации субъектов малого и среднего предпринимательства, отстаивающие их интересы на всех уровнях.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Встречи организуются по инициативе субъектов малого и среднего предпринимательства или их объединений.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В течение срока реализации подпрог</w:t>
      </w:r>
      <w:r w:rsidR="002E1850" w:rsidRPr="00CF7A85">
        <w:rPr>
          <w:lang w:eastAsia="ru-RU"/>
        </w:rPr>
        <w:t>раммы планируется организовать 6</w:t>
      </w:r>
      <w:r w:rsidRPr="00CF7A85">
        <w:rPr>
          <w:lang w:eastAsia="ru-RU"/>
        </w:rPr>
        <w:t xml:space="preserve"> встреч представителей субъектов малого и среднего предпринимательства города Иванова и других регионов.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выполнения мероприятия - 2014 - 201</w:t>
      </w:r>
      <w:r w:rsidR="002E1850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5.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 xml:space="preserve">Мероприятие предполагает освещение деятельности Администрации города Иванова по поддержке и развитию малого и среднего предпринимательства в средствах </w:t>
      </w:r>
      <w:r w:rsidRPr="00CF7A85">
        <w:rPr>
          <w:lang w:eastAsia="ru-RU"/>
        </w:rPr>
        <w:lastRenderedPageBreak/>
        <w:t>массовой информации, изготовление информационно-справочных материалов, проведение рекламно-информационной кампании мер поддержки, предоставляемых на городском уровне.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выполнения мероприятия - 2014 - 201</w:t>
      </w:r>
      <w:r w:rsidR="002E1850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6. 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Мероприятие предполагает организацию оказания консультационной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(по обращениям).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 xml:space="preserve">В течение срока реализации подпрограммы планируется организовать предоставление консультационных услуг в объеме </w:t>
      </w:r>
      <w:r w:rsidR="002E1850" w:rsidRPr="00CF7A85">
        <w:rPr>
          <w:lang w:eastAsia="ru-RU"/>
        </w:rPr>
        <w:t>шести</w:t>
      </w:r>
      <w:r w:rsidRPr="00CF7A85">
        <w:rPr>
          <w:lang w:eastAsia="ru-RU"/>
        </w:rPr>
        <w:t xml:space="preserve"> единиц.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</w:t>
      </w:r>
      <w:r w:rsidR="002E1850" w:rsidRPr="00CF7A85">
        <w:rPr>
          <w:lang w:eastAsia="ru-RU"/>
        </w:rPr>
        <w:t>лнения мероприятия - 2014 - 2019</w:t>
      </w:r>
      <w:r w:rsidRPr="00CF7A85">
        <w:rPr>
          <w:lang w:eastAsia="ru-RU"/>
        </w:rPr>
        <w:t xml:space="preserve"> гг.</w:t>
      </w:r>
    </w:p>
    <w:p w:rsidR="002E1850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  <w:sectPr w:rsidR="002E1850" w:rsidRPr="00CF7A85" w:rsidSect="00B44D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A85">
        <w:rPr>
          <w:lang w:eastAsia="ru-RU"/>
        </w:rPr>
        <w:t>Порядок предоставления субсидий, предусматриваемых подпрограммой, утверждается муниципальным правовым актом Администрации города Иванова.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lastRenderedPageBreak/>
        <w:t>Таблица 2. Бюджетные ассигнования на выполнение мероприятий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rPr>
          <w:lang w:eastAsia="ru-RU"/>
        </w:rPr>
      </w:pPr>
    </w:p>
    <w:p w:rsidR="00DC04DB" w:rsidRPr="00CF7A85" w:rsidRDefault="002E1850" w:rsidP="00CF7A85">
      <w:pPr>
        <w:widowControl w:val="0"/>
        <w:autoSpaceDE w:val="0"/>
        <w:autoSpaceDN w:val="0"/>
        <w:spacing w:after="0"/>
        <w:ind w:left="10620"/>
        <w:jc w:val="center"/>
        <w:rPr>
          <w:lang w:eastAsia="ru-RU"/>
        </w:rPr>
      </w:pPr>
      <w:r w:rsidRPr="00CF7A85">
        <w:rPr>
          <w:lang w:eastAsia="ru-RU"/>
        </w:rPr>
        <w:t xml:space="preserve">              </w:t>
      </w:r>
      <w:r w:rsidR="00DC04DB" w:rsidRPr="00CF7A85">
        <w:rPr>
          <w:lang w:eastAsia="ru-RU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1843"/>
        <w:gridCol w:w="1204"/>
        <w:gridCol w:w="1205"/>
        <w:gridCol w:w="1205"/>
        <w:gridCol w:w="1205"/>
        <w:gridCol w:w="1205"/>
        <w:gridCol w:w="1205"/>
      </w:tblGrid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 xml:space="preserve">№ </w:t>
            </w:r>
            <w:proofErr w:type="gramStart"/>
            <w:r w:rsidRPr="00CF7A85">
              <w:rPr>
                <w:lang w:eastAsia="ru-RU"/>
              </w:rPr>
              <w:t>п</w:t>
            </w:r>
            <w:proofErr w:type="gramEnd"/>
            <w:r w:rsidRPr="00CF7A85">
              <w:rPr>
                <w:lang w:eastAsia="ru-RU"/>
              </w:rPr>
              <w:t>/п</w:t>
            </w: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Исполнитель</w:t>
            </w: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2014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2015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2016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2017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2018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2019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Подпрограмма, всего</w:t>
            </w:r>
          </w:p>
        </w:tc>
        <w:tc>
          <w:tcPr>
            <w:tcW w:w="1843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548,12412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471,0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681,5336</w:t>
            </w:r>
          </w:p>
        </w:tc>
        <w:tc>
          <w:tcPr>
            <w:tcW w:w="1205" w:type="dxa"/>
          </w:tcPr>
          <w:p w:rsidR="002E1850" w:rsidRPr="00CF7A85" w:rsidRDefault="002E1850" w:rsidP="009C33AD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  <w:r w:rsidR="009C33AD">
              <w:rPr>
                <w:lang w:eastAsia="ru-RU"/>
              </w:rPr>
              <w:t>12</w:t>
            </w:r>
            <w:r w:rsidRPr="00CF7A85">
              <w:rPr>
                <w:lang w:eastAsia="ru-RU"/>
              </w:rPr>
              <w:t>,0</w:t>
            </w:r>
          </w:p>
        </w:tc>
        <w:tc>
          <w:tcPr>
            <w:tcW w:w="1205" w:type="dxa"/>
          </w:tcPr>
          <w:p w:rsidR="002E1850" w:rsidRPr="00CF7A85" w:rsidRDefault="00DF204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F204C">
              <w:rPr>
                <w:lang w:eastAsia="ru-RU"/>
              </w:rPr>
              <w:t>612,0</w:t>
            </w:r>
          </w:p>
        </w:tc>
        <w:tc>
          <w:tcPr>
            <w:tcW w:w="1205" w:type="dxa"/>
          </w:tcPr>
          <w:p w:rsidR="002E1850" w:rsidRPr="00CF7A85" w:rsidRDefault="00DF204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F204C">
              <w:rPr>
                <w:lang w:eastAsia="ru-RU"/>
              </w:rPr>
              <w:t>612,0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- бюджет города</w:t>
            </w:r>
          </w:p>
        </w:tc>
        <w:tc>
          <w:tcPr>
            <w:tcW w:w="1843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548,12412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471,0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681,5336</w:t>
            </w:r>
          </w:p>
        </w:tc>
        <w:tc>
          <w:tcPr>
            <w:tcW w:w="1205" w:type="dxa"/>
          </w:tcPr>
          <w:p w:rsidR="002E1850" w:rsidRPr="00CF7A85" w:rsidRDefault="00DF204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F204C">
              <w:rPr>
                <w:lang w:eastAsia="ru-RU"/>
              </w:rPr>
              <w:t>612,0</w:t>
            </w:r>
          </w:p>
        </w:tc>
        <w:tc>
          <w:tcPr>
            <w:tcW w:w="1205" w:type="dxa"/>
          </w:tcPr>
          <w:p w:rsidR="002E1850" w:rsidRPr="00CF7A85" w:rsidRDefault="00DF204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F204C">
              <w:rPr>
                <w:lang w:eastAsia="ru-RU"/>
              </w:rPr>
              <w:t>612,0</w:t>
            </w:r>
          </w:p>
        </w:tc>
        <w:tc>
          <w:tcPr>
            <w:tcW w:w="1205" w:type="dxa"/>
          </w:tcPr>
          <w:p w:rsidR="002E1850" w:rsidRPr="00CF7A85" w:rsidRDefault="00DF204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DF204C">
              <w:rPr>
                <w:lang w:eastAsia="ru-RU"/>
              </w:rPr>
              <w:t>612,0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- областной бюджет</w:t>
            </w:r>
          </w:p>
        </w:tc>
        <w:tc>
          <w:tcPr>
            <w:tcW w:w="1843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-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1843" w:type="dxa"/>
            <w:vMerge w:val="restar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95,0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100,0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90,0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2E1850" w:rsidRPr="00CF7A85">
              <w:rPr>
                <w:lang w:eastAsia="ru-RU"/>
              </w:rPr>
              <w:t>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2E1850" w:rsidRPr="00CF7A85">
              <w:rPr>
                <w:lang w:eastAsia="ru-RU"/>
              </w:rPr>
              <w:t>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2E1850" w:rsidRPr="00CF7A85">
              <w:rPr>
                <w:lang w:eastAsia="ru-RU"/>
              </w:rPr>
              <w:t>,0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vMerge/>
          </w:tcPr>
          <w:p w:rsidR="002E1850" w:rsidRPr="00CF7A85" w:rsidRDefault="002E1850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146,184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158,0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284,6668</w:t>
            </w:r>
          </w:p>
        </w:tc>
        <w:tc>
          <w:tcPr>
            <w:tcW w:w="1205" w:type="dxa"/>
          </w:tcPr>
          <w:p w:rsidR="002E1850" w:rsidRPr="00CF7A85" w:rsidRDefault="002E1850" w:rsidP="00CD0E51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  <w:r w:rsidR="00CD0E51">
              <w:rPr>
                <w:lang w:eastAsia="ru-RU"/>
              </w:rPr>
              <w:t>37,6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  <w:r>
              <w:rPr>
                <w:lang w:eastAsia="ru-RU"/>
              </w:rPr>
              <w:t>37,6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  <w:r>
              <w:rPr>
                <w:lang w:eastAsia="ru-RU"/>
              </w:rPr>
              <w:t>37,6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3</w:t>
            </w: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 xml:space="preserve">Организация семинаров для субъектов малого и среднего предпринимательства и организаций, </w:t>
            </w:r>
            <w:r w:rsidRPr="00CF7A85">
              <w:rPr>
                <w:lang w:eastAsia="ru-RU"/>
              </w:rPr>
              <w:lastRenderedPageBreak/>
              <w:t>образующих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vMerge/>
          </w:tcPr>
          <w:p w:rsidR="002E1850" w:rsidRPr="00CF7A85" w:rsidRDefault="002E1850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75,99999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66,0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155,6668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135,9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135,9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135,9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lastRenderedPageBreak/>
              <w:t>4</w:t>
            </w: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</w:t>
            </w:r>
          </w:p>
        </w:tc>
        <w:tc>
          <w:tcPr>
            <w:tcW w:w="1843" w:type="dxa"/>
            <w:vMerge/>
          </w:tcPr>
          <w:p w:rsidR="002E1850" w:rsidRPr="00CF7A85" w:rsidRDefault="002E1850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126,54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65,0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58,5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58,5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58,5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58,5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5</w:t>
            </w: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vMerge/>
          </w:tcPr>
          <w:p w:rsidR="002E1850" w:rsidRPr="00CF7A85" w:rsidRDefault="002E1850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55,0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60,0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54,0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54,0</w:t>
            </w:r>
          </w:p>
        </w:tc>
      </w:tr>
      <w:tr w:rsidR="002E1850" w:rsidRPr="00CF7A85" w:rsidTr="002E1850">
        <w:tc>
          <w:tcPr>
            <w:tcW w:w="45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  <w:tc>
          <w:tcPr>
            <w:tcW w:w="4082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</w:t>
            </w:r>
          </w:p>
        </w:tc>
        <w:tc>
          <w:tcPr>
            <w:tcW w:w="1843" w:type="dxa"/>
            <w:vMerge/>
          </w:tcPr>
          <w:p w:rsidR="002E1850" w:rsidRPr="00CF7A85" w:rsidRDefault="002E1850" w:rsidP="00CF7A8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204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49,40013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22,0</w:t>
            </w:r>
          </w:p>
        </w:tc>
        <w:tc>
          <w:tcPr>
            <w:tcW w:w="1205" w:type="dxa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38,7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36,0</w:t>
            </w:r>
          </w:p>
        </w:tc>
        <w:tc>
          <w:tcPr>
            <w:tcW w:w="1205" w:type="dxa"/>
          </w:tcPr>
          <w:p w:rsidR="002E1850" w:rsidRPr="00CF7A85" w:rsidRDefault="00CD0E51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36,0</w:t>
            </w:r>
          </w:p>
        </w:tc>
      </w:tr>
    </w:tbl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2E1850" w:rsidRPr="00CF7A85" w:rsidRDefault="002E1850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2E1850" w:rsidRPr="00CF7A85" w:rsidRDefault="002E1850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2E1850" w:rsidRPr="00CF7A85" w:rsidRDefault="002E1850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  <w:sectPr w:rsidR="002E1850" w:rsidRPr="00CF7A85" w:rsidSect="002E18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lastRenderedPageBreak/>
        <w:t xml:space="preserve">Приложение </w:t>
      </w:r>
      <w:r w:rsidR="00B44DC6" w:rsidRPr="00CF7A85">
        <w:rPr>
          <w:lang w:eastAsia="ru-RU"/>
        </w:rPr>
        <w:t>№</w:t>
      </w:r>
      <w:r w:rsidRPr="00CF7A85">
        <w:rPr>
          <w:lang w:eastAsia="ru-RU"/>
        </w:rPr>
        <w:t xml:space="preserve"> 3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к муниципальной программе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"Развитие субъектов малого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и среднего предпринимательства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  <w:r w:rsidRPr="00CF7A85">
        <w:rPr>
          <w:lang w:eastAsia="ru-RU"/>
        </w:rPr>
        <w:t>в городе Иванове"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right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bookmarkStart w:id="3" w:name="P704"/>
      <w:bookmarkEnd w:id="3"/>
      <w:r w:rsidRPr="00CF7A85">
        <w:rPr>
          <w:lang w:eastAsia="ru-RU"/>
        </w:rPr>
        <w:t>Специальная подпрограмма "Имущественная поддержка субъектов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малого и среднего предпринимательства"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Срок реал</w:t>
      </w:r>
      <w:r w:rsidR="004F083C" w:rsidRPr="00CF7A85">
        <w:rPr>
          <w:lang w:eastAsia="ru-RU"/>
        </w:rPr>
        <w:t>изации подпрограммы: 2014 - 2019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CF7A85">
        <w:rPr>
          <w:lang w:eastAsia="ru-RU"/>
        </w:rPr>
        <w:t>1. Ожидаемые результаты реализации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 xml:space="preserve">В рамках реализации подпрограммы планируется оказание имущественной поддержки субъектам малого и среднего предпринимательства в форме предоставления им в аренду (на льготных условиях) </w:t>
      </w:r>
      <w:r w:rsidR="00EE1E7C">
        <w:rPr>
          <w:lang w:eastAsia="ru-RU"/>
        </w:rPr>
        <w:t xml:space="preserve">и </w:t>
      </w:r>
      <w:r w:rsidRPr="00CF7A85">
        <w:rPr>
          <w:lang w:eastAsia="ru-RU"/>
        </w:rPr>
        <w:t>в виде муниципальной преференции путем передачи в безвозмездное пользование 6 помещений, находящихся в муниципальной собственности.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t>Осуществление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4F083C" w:rsidRPr="00CF7A85" w:rsidRDefault="004F083C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</w:p>
    <w:p w:rsidR="00DC04DB" w:rsidRPr="00CF7A85" w:rsidRDefault="00DC04DB" w:rsidP="00CF7A85">
      <w:pPr>
        <w:widowControl w:val="0"/>
        <w:autoSpaceDE w:val="0"/>
        <w:autoSpaceDN w:val="0"/>
        <w:spacing w:after="0"/>
        <w:ind w:firstLine="708"/>
        <w:rPr>
          <w:lang w:eastAsia="ru-RU"/>
        </w:rPr>
      </w:pPr>
      <w:r w:rsidRPr="00CF7A85">
        <w:rPr>
          <w:lang w:eastAsia="ru-RU"/>
        </w:rPr>
        <w:t>Таблица 1. Сведения о целевых индикаторах</w:t>
      </w:r>
      <w:r w:rsidR="004F083C" w:rsidRPr="00CF7A85">
        <w:rPr>
          <w:lang w:eastAsia="ru-RU"/>
        </w:rPr>
        <w:t xml:space="preserve"> </w:t>
      </w:r>
      <w:r w:rsidRPr="00CF7A85">
        <w:rPr>
          <w:lang w:eastAsia="ru-RU"/>
        </w:rPr>
        <w:t>(показателях) реализации подпрограммы</w:t>
      </w:r>
    </w:p>
    <w:p w:rsidR="00DC04DB" w:rsidRPr="00CF7A85" w:rsidRDefault="00DC04DB" w:rsidP="00CF7A85">
      <w:pPr>
        <w:widowControl w:val="0"/>
        <w:autoSpaceDE w:val="0"/>
        <w:autoSpaceDN w:val="0"/>
        <w:spacing w:after="0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66"/>
        <w:gridCol w:w="735"/>
        <w:gridCol w:w="735"/>
        <w:gridCol w:w="735"/>
        <w:gridCol w:w="736"/>
        <w:gridCol w:w="736"/>
        <w:gridCol w:w="736"/>
        <w:gridCol w:w="736"/>
        <w:gridCol w:w="736"/>
        <w:gridCol w:w="732"/>
      </w:tblGrid>
      <w:tr w:rsidR="002E1850" w:rsidRPr="00CF7A85" w:rsidTr="004F083C">
        <w:tc>
          <w:tcPr>
            <w:tcW w:w="262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 xml:space="preserve">№ </w:t>
            </w:r>
            <w:proofErr w:type="gramStart"/>
            <w:r w:rsidRPr="00CF7A85">
              <w:rPr>
                <w:lang w:eastAsia="ru-RU"/>
              </w:rPr>
              <w:t>п</w:t>
            </w:r>
            <w:proofErr w:type="gramEnd"/>
            <w:r w:rsidRPr="00CF7A85">
              <w:rPr>
                <w:lang w:eastAsia="ru-RU"/>
              </w:rPr>
              <w:t>/п</w:t>
            </w:r>
          </w:p>
        </w:tc>
        <w:tc>
          <w:tcPr>
            <w:tcW w:w="124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Ед. изм.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2012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2013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2014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2015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2016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2017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2018</w:t>
            </w:r>
          </w:p>
        </w:tc>
        <w:tc>
          <w:tcPr>
            <w:tcW w:w="388" w:type="pct"/>
          </w:tcPr>
          <w:p w:rsidR="002E1850" w:rsidRPr="00CF7A85" w:rsidRDefault="004F083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2019</w:t>
            </w:r>
          </w:p>
        </w:tc>
      </w:tr>
      <w:tr w:rsidR="002E1850" w:rsidRPr="00CF7A85" w:rsidTr="004F083C">
        <w:tc>
          <w:tcPr>
            <w:tcW w:w="262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1</w:t>
            </w:r>
          </w:p>
        </w:tc>
        <w:tc>
          <w:tcPr>
            <w:tcW w:w="124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Количество помещений, предназначенных для предоставления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ед.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7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7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8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8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  <w:tc>
          <w:tcPr>
            <w:tcW w:w="388" w:type="pct"/>
          </w:tcPr>
          <w:p w:rsidR="002E1850" w:rsidRPr="00CF7A85" w:rsidRDefault="004F083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6</w:t>
            </w:r>
          </w:p>
        </w:tc>
      </w:tr>
      <w:tr w:rsidR="002E1850" w:rsidRPr="00CF7A85" w:rsidTr="004F083C">
        <w:tc>
          <w:tcPr>
            <w:tcW w:w="262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rPr>
                <w:lang w:eastAsia="ru-RU"/>
              </w:rPr>
            </w:pPr>
            <w:r w:rsidRPr="00CF7A85">
              <w:rPr>
                <w:lang w:eastAsia="ru-RU"/>
              </w:rPr>
              <w:t>2</w:t>
            </w:r>
          </w:p>
        </w:tc>
        <w:tc>
          <w:tcPr>
            <w:tcW w:w="124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both"/>
              <w:rPr>
                <w:lang w:eastAsia="ru-RU"/>
              </w:rPr>
            </w:pPr>
            <w:r w:rsidRPr="00CF7A85">
              <w:rPr>
                <w:lang w:eastAsia="ru-RU"/>
              </w:rPr>
              <w:t>ед.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29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28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29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55</w:t>
            </w:r>
          </w:p>
        </w:tc>
        <w:tc>
          <w:tcPr>
            <w:tcW w:w="388" w:type="pct"/>
          </w:tcPr>
          <w:p w:rsidR="002E1850" w:rsidRPr="00CF7A85" w:rsidRDefault="002E1850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52</w:t>
            </w:r>
          </w:p>
        </w:tc>
        <w:tc>
          <w:tcPr>
            <w:tcW w:w="388" w:type="pct"/>
          </w:tcPr>
          <w:p w:rsidR="002E1850" w:rsidRPr="00CF7A85" w:rsidRDefault="004F083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46</w:t>
            </w:r>
          </w:p>
        </w:tc>
        <w:tc>
          <w:tcPr>
            <w:tcW w:w="388" w:type="pct"/>
          </w:tcPr>
          <w:p w:rsidR="002E1850" w:rsidRPr="00CF7A85" w:rsidRDefault="004F083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51</w:t>
            </w:r>
          </w:p>
        </w:tc>
        <w:tc>
          <w:tcPr>
            <w:tcW w:w="388" w:type="pct"/>
          </w:tcPr>
          <w:p w:rsidR="002E1850" w:rsidRPr="00CF7A85" w:rsidRDefault="004F083C" w:rsidP="00CF7A85">
            <w:pPr>
              <w:widowControl w:val="0"/>
              <w:autoSpaceDE w:val="0"/>
              <w:autoSpaceDN w:val="0"/>
              <w:spacing w:after="0"/>
              <w:jc w:val="center"/>
              <w:rPr>
                <w:lang w:eastAsia="ru-RU"/>
              </w:rPr>
            </w:pPr>
            <w:r w:rsidRPr="00CF7A85">
              <w:rPr>
                <w:lang w:eastAsia="ru-RU"/>
              </w:rPr>
              <w:t>55</w:t>
            </w:r>
          </w:p>
        </w:tc>
      </w:tr>
    </w:tbl>
    <w:p w:rsidR="00DC04DB" w:rsidRPr="00CF7A85" w:rsidRDefault="00DC04DB" w:rsidP="00CF7A85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4F083C" w:rsidRPr="00CF7A85" w:rsidRDefault="004F083C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</w:p>
    <w:p w:rsidR="00DC04DB" w:rsidRDefault="00DC04DB" w:rsidP="00CF7A85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CF7A85">
        <w:rPr>
          <w:lang w:eastAsia="ru-RU"/>
        </w:rPr>
        <w:lastRenderedPageBreak/>
        <w:t>Достижение ожидаемых результатов реализации подпрограммы сопряжено с</w:t>
      </w:r>
      <w:r w:rsidRPr="00DC04DB">
        <w:rPr>
          <w:lang w:eastAsia="ru-RU"/>
        </w:rPr>
        <w:t xml:space="preserve"> экономическими рисками - </w:t>
      </w:r>
      <w:proofErr w:type="spellStart"/>
      <w:r w:rsidRPr="00DC04DB">
        <w:rPr>
          <w:lang w:eastAsia="ru-RU"/>
        </w:rPr>
        <w:t>недополучением</w:t>
      </w:r>
      <w:proofErr w:type="spellEnd"/>
      <w:r w:rsidRPr="00DC04DB">
        <w:rPr>
          <w:lang w:eastAsia="ru-RU"/>
        </w:rPr>
        <w:t xml:space="preserve"> арендной платы в случае расторжения договоров аренды до момента заключения новых.</w:t>
      </w:r>
    </w:p>
    <w:p w:rsidR="004F083C" w:rsidRPr="00DC04DB" w:rsidRDefault="004F083C" w:rsidP="004F083C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center"/>
        <w:rPr>
          <w:lang w:eastAsia="ru-RU"/>
        </w:rPr>
      </w:pPr>
      <w:r w:rsidRPr="00DC04DB">
        <w:rPr>
          <w:lang w:eastAsia="ru-RU"/>
        </w:rPr>
        <w:t>2. Мероприятия подпрограммы</w:t>
      </w:r>
    </w:p>
    <w:p w:rsidR="00DC04DB" w:rsidRPr="00DC04DB" w:rsidRDefault="00DC04DB" w:rsidP="00DC04DB">
      <w:pPr>
        <w:widowControl w:val="0"/>
        <w:autoSpaceDE w:val="0"/>
        <w:autoSpaceDN w:val="0"/>
        <w:spacing w:after="0"/>
        <w:jc w:val="both"/>
        <w:rPr>
          <w:lang w:eastAsia="ru-RU"/>
        </w:rPr>
      </w:pPr>
    </w:p>
    <w:p w:rsidR="00DC04DB" w:rsidRPr="00DC04DB" w:rsidRDefault="00DC04DB" w:rsidP="004F083C">
      <w:pPr>
        <w:widowControl w:val="0"/>
        <w:autoSpaceDE w:val="0"/>
        <w:autoSpaceDN w:val="0"/>
        <w:spacing w:after="0"/>
        <w:ind w:firstLine="708"/>
        <w:jc w:val="both"/>
        <w:rPr>
          <w:lang w:eastAsia="ru-RU"/>
        </w:rPr>
      </w:pPr>
      <w:r w:rsidRPr="00DC04DB">
        <w:rPr>
          <w:lang w:eastAsia="ru-RU"/>
        </w:rPr>
        <w:t>Реализация подпрограммы предполагает выполнение следующих мероприятий:</w:t>
      </w:r>
    </w:p>
    <w:p w:rsidR="00DC04DB" w:rsidRPr="00DC04DB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DC04DB">
        <w:rPr>
          <w:lang w:eastAsia="ru-RU"/>
        </w:rPr>
        <w:t>1. Формирование перечня имущества, предназначенного для предоставления имущественной поддержки.</w:t>
      </w:r>
    </w:p>
    <w:p w:rsidR="00DC04DB" w:rsidRPr="00DC04DB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DC04DB">
        <w:rPr>
          <w:lang w:eastAsia="ru-RU"/>
        </w:rPr>
        <w:t>Мероприятие предполагает ведение перечня имущества города Иванова,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DC04DB" w:rsidRPr="00CF7A85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DC04DB">
        <w:rPr>
          <w:lang w:eastAsia="ru-RU"/>
        </w:rPr>
        <w:t xml:space="preserve">В перечень имущества,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должны войти не </w:t>
      </w:r>
      <w:r w:rsidRPr="00CF7A85">
        <w:rPr>
          <w:lang w:eastAsia="ru-RU"/>
        </w:rPr>
        <w:t>менее 6 объектов.</w:t>
      </w:r>
    </w:p>
    <w:p w:rsidR="00DC04DB" w:rsidRPr="00CF7A85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выполнения мероприятия - 2014 - 201</w:t>
      </w:r>
      <w:r w:rsidR="004F083C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C04DB" w:rsidRPr="00CF7A85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Срок выполнения мероприятия - 2014 - 201</w:t>
      </w:r>
      <w:r w:rsidR="004F083C" w:rsidRPr="00CF7A85">
        <w:rPr>
          <w:lang w:eastAsia="ru-RU"/>
        </w:rPr>
        <w:t>9</w:t>
      </w:r>
      <w:r w:rsidRPr="00CF7A85">
        <w:rPr>
          <w:lang w:eastAsia="ru-RU"/>
        </w:rPr>
        <w:t xml:space="preserve"> гг.</w:t>
      </w:r>
    </w:p>
    <w:p w:rsidR="00DC04DB" w:rsidRPr="00CF7A85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Выполнение мероприятий подпрограммы не требует выделения бюджетных ассигнований из бюджета города Иванова.</w:t>
      </w:r>
    </w:p>
    <w:p w:rsidR="00DC04DB" w:rsidRPr="00DC04DB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CF7A85">
        <w:rPr>
          <w:lang w:eastAsia="ru-RU"/>
        </w:rPr>
        <w:t>Исполнителем мероприятий подпрограммы</w:t>
      </w:r>
      <w:r w:rsidRPr="00DC04DB">
        <w:rPr>
          <w:lang w:eastAsia="ru-RU"/>
        </w:rPr>
        <w:t xml:space="preserve"> является Ивановский городской комитет по управлению имуществом.</w:t>
      </w:r>
    </w:p>
    <w:p w:rsidR="00DC04DB" w:rsidRPr="00DC04DB" w:rsidRDefault="00DC04DB" w:rsidP="004F083C">
      <w:pPr>
        <w:widowControl w:val="0"/>
        <w:autoSpaceDE w:val="0"/>
        <w:autoSpaceDN w:val="0"/>
        <w:spacing w:after="0"/>
        <w:ind w:firstLine="709"/>
        <w:jc w:val="both"/>
        <w:rPr>
          <w:lang w:eastAsia="ru-RU"/>
        </w:rPr>
      </w:pPr>
      <w:r w:rsidRPr="00DC04DB">
        <w:rPr>
          <w:lang w:eastAsia="ru-RU"/>
        </w:rPr>
        <w:t>Порядок оказания имущественной поддержки, предусматриваемый подпрограммой, утверждается муниципальным правовым актом Администрации города Иванова.</w:t>
      </w:r>
    </w:p>
    <w:p w:rsidR="00DC04DB" w:rsidRPr="00DC04DB" w:rsidRDefault="00DC04DB" w:rsidP="00DC04DB">
      <w:pPr>
        <w:spacing w:line="276" w:lineRule="auto"/>
        <w:rPr>
          <w:rFonts w:eastAsiaTheme="minorHAnsi"/>
        </w:rPr>
      </w:pPr>
    </w:p>
    <w:p w:rsidR="00DC04DB" w:rsidRDefault="00DC04DB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/>
    <w:p w:rsidR="00F36F33" w:rsidRDefault="00F36F33">
      <w:bookmarkStart w:id="4" w:name="_GoBack"/>
      <w:bookmarkEnd w:id="4"/>
    </w:p>
    <w:sectPr w:rsidR="00F36F33" w:rsidSect="002E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F1" w:rsidRDefault="007251F1" w:rsidP="00493F30">
      <w:pPr>
        <w:spacing w:after="0"/>
      </w:pPr>
      <w:r>
        <w:separator/>
      </w:r>
    </w:p>
  </w:endnote>
  <w:endnote w:type="continuationSeparator" w:id="0">
    <w:p w:rsidR="007251F1" w:rsidRDefault="007251F1" w:rsidP="00493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F1" w:rsidRDefault="007251F1" w:rsidP="00493F30">
      <w:pPr>
        <w:spacing w:after="0"/>
      </w:pPr>
      <w:r>
        <w:separator/>
      </w:r>
    </w:p>
  </w:footnote>
  <w:footnote w:type="continuationSeparator" w:id="0">
    <w:p w:rsidR="007251F1" w:rsidRDefault="007251F1" w:rsidP="00493F30">
      <w:pPr>
        <w:spacing w:after="0"/>
      </w:pPr>
      <w:r>
        <w:continuationSeparator/>
      </w:r>
    </w:p>
  </w:footnote>
  <w:footnote w:id="1">
    <w:p w:rsidR="009C33AD" w:rsidRPr="00493F30" w:rsidRDefault="009C33AD">
      <w:pPr>
        <w:pStyle w:val="a4"/>
      </w:pPr>
      <w:r w:rsidRPr="00714E67">
        <w:rPr>
          <w:rStyle w:val="a6"/>
        </w:rPr>
        <w:sym w:font="Symbol" w:char="F02A"/>
      </w:r>
      <w:r w:rsidRPr="00714E67">
        <w:t xml:space="preserve"> При условии однократного получения поддержки одним СМСП</w:t>
      </w:r>
    </w:p>
  </w:footnote>
  <w:footnote w:id="2">
    <w:p w:rsidR="009C33AD" w:rsidRPr="00493F30" w:rsidRDefault="009C33AD" w:rsidP="00CF539C">
      <w:pPr>
        <w:pStyle w:val="a4"/>
      </w:pPr>
      <w:r w:rsidRPr="00714E67">
        <w:rPr>
          <w:rStyle w:val="a6"/>
        </w:rPr>
        <w:sym w:font="Symbol" w:char="F02A"/>
      </w:r>
      <w:r w:rsidRPr="00714E67">
        <w:t xml:space="preserve"> При условии однократного получения поддержки одним СМСП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4"/>
    <w:rsid w:val="00047137"/>
    <w:rsid w:val="00047FC2"/>
    <w:rsid w:val="000668A5"/>
    <w:rsid w:val="000B57B4"/>
    <w:rsid w:val="000E58DE"/>
    <w:rsid w:val="00171F20"/>
    <w:rsid w:val="001957A3"/>
    <w:rsid w:val="002C3E17"/>
    <w:rsid w:val="002E1850"/>
    <w:rsid w:val="002F0CF7"/>
    <w:rsid w:val="003A2A61"/>
    <w:rsid w:val="003C2C89"/>
    <w:rsid w:val="003F074F"/>
    <w:rsid w:val="004622E4"/>
    <w:rsid w:val="00465D12"/>
    <w:rsid w:val="00493F30"/>
    <w:rsid w:val="004A54C9"/>
    <w:rsid w:val="004E6E46"/>
    <w:rsid w:val="004F083C"/>
    <w:rsid w:val="004F1883"/>
    <w:rsid w:val="004F77B0"/>
    <w:rsid w:val="00511938"/>
    <w:rsid w:val="005773D0"/>
    <w:rsid w:val="005B5444"/>
    <w:rsid w:val="006535BB"/>
    <w:rsid w:val="006B453F"/>
    <w:rsid w:val="006C24A7"/>
    <w:rsid w:val="00714316"/>
    <w:rsid w:val="00714E67"/>
    <w:rsid w:val="007251F1"/>
    <w:rsid w:val="007374D7"/>
    <w:rsid w:val="007C1AE2"/>
    <w:rsid w:val="007D62D2"/>
    <w:rsid w:val="00840D94"/>
    <w:rsid w:val="008970B4"/>
    <w:rsid w:val="009272EF"/>
    <w:rsid w:val="00933D1D"/>
    <w:rsid w:val="009403C0"/>
    <w:rsid w:val="009426F1"/>
    <w:rsid w:val="0094745B"/>
    <w:rsid w:val="009B3B7B"/>
    <w:rsid w:val="009C33AD"/>
    <w:rsid w:val="00A758C7"/>
    <w:rsid w:val="00B44DC6"/>
    <w:rsid w:val="00BA5FC9"/>
    <w:rsid w:val="00C37D58"/>
    <w:rsid w:val="00C404DB"/>
    <w:rsid w:val="00C433F1"/>
    <w:rsid w:val="00CA60AE"/>
    <w:rsid w:val="00CB5483"/>
    <w:rsid w:val="00CD0E51"/>
    <w:rsid w:val="00CF539C"/>
    <w:rsid w:val="00CF7A85"/>
    <w:rsid w:val="00D071A4"/>
    <w:rsid w:val="00D538F3"/>
    <w:rsid w:val="00DC04DB"/>
    <w:rsid w:val="00DF204C"/>
    <w:rsid w:val="00E016E0"/>
    <w:rsid w:val="00E06ACE"/>
    <w:rsid w:val="00E36225"/>
    <w:rsid w:val="00E63BC5"/>
    <w:rsid w:val="00EE1E7C"/>
    <w:rsid w:val="00F02EB2"/>
    <w:rsid w:val="00F23635"/>
    <w:rsid w:val="00F36F33"/>
    <w:rsid w:val="00F804B5"/>
    <w:rsid w:val="00F80F36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E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C04DB"/>
  </w:style>
  <w:style w:type="paragraph" w:customStyle="1" w:styleId="ConsPlusNonformat">
    <w:name w:val="ConsPlusNonformat"/>
    <w:rsid w:val="00DC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0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04D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93F30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3F3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3F30"/>
    <w:rPr>
      <w:vertAlign w:val="superscript"/>
    </w:rPr>
  </w:style>
  <w:style w:type="paragraph" w:styleId="a7">
    <w:name w:val="No Spacing"/>
    <w:uiPriority w:val="1"/>
    <w:qFormat/>
    <w:rsid w:val="005773D0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2EB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E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C04DB"/>
  </w:style>
  <w:style w:type="paragraph" w:customStyle="1" w:styleId="ConsPlusNonformat">
    <w:name w:val="ConsPlusNonformat"/>
    <w:rsid w:val="00DC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0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04D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93F30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3F3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3F30"/>
    <w:rPr>
      <w:vertAlign w:val="superscript"/>
    </w:rPr>
  </w:style>
  <w:style w:type="paragraph" w:styleId="a7">
    <w:name w:val="No Spacing"/>
    <w:uiPriority w:val="1"/>
    <w:qFormat/>
    <w:rsid w:val="005773D0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2EB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7CFAA7E8475AB3EAB07486133B2F816D6CFB6C600DD900C9381B118C5E5C2380BE194FC10A6DDD35306AR5N" TargetMode="External"/><Relationship Id="rId13" Type="http://schemas.openxmlformats.org/officeDocument/2006/relationships/hyperlink" Target="consultantplus://offline/ref=28187CFAA7E8475AB3EAB07486133B2F816D6CFB6C600DD900C9381B118C5E5C2380BE194FC10A6DDD35306AR5N" TargetMode="External"/><Relationship Id="rId18" Type="http://schemas.openxmlformats.org/officeDocument/2006/relationships/hyperlink" Target="consultantplus://offline/ref=28187CFAA7E8475AB3EAAE79907F6720876632FF63630289549663464668R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187CFAA7E8475AB3EAB07486133B2F816D6CFB6C600DD900C9381B118C5E5C2380BE194FC10A6DDD35306AR5N" TargetMode="External"/><Relationship Id="rId17" Type="http://schemas.openxmlformats.org/officeDocument/2006/relationships/hyperlink" Target="consultantplus://offline/ref=28187CFAA7E8475AB3EAB07486133B2F816D6CFB6C600DD900C9381B118C5E5C2380BE194FC10A6DDD35306AR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87CFAA7E8475AB3EAB07486133B2F816D6CFB6C600DD900C9381B118C5E5C2380BE194FC10A6DDD35306AR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187CFAA7E8475AB3EAB07486133B2F816D6CFB6C600DD900C9381B118C5E5C2380BE194FC10A6DDD35306A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187CFAA7E8475AB3EAB07486133B2F816D6CFB6C600DD900C9381B118C5E5C2380BE194FC10A6DDD35306AR5N" TargetMode="External"/><Relationship Id="rId10" Type="http://schemas.openxmlformats.org/officeDocument/2006/relationships/hyperlink" Target="consultantplus://offline/ref=28187CFAA7E8475AB3EAB07486133B2F816D6CFB6C600DD900C9381B118C5E5C2380BE194FC10A6DDD35306AR5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87CFAA7E8475AB3EAB07486133B2F816D6CFB6C600DD900C9381B118C5E5C2380BE194FC10A6DDD35306AR5N" TargetMode="External"/><Relationship Id="rId14" Type="http://schemas.openxmlformats.org/officeDocument/2006/relationships/hyperlink" Target="consultantplus://offline/ref=28187CFAA7E8475AB3EAB07486133B2F816D6CFB6C600DD900C9381B118C5E5C2380BE194FC10A6DDD35306A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6B15-6CC3-4312-B7D6-5D470CA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Наталья Сергеевна Голубева</cp:lastModifiedBy>
  <cp:revision>3</cp:revision>
  <cp:lastPrinted>2016-11-14T10:01:00Z</cp:lastPrinted>
  <dcterms:created xsi:type="dcterms:W3CDTF">2016-11-15T13:53:00Z</dcterms:created>
  <dcterms:modified xsi:type="dcterms:W3CDTF">2016-11-18T11:59:00Z</dcterms:modified>
</cp:coreProperties>
</file>